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E392" w14:textId="77777777" w:rsidR="00BC394D" w:rsidRDefault="00BC394D" w:rsidP="00BC394D">
      <w:pPr>
        <w:pStyle w:val="Web"/>
        <w:spacing w:before="0" w:beforeAutospacing="0" w:after="0" w:afterAutospacing="0" w:line="480" w:lineRule="auto"/>
        <w:jc w:val="center"/>
        <w:rPr>
          <w:rFonts w:ascii="Helvetica" w:hAnsi="Helvetica" w:cs="Helvetica"/>
          <w:i/>
          <w:iCs/>
          <w:color w:val="212529"/>
          <w:sz w:val="27"/>
          <w:szCs w:val="27"/>
        </w:rPr>
      </w:pPr>
      <w:r>
        <w:rPr>
          <w:rFonts w:ascii="Helvetica" w:hAnsi="Helvetica" w:cs="Helvetica"/>
          <w:i/>
          <w:iCs/>
          <w:color w:val="212529"/>
          <w:sz w:val="27"/>
          <w:szCs w:val="27"/>
        </w:rPr>
        <w:t xml:space="preserve">The </w:t>
      </w:r>
      <w:proofErr w:type="spellStart"/>
      <w:r>
        <w:rPr>
          <w:rFonts w:ascii="Helvetica" w:hAnsi="Helvetica" w:cs="Helvetica"/>
          <w:i/>
          <w:iCs/>
          <w:color w:val="212529"/>
          <w:sz w:val="27"/>
          <w:szCs w:val="27"/>
        </w:rPr>
        <w:t>Viktória</w:t>
      </w:r>
      <w:proofErr w:type="spellEnd"/>
      <w:r>
        <w:rPr>
          <w:rFonts w:ascii="Helvetica" w:hAnsi="Helvetica" w:cs="Helvetica"/>
          <w:i/>
          <w:iCs/>
          <w:color w:val="212529"/>
          <w:sz w:val="27"/>
          <w:szCs w:val="27"/>
        </w:rPr>
        <w:t xml:space="preserve"> Pension </w:t>
      </w:r>
      <w:proofErr w:type="gramStart"/>
      <w:r>
        <w:rPr>
          <w:rFonts w:ascii="Helvetica" w:hAnsi="Helvetica" w:cs="Helvetica"/>
          <w:i/>
          <w:iCs/>
          <w:color w:val="212529"/>
          <w:sz w:val="27"/>
          <w:szCs w:val="27"/>
        </w:rPr>
        <w:t>is located in</w:t>
      </w:r>
      <w:proofErr w:type="gramEnd"/>
      <w:r>
        <w:rPr>
          <w:rFonts w:ascii="Helvetica" w:hAnsi="Helvetica" w:cs="Helvetica"/>
          <w:i/>
          <w:iCs/>
          <w:color w:val="212529"/>
          <w:sz w:val="27"/>
          <w:szCs w:val="27"/>
        </w:rPr>
        <w:t xml:space="preserve"> the </w:t>
      </w:r>
      <w:proofErr w:type="spellStart"/>
      <w:r>
        <w:rPr>
          <w:rFonts w:ascii="Helvetica" w:hAnsi="Helvetica" w:cs="Helvetica"/>
          <w:i/>
          <w:iCs/>
          <w:color w:val="212529"/>
          <w:sz w:val="27"/>
          <w:szCs w:val="27"/>
        </w:rPr>
        <w:t>centre</w:t>
      </w:r>
      <w:proofErr w:type="spellEnd"/>
      <w:r>
        <w:rPr>
          <w:rFonts w:ascii="Helvetica" w:hAnsi="Helvetica" w:cs="Helvetica"/>
          <w:i/>
          <w:iCs/>
          <w:color w:val="212529"/>
          <w:sz w:val="27"/>
          <w:szCs w:val="27"/>
        </w:rPr>
        <w:t xml:space="preserve"> of Dunaújváros in a calm, quiet green area. Due</w:t>
      </w:r>
      <w:r>
        <w:rPr>
          <w:rFonts w:ascii="Helvetica" w:hAnsi="Helvetica" w:cs="Helvetica"/>
          <w:i/>
          <w:iCs/>
          <w:color w:val="212529"/>
          <w:sz w:val="27"/>
          <w:szCs w:val="27"/>
        </w:rPr>
        <w:br/>
        <w:t xml:space="preserve">to its </w:t>
      </w:r>
      <w:proofErr w:type="spellStart"/>
      <w:r>
        <w:rPr>
          <w:rFonts w:ascii="Helvetica" w:hAnsi="Helvetica" w:cs="Helvetica"/>
          <w:i/>
          <w:iCs/>
          <w:color w:val="212529"/>
          <w:sz w:val="27"/>
          <w:szCs w:val="27"/>
        </w:rPr>
        <w:t>favourable</w:t>
      </w:r>
      <w:proofErr w:type="spellEnd"/>
      <w:r>
        <w:rPr>
          <w:rFonts w:ascii="Helvetica" w:hAnsi="Helvetica" w:cs="Helvetica"/>
          <w:i/>
          <w:iCs/>
          <w:color w:val="212529"/>
          <w:sz w:val="27"/>
          <w:szCs w:val="27"/>
        </w:rPr>
        <w:t xml:space="preserve"> location, there are many entertainment and recreation facilities nearby.</w:t>
      </w:r>
      <w:r>
        <w:rPr>
          <w:rFonts w:ascii="Helvetica" w:hAnsi="Helvetica" w:cs="Helvetica"/>
          <w:i/>
          <w:iCs/>
          <w:color w:val="212529"/>
          <w:sz w:val="27"/>
          <w:szCs w:val="27"/>
        </w:rPr>
        <w:br/>
        <w:t>The pension has been completely renewed thanks to the renovation work carried out in</w:t>
      </w:r>
      <w:r>
        <w:rPr>
          <w:rFonts w:ascii="Helvetica" w:hAnsi="Helvetica" w:cs="Helvetica"/>
          <w:i/>
          <w:iCs/>
          <w:color w:val="212529"/>
          <w:sz w:val="27"/>
          <w:szCs w:val="27"/>
        </w:rPr>
        <w:br/>
        <w:t>2019, so it is now at the disposal of its guests with its modern rooms and services, which are</w:t>
      </w:r>
      <w:r>
        <w:rPr>
          <w:rFonts w:ascii="Helvetica" w:hAnsi="Helvetica" w:cs="Helvetica"/>
          <w:i/>
          <w:iCs/>
          <w:color w:val="212529"/>
          <w:sz w:val="27"/>
          <w:szCs w:val="27"/>
        </w:rPr>
        <w:br/>
        <w:t>well furnished</w:t>
      </w:r>
      <w:proofErr w:type="gramStart"/>
      <w:r>
        <w:rPr>
          <w:rFonts w:ascii="Helvetica" w:hAnsi="Helvetica" w:cs="Helvetica"/>
          <w:i/>
          <w:iCs/>
          <w:color w:val="212529"/>
          <w:sz w:val="27"/>
          <w:szCs w:val="27"/>
        </w:rPr>
        <w:t xml:space="preserve">. </w:t>
      </w:r>
      <w:proofErr w:type="gramEnd"/>
      <w:r>
        <w:rPr>
          <w:rFonts w:ascii="Helvetica" w:hAnsi="Helvetica" w:cs="Helvetica"/>
          <w:i/>
          <w:iCs/>
          <w:color w:val="212529"/>
          <w:sz w:val="27"/>
          <w:szCs w:val="27"/>
        </w:rPr>
        <w:t xml:space="preserve">Our pension has 14 rooms, reception, breakfast room, </w:t>
      </w:r>
      <w:proofErr w:type="gramStart"/>
      <w:r>
        <w:rPr>
          <w:rFonts w:ascii="Helvetica" w:hAnsi="Helvetica" w:cs="Helvetica"/>
          <w:i/>
          <w:iCs/>
          <w:color w:val="212529"/>
          <w:sz w:val="27"/>
          <w:szCs w:val="27"/>
        </w:rPr>
        <w:t>garden</w:t>
      </w:r>
      <w:proofErr w:type="gramEnd"/>
      <w:r>
        <w:rPr>
          <w:rFonts w:ascii="Helvetica" w:hAnsi="Helvetica" w:cs="Helvetica"/>
          <w:i/>
          <w:iCs/>
          <w:color w:val="212529"/>
          <w:sz w:val="27"/>
          <w:szCs w:val="27"/>
        </w:rPr>
        <w:t xml:space="preserve"> and wellness</w:t>
      </w:r>
      <w:r>
        <w:rPr>
          <w:rFonts w:ascii="Helvetica" w:hAnsi="Helvetica" w:cs="Helvetica"/>
          <w:i/>
          <w:iCs/>
          <w:color w:val="212529"/>
          <w:sz w:val="27"/>
          <w:szCs w:val="27"/>
        </w:rPr>
        <w:br/>
        <w:t>area. Our accommodation is ideal for travelers, athletes, businessmen</w:t>
      </w:r>
      <w:proofErr w:type="gramStart"/>
      <w:r>
        <w:rPr>
          <w:rFonts w:ascii="Helvetica" w:hAnsi="Helvetica" w:cs="Helvetica"/>
          <w:i/>
          <w:iCs/>
          <w:color w:val="212529"/>
          <w:sz w:val="27"/>
          <w:szCs w:val="27"/>
        </w:rPr>
        <w:t xml:space="preserve">. </w:t>
      </w:r>
      <w:proofErr w:type="gramEnd"/>
      <w:r>
        <w:rPr>
          <w:rFonts w:ascii="Helvetica" w:hAnsi="Helvetica" w:cs="Helvetica"/>
          <w:i/>
          <w:iCs/>
          <w:color w:val="212529"/>
          <w:sz w:val="27"/>
          <w:szCs w:val="27"/>
        </w:rPr>
        <w:t>We hope to have as</w:t>
      </w:r>
      <w:r>
        <w:rPr>
          <w:rFonts w:ascii="Helvetica" w:hAnsi="Helvetica" w:cs="Helvetica"/>
          <w:i/>
          <w:iCs/>
          <w:color w:val="212529"/>
          <w:sz w:val="27"/>
          <w:szCs w:val="27"/>
        </w:rPr>
        <w:br/>
        <w:t xml:space="preserve">many family and retired guests as possible, as the </w:t>
      </w:r>
      <w:proofErr w:type="spellStart"/>
      <w:r>
        <w:rPr>
          <w:rFonts w:ascii="Helvetica" w:hAnsi="Helvetica" w:cs="Helvetica"/>
          <w:i/>
          <w:iCs/>
          <w:color w:val="212529"/>
          <w:sz w:val="27"/>
          <w:szCs w:val="27"/>
        </w:rPr>
        <w:t>Aquantis</w:t>
      </w:r>
      <w:proofErr w:type="spellEnd"/>
      <w:r>
        <w:rPr>
          <w:rFonts w:ascii="Helvetica" w:hAnsi="Helvetica" w:cs="Helvetica"/>
          <w:i/>
          <w:iCs/>
          <w:color w:val="212529"/>
          <w:sz w:val="27"/>
          <w:szCs w:val="27"/>
        </w:rPr>
        <w:t xml:space="preserve"> Wellness and Medical Centre is</w:t>
      </w:r>
      <w:r>
        <w:rPr>
          <w:rFonts w:ascii="Helvetica" w:hAnsi="Helvetica" w:cs="Helvetica"/>
          <w:i/>
          <w:iCs/>
          <w:color w:val="212529"/>
          <w:sz w:val="27"/>
          <w:szCs w:val="27"/>
        </w:rPr>
        <w:br/>
        <w:t xml:space="preserve">less than 500 </w:t>
      </w:r>
      <w:proofErr w:type="spellStart"/>
      <w:r>
        <w:rPr>
          <w:rFonts w:ascii="Helvetica" w:hAnsi="Helvetica" w:cs="Helvetica"/>
          <w:i/>
          <w:iCs/>
          <w:color w:val="212529"/>
          <w:sz w:val="27"/>
          <w:szCs w:val="27"/>
        </w:rPr>
        <w:t>metres</w:t>
      </w:r>
      <w:proofErr w:type="spellEnd"/>
      <w:r>
        <w:rPr>
          <w:rFonts w:ascii="Helvetica" w:hAnsi="Helvetica" w:cs="Helvetica"/>
          <w:i/>
          <w:iCs/>
          <w:color w:val="212529"/>
          <w:sz w:val="27"/>
          <w:szCs w:val="27"/>
        </w:rPr>
        <w:t xml:space="preserve"> away, providing a complex recreation area for visitors</w:t>
      </w:r>
      <w:proofErr w:type="gramStart"/>
      <w:r>
        <w:rPr>
          <w:rFonts w:ascii="Helvetica" w:hAnsi="Helvetica" w:cs="Helvetica"/>
          <w:i/>
          <w:iCs/>
          <w:color w:val="212529"/>
          <w:sz w:val="27"/>
          <w:szCs w:val="27"/>
        </w:rPr>
        <w:t xml:space="preserve">. </w:t>
      </w:r>
      <w:proofErr w:type="gramEnd"/>
      <w:r>
        <w:rPr>
          <w:rFonts w:ascii="Helvetica" w:hAnsi="Helvetica" w:cs="Helvetica"/>
          <w:i/>
          <w:iCs/>
          <w:color w:val="212529"/>
          <w:sz w:val="27"/>
          <w:szCs w:val="27"/>
        </w:rPr>
        <w:t>We look</w:t>
      </w:r>
      <w:r>
        <w:rPr>
          <w:rFonts w:ascii="Helvetica" w:hAnsi="Helvetica" w:cs="Helvetica"/>
          <w:i/>
          <w:iCs/>
          <w:color w:val="212529"/>
          <w:sz w:val="27"/>
          <w:szCs w:val="27"/>
        </w:rPr>
        <w:br/>
        <w:t>forward to welcoming you!</w:t>
      </w:r>
    </w:p>
    <w:p w14:paraId="0F448702" w14:textId="77777777" w:rsidR="00D40C94" w:rsidRDefault="00D40C94"/>
    <w:sectPr w:rsidR="00D40C94" w:rsidSect="002151C4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NTI1tzQ0NbEwNTVS0lEKTi0uzszPAykwrAUAMUHiHiwAAAA="/>
  </w:docVars>
  <w:rsids>
    <w:rsidRoot w:val="00FB2921"/>
    <w:rsid w:val="000B3F9E"/>
    <w:rsid w:val="000F4C69"/>
    <w:rsid w:val="001F27DB"/>
    <w:rsid w:val="002151C4"/>
    <w:rsid w:val="00257381"/>
    <w:rsid w:val="00351B42"/>
    <w:rsid w:val="0036498B"/>
    <w:rsid w:val="003C4CD0"/>
    <w:rsid w:val="00A57AE2"/>
    <w:rsid w:val="00B773EF"/>
    <w:rsid w:val="00BC394D"/>
    <w:rsid w:val="00D40C94"/>
    <w:rsid w:val="00F240F8"/>
    <w:rsid w:val="00FB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9085"/>
  <w15:chartTrackingRefBased/>
  <w15:docId w15:val="{A114321C-8830-4C0B-A349-72F3F12E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C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6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fujiwat0601 藤原隆弘</dc:creator>
  <cp:keywords/>
  <dc:description/>
  <cp:lastModifiedBy>fujiwat0601 藤原隆弘</cp:lastModifiedBy>
  <cp:revision>2</cp:revision>
  <dcterms:created xsi:type="dcterms:W3CDTF">2022-11-27T19:56:00Z</dcterms:created>
  <dcterms:modified xsi:type="dcterms:W3CDTF">2022-11-27T19:56:00Z</dcterms:modified>
</cp:coreProperties>
</file>