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DDC95">
      <w:pPr>
        <w:jc w:val="center"/>
      </w:pPr>
      <w:r>
        <w:rPr>
          <w:rFonts w:ascii="Times New Roman" w:hAnsi="Times New Roman" w:eastAsia="宋体"/>
          <w:b/>
          <w:color w:val="0B1526"/>
          <w:sz w:val="40"/>
        </w:rPr>
        <w:t>拾物 App｜比价详情挂画页 UI 素材与页面设计说明书</w:t>
      </w:r>
    </w:p>
    <w:p w14:paraId="2BACA698">
      <w:pPr>
        <w:jc w:val="center"/>
      </w:pPr>
      <w:r>
        <w:rPr>
          <w:rFonts w:ascii="Times New Roman" w:hAnsi="Times New Roman" w:eastAsia="宋体"/>
          <w:color w:val="6E7684"/>
          <w:sz w:val="21"/>
        </w:rPr>
        <w:t>Compare Detail Hanging Panel · UI Specification for Hermes / Claude Code</w:t>
      </w:r>
    </w:p>
    <w:p w14:paraId="1B447C0F">
      <w:pPr>
        <w:jc w:val="center"/>
      </w:pPr>
      <w:r>
        <w:rPr>
          <w:rFonts w:ascii="Times New Roman" w:hAnsi="Times New Roman" w:eastAsia="宋体"/>
          <w:color w:val="F2304D"/>
          <w:sz w:val="21"/>
        </w:rPr>
        <w:t>适用范围：比价页点击某一商品后展开的“同款不同颜色 / 套装价格跟踪表”</w:t>
      </w:r>
    </w:p>
    <w:p w14:paraId="7D7D4DCF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233545" cy="8942705"/>
            <wp:effectExtent l="0" t="0" r="14605" b="10795"/>
            <wp:docPr id="4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894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5A590E">
      <w:pPr>
        <w:jc w:val="center"/>
      </w:pPr>
    </w:p>
    <w:p w14:paraId="68624EE7">
      <w:pPr>
        <w:jc w:val="center"/>
      </w:pPr>
      <w:r>
        <w:rPr>
          <w:rFonts w:ascii="Times New Roman" w:hAnsi="Times New Roman" w:eastAsia="宋体"/>
          <w:color w:val="6E7684"/>
          <w:sz w:val="18"/>
        </w:rPr>
        <w:t>图 1 现有比价页基础状态：顶部商品卡 + 下拉滑条 + 价格浮动卡片列表</w:t>
      </w:r>
    </w:p>
    <w:p w14:paraId="5C5F41B5">
      <w:r>
        <w:br w:type="page"/>
      </w:r>
    </w:p>
    <w:p w14:paraId="4F4B882B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一、页面理解与设计定位</w:t>
      </w:r>
    </w:p>
    <w:p w14:paraId="16FA39E5">
      <w:pPr>
        <w:spacing w:after="80" w:line="288" w:lineRule="auto"/>
      </w:pPr>
      <w:r>
        <w:rPr>
          <w:rFonts w:ascii="Times New Roman" w:hAnsi="Times New Roman" w:eastAsia="宋体"/>
          <w:b w:val="0"/>
          <w:color w:val="222A36"/>
          <w:sz w:val="21"/>
        </w:rPr>
        <w:t>该页面不是独立的新一级页面，而是“比价页”的展开态 / 详情态。用户在比价页点击某一商品卡片后，页面下方弹出一个白色圆角内容面板，面板中展示该商品不同颜色、不同套装、不同平台来源的具体价格跟踪信息。</w:t>
      </w:r>
    </w:p>
    <w:p w14:paraId="7C729A7E">
      <w:pPr>
        <w:spacing w:after="80" w:line="288" w:lineRule="auto"/>
      </w:pPr>
      <w:r>
        <w:rPr>
          <w:rFonts w:ascii="Times New Roman" w:hAnsi="Times New Roman" w:eastAsia="宋体"/>
          <w:b w:val="0"/>
          <w:color w:val="222A36"/>
          <w:sz w:val="21"/>
        </w:rPr>
        <w:t>设计上，它像一幅从下方拉起的“挂画式价格跟踪表”：顶部保留比价页的搜索栏、分类栏和上方两个主商品卡；中间通过一个灰色下拉滑条作为面板控制柄；下方展示可滚动的具体跟踪表。用户向下拖动滑条即可收起面板，回到普通比价页面。</w:t>
      </w:r>
    </w:p>
    <w:p w14:paraId="195ADB6F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页面本质：ComparePriceScreen 的 expanded detail state，不是新 Tab。</w:t>
      </w:r>
    </w:p>
    <w:p w14:paraId="37DBA112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核心目标：把“某一商品的不同颜色 / 套装价格趋势”集中展示，帮助用户判断哪一个版本更值得买。</w:t>
      </w:r>
    </w:p>
    <w:p w14:paraId="28BD014E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交互入口：点击比价页顶部商品卡、或点击任一价格浮动卡片。</w:t>
      </w:r>
    </w:p>
    <w:p w14:paraId="3F669B0F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交互出口：拖动顶部灰色下拉滑条向下收起，恢复到比价页基础状态。</w:t>
      </w:r>
    </w:p>
    <w:p w14:paraId="1FCBD30A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二、完整页面结构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871"/>
        <w:gridCol w:w="5669"/>
      </w:tblGrid>
      <w:tr w14:paraId="0AF0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EAF4FF"/>
            <w:vAlign w:val="center"/>
          </w:tcPr>
          <w:p w14:paraId="5DD5860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区域</w:t>
            </w:r>
          </w:p>
        </w:tc>
        <w:tc>
          <w:tcPr>
            <w:tcW w:w="1871" w:type="dxa"/>
            <w:shd w:val="clear" w:color="auto" w:fill="EAF4FF"/>
            <w:vAlign w:val="center"/>
          </w:tcPr>
          <w:p w14:paraId="6E9E5C5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模块名称</w:t>
            </w:r>
          </w:p>
        </w:tc>
        <w:tc>
          <w:tcPr>
            <w:tcW w:w="5669" w:type="dxa"/>
            <w:shd w:val="clear" w:color="auto" w:fill="EAF4FF"/>
            <w:vAlign w:val="center"/>
          </w:tcPr>
          <w:p w14:paraId="4EB2367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说明</w:t>
            </w:r>
          </w:p>
        </w:tc>
      </w:tr>
      <w:tr w14:paraId="251A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7D4DD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A</w:t>
            </w:r>
          </w:p>
        </w:tc>
        <w:tc>
          <w:tcPr>
            <w:tcW w:w="1871" w:type="dxa"/>
            <w:vAlign w:val="center"/>
          </w:tcPr>
          <w:p w14:paraId="65640F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状态栏与前置摄像头区域</w:t>
            </w:r>
          </w:p>
        </w:tc>
        <w:tc>
          <w:tcPr>
            <w:tcW w:w="5669" w:type="dxa"/>
            <w:vAlign w:val="center"/>
          </w:tcPr>
          <w:p w14:paraId="417234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系统状态栏 + 居中挖孔摄像头；开发时通过 safe area 适配，不建议手绘状态栏。</w:t>
            </w:r>
          </w:p>
        </w:tc>
      </w:tr>
      <w:tr w14:paraId="732AB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5327A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B</w:t>
            </w:r>
          </w:p>
        </w:tc>
        <w:tc>
          <w:tcPr>
            <w:tcW w:w="1871" w:type="dxa"/>
            <w:vAlign w:val="center"/>
          </w:tcPr>
          <w:p w14:paraId="460677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统一搜索栏</w:t>
            </w:r>
          </w:p>
        </w:tc>
        <w:tc>
          <w:tcPr>
            <w:tcW w:w="5669" w:type="dxa"/>
            <w:vAlign w:val="center"/>
          </w:tcPr>
          <w:p w14:paraId="7B5D71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相机图标 + 输入框 + 搜索按钮。placeholder：搜索商品名称或粘贴链接。</w:t>
            </w:r>
          </w:p>
        </w:tc>
      </w:tr>
      <w:tr w14:paraId="0A3C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3377D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</w:t>
            </w:r>
          </w:p>
        </w:tc>
        <w:tc>
          <w:tcPr>
            <w:tcW w:w="1871" w:type="dxa"/>
            <w:vAlign w:val="center"/>
          </w:tcPr>
          <w:p w14:paraId="2A36F6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分类标签栏</w:t>
            </w:r>
          </w:p>
        </w:tc>
        <w:tc>
          <w:tcPr>
            <w:tcW w:w="5669" w:type="dxa"/>
            <w:vAlign w:val="center"/>
          </w:tcPr>
          <w:p w14:paraId="30F53E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推荐、零食、男装、运动、数码家电、分类；当前选中“运动”，红色短下划线。</w:t>
            </w:r>
          </w:p>
        </w:tc>
      </w:tr>
      <w:tr w14:paraId="4ADC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2B379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D</w:t>
            </w:r>
          </w:p>
        </w:tc>
        <w:tc>
          <w:tcPr>
            <w:tcW w:w="1871" w:type="dxa"/>
            <w:vAlign w:val="center"/>
          </w:tcPr>
          <w:p w14:paraId="769E41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顶部商品主卡</w:t>
            </w:r>
          </w:p>
        </w:tc>
        <w:tc>
          <w:tcPr>
            <w:tcW w:w="5669" w:type="dxa"/>
            <w:vAlign w:val="center"/>
          </w:tcPr>
          <w:p w14:paraId="611C52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展示同款主商品的两个代表颜色 / 版本，用于快速切换跟踪目标。</w:t>
            </w:r>
          </w:p>
        </w:tc>
      </w:tr>
      <w:tr w14:paraId="5CCE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B0E744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E</w:t>
            </w:r>
          </w:p>
        </w:tc>
        <w:tc>
          <w:tcPr>
            <w:tcW w:w="1871" w:type="dxa"/>
            <w:vAlign w:val="center"/>
          </w:tcPr>
          <w:p w14:paraId="0C42F1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下拉滑条 / 面板控制柄</w:t>
            </w:r>
          </w:p>
        </w:tc>
        <w:tc>
          <w:tcPr>
            <w:tcW w:w="5669" w:type="dxa"/>
            <w:vAlign w:val="center"/>
          </w:tcPr>
          <w:p w14:paraId="199750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灰色圆角短条，位于白色展开面板顶部；拖动下拉可回到比价页。</w:t>
            </w:r>
          </w:p>
        </w:tc>
      </w:tr>
      <w:tr w14:paraId="0F0D3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82D4A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F</w:t>
            </w:r>
          </w:p>
        </w:tc>
        <w:tc>
          <w:tcPr>
            <w:tcW w:w="1871" w:type="dxa"/>
            <w:vAlign w:val="center"/>
          </w:tcPr>
          <w:p w14:paraId="305FD3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挂画式价格跟踪表面板</w:t>
            </w:r>
          </w:p>
        </w:tc>
        <w:tc>
          <w:tcPr>
            <w:tcW w:w="5669" w:type="dxa"/>
            <w:vAlign w:val="center"/>
          </w:tcPr>
          <w:p w14:paraId="22035B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白色大圆角容器，从下方展开；包含多条不同颜色 / 套装的价格趋势卡片。</w:t>
            </w:r>
          </w:p>
        </w:tc>
      </w:tr>
      <w:tr w14:paraId="04E2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706A1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G</w:t>
            </w:r>
          </w:p>
        </w:tc>
        <w:tc>
          <w:tcPr>
            <w:tcW w:w="1871" w:type="dxa"/>
            <w:vAlign w:val="center"/>
          </w:tcPr>
          <w:p w14:paraId="34DE1F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价格趋势卡片列表</w:t>
            </w:r>
          </w:p>
        </w:tc>
        <w:tc>
          <w:tcPr>
            <w:tcW w:w="5669" w:type="dxa"/>
            <w:vAlign w:val="center"/>
          </w:tcPr>
          <w:p w14:paraId="44CF1C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每条卡片左侧商品图，右侧价格曲线，下方最低价来源和最低价。</w:t>
            </w:r>
          </w:p>
        </w:tc>
      </w:tr>
      <w:tr w14:paraId="3A8E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5B658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H</w:t>
            </w:r>
          </w:p>
        </w:tc>
        <w:tc>
          <w:tcPr>
            <w:tcW w:w="1871" w:type="dxa"/>
            <w:vAlign w:val="center"/>
          </w:tcPr>
          <w:p w14:paraId="169DEB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底部导航栏</w:t>
            </w:r>
          </w:p>
        </w:tc>
        <w:tc>
          <w:tcPr>
            <w:tcW w:w="5669" w:type="dxa"/>
            <w:vAlign w:val="center"/>
          </w:tcPr>
          <w:p w14:paraId="01E0BD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首页、比价、探索、我的；当前比价高亮。</w:t>
            </w:r>
          </w:p>
        </w:tc>
      </w:tr>
    </w:tbl>
    <w:p w14:paraId="5AB22F11"/>
    <w:p w14:paraId="0AF1F490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三、UI 素材清单与作用说明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361"/>
        <w:gridCol w:w="2268"/>
        <w:gridCol w:w="3175"/>
      </w:tblGrid>
      <w:tr w14:paraId="3788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435039B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素材 ID</w:t>
            </w:r>
          </w:p>
        </w:tc>
        <w:tc>
          <w:tcPr>
            <w:tcW w:w="1361" w:type="dxa"/>
            <w:shd w:val="clear" w:color="auto" w:fill="EAF4FF"/>
            <w:vAlign w:val="center"/>
          </w:tcPr>
          <w:p w14:paraId="3AB4AB7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类型</w:t>
            </w:r>
          </w:p>
        </w:tc>
        <w:tc>
          <w:tcPr>
            <w:tcW w:w="2268" w:type="dxa"/>
            <w:shd w:val="clear" w:color="auto" w:fill="EAF4FF"/>
            <w:vAlign w:val="center"/>
          </w:tcPr>
          <w:p w14:paraId="7B9F57D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内容</w:t>
            </w:r>
          </w:p>
        </w:tc>
        <w:tc>
          <w:tcPr>
            <w:tcW w:w="3175" w:type="dxa"/>
            <w:shd w:val="clear" w:color="auto" w:fill="EAF4FF"/>
            <w:vAlign w:val="center"/>
          </w:tcPr>
          <w:p w14:paraId="2408807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作用</w:t>
            </w:r>
          </w:p>
        </w:tc>
      </w:tr>
      <w:tr w14:paraId="3D40D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FF068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gradient_bg_blue_pink</w:t>
            </w:r>
          </w:p>
        </w:tc>
        <w:tc>
          <w:tcPr>
            <w:tcW w:w="1361" w:type="dxa"/>
            <w:vAlign w:val="center"/>
          </w:tcPr>
          <w:p w14:paraId="234491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背景素材 / Token</w:t>
            </w:r>
          </w:p>
        </w:tc>
        <w:tc>
          <w:tcPr>
            <w:tcW w:w="2268" w:type="dxa"/>
            <w:vAlign w:val="center"/>
          </w:tcPr>
          <w:p w14:paraId="5025F8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蓝色到粉红色柔和渐变</w:t>
            </w:r>
          </w:p>
        </w:tc>
        <w:tc>
          <w:tcPr>
            <w:tcW w:w="3175" w:type="dxa"/>
            <w:vAlign w:val="center"/>
          </w:tcPr>
          <w:p w14:paraId="0D4564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统一全项目视觉风格，承接首页、探索页、我的页。</w:t>
            </w:r>
          </w:p>
        </w:tc>
      </w:tr>
      <w:tr w14:paraId="0976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DB6A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ic_camera</w:t>
            </w:r>
          </w:p>
        </w:tc>
        <w:tc>
          <w:tcPr>
            <w:tcW w:w="1361" w:type="dxa"/>
            <w:vAlign w:val="center"/>
          </w:tcPr>
          <w:p w14:paraId="6619B1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SVG 图标</w:t>
            </w:r>
          </w:p>
        </w:tc>
        <w:tc>
          <w:tcPr>
            <w:tcW w:w="2268" w:type="dxa"/>
            <w:vAlign w:val="center"/>
          </w:tcPr>
          <w:p w14:paraId="7C859D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线性相机图标</w:t>
            </w:r>
          </w:p>
        </w:tc>
        <w:tc>
          <w:tcPr>
            <w:tcW w:w="3175" w:type="dxa"/>
            <w:vAlign w:val="center"/>
          </w:tcPr>
          <w:p w14:paraId="5466E8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用于搜索栏左侧，表示拍照搜商品。</w:t>
            </w:r>
          </w:p>
        </w:tc>
      </w:tr>
      <w:tr w14:paraId="39D4A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58607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ic_search_text_button</w:t>
            </w:r>
          </w:p>
        </w:tc>
        <w:tc>
          <w:tcPr>
            <w:tcW w:w="1361" w:type="dxa"/>
            <w:vAlign w:val="center"/>
          </w:tcPr>
          <w:p w14:paraId="54008A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按钮样式</w:t>
            </w:r>
          </w:p>
        </w:tc>
        <w:tc>
          <w:tcPr>
            <w:tcW w:w="2268" w:type="dxa"/>
            <w:vAlign w:val="center"/>
          </w:tcPr>
          <w:p w14:paraId="7FF958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右侧红色“搜索”文字按钮</w:t>
            </w:r>
          </w:p>
        </w:tc>
        <w:tc>
          <w:tcPr>
            <w:tcW w:w="3175" w:type="dxa"/>
            <w:vAlign w:val="center"/>
          </w:tcPr>
          <w:p w14:paraId="2F416A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触发商品名称 / 链接搜索。</w:t>
            </w:r>
          </w:p>
        </w:tc>
      </w:tr>
      <w:tr w14:paraId="18E5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C46D6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category_tab_row</w:t>
            </w:r>
          </w:p>
        </w:tc>
        <w:tc>
          <w:tcPr>
            <w:tcW w:w="1361" w:type="dxa"/>
            <w:vAlign w:val="center"/>
          </w:tcPr>
          <w:p w14:paraId="1AC406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组件素材</w:t>
            </w:r>
          </w:p>
        </w:tc>
        <w:tc>
          <w:tcPr>
            <w:tcW w:w="2268" w:type="dxa"/>
            <w:vAlign w:val="center"/>
          </w:tcPr>
          <w:p w14:paraId="232495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分类标签栏</w:t>
            </w:r>
          </w:p>
        </w:tc>
        <w:tc>
          <w:tcPr>
            <w:tcW w:w="3175" w:type="dxa"/>
            <w:vAlign w:val="center"/>
          </w:tcPr>
          <w:p w14:paraId="225016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控制当前比价商品类别。</w:t>
            </w:r>
          </w:p>
        </w:tc>
      </w:tr>
      <w:tr w14:paraId="230B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64AAF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product_top_card</w:t>
            </w:r>
          </w:p>
        </w:tc>
        <w:tc>
          <w:tcPr>
            <w:tcW w:w="1361" w:type="dxa"/>
            <w:vAlign w:val="center"/>
          </w:tcPr>
          <w:p w14:paraId="0C485D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组件素材</w:t>
            </w:r>
          </w:p>
        </w:tc>
        <w:tc>
          <w:tcPr>
            <w:tcW w:w="2268" w:type="dxa"/>
            <w:vAlign w:val="center"/>
          </w:tcPr>
          <w:p w14:paraId="359165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顶部主商品卡</w:t>
            </w:r>
          </w:p>
        </w:tc>
        <w:tc>
          <w:tcPr>
            <w:tcW w:w="3175" w:type="dxa"/>
            <w:vAlign w:val="center"/>
          </w:tcPr>
          <w:p w14:paraId="2B2D1B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展示当前类别下两件代表商品。</w:t>
            </w:r>
          </w:p>
        </w:tc>
      </w:tr>
      <w:tr w14:paraId="7911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6192F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pull_handle</w:t>
            </w:r>
          </w:p>
        </w:tc>
        <w:tc>
          <w:tcPr>
            <w:tcW w:w="1361" w:type="dxa"/>
            <w:vAlign w:val="center"/>
          </w:tcPr>
          <w:p w14:paraId="615040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交互素材</w:t>
            </w:r>
          </w:p>
        </w:tc>
        <w:tc>
          <w:tcPr>
            <w:tcW w:w="2268" w:type="dxa"/>
            <w:vAlign w:val="center"/>
          </w:tcPr>
          <w:p w14:paraId="2DD98A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灰色圆角滑条</w:t>
            </w:r>
          </w:p>
        </w:tc>
        <w:tc>
          <w:tcPr>
            <w:tcW w:w="3175" w:type="dxa"/>
            <w:vAlign w:val="center"/>
          </w:tcPr>
          <w:p w14:paraId="7CB681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代表当前详情面板可拖拽收起。</w:t>
            </w:r>
          </w:p>
        </w:tc>
      </w:tr>
      <w:tr w14:paraId="205EF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F6C21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detail_panel_surface</w:t>
            </w:r>
          </w:p>
        </w:tc>
        <w:tc>
          <w:tcPr>
            <w:tcW w:w="1361" w:type="dxa"/>
            <w:vAlign w:val="center"/>
          </w:tcPr>
          <w:p w14:paraId="7F2C1F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容器素材</w:t>
            </w:r>
          </w:p>
        </w:tc>
        <w:tc>
          <w:tcPr>
            <w:tcW w:w="2268" w:type="dxa"/>
            <w:vAlign w:val="center"/>
          </w:tcPr>
          <w:p w14:paraId="5EB609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白色大圆角面板</w:t>
            </w:r>
          </w:p>
        </w:tc>
        <w:tc>
          <w:tcPr>
            <w:tcW w:w="3175" w:type="dxa"/>
            <w:vAlign w:val="center"/>
          </w:tcPr>
          <w:p w14:paraId="5B8F7C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承载“挂画式价格跟踪表”。</w:t>
            </w:r>
          </w:p>
        </w:tc>
      </w:tr>
      <w:tr w14:paraId="2727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B44DC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product_variant_image</w:t>
            </w:r>
          </w:p>
        </w:tc>
        <w:tc>
          <w:tcPr>
            <w:tcW w:w="1361" w:type="dxa"/>
            <w:vAlign w:val="center"/>
          </w:tcPr>
          <w:p w14:paraId="40E85B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图片素材</w:t>
            </w:r>
          </w:p>
        </w:tc>
        <w:tc>
          <w:tcPr>
            <w:tcW w:w="2268" w:type="dxa"/>
            <w:vAlign w:val="center"/>
          </w:tcPr>
          <w:p w14:paraId="737AC9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不同颜色 / 套装商品图</w:t>
            </w:r>
          </w:p>
        </w:tc>
        <w:tc>
          <w:tcPr>
            <w:tcW w:w="3175" w:type="dxa"/>
            <w:vAlign w:val="center"/>
          </w:tcPr>
          <w:p w14:paraId="679DFD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表示同款商品的具体变体。</w:t>
            </w:r>
          </w:p>
        </w:tc>
      </w:tr>
      <w:tr w14:paraId="1884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3DDCB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price_trend_chart</w:t>
            </w:r>
          </w:p>
        </w:tc>
        <w:tc>
          <w:tcPr>
            <w:tcW w:w="1361" w:type="dxa"/>
            <w:vAlign w:val="center"/>
          </w:tcPr>
          <w:p w14:paraId="02B9B7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图表素材</w:t>
            </w:r>
          </w:p>
        </w:tc>
        <w:tc>
          <w:tcPr>
            <w:tcW w:w="2268" w:type="dxa"/>
            <w:vAlign w:val="center"/>
          </w:tcPr>
          <w:p w14:paraId="509733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红色价格浮动曲线</w:t>
            </w:r>
          </w:p>
        </w:tc>
        <w:tc>
          <w:tcPr>
            <w:tcW w:w="3175" w:type="dxa"/>
            <w:vAlign w:val="center"/>
          </w:tcPr>
          <w:p w14:paraId="7DB82E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展示 30 天内价格变化趋势。</w:t>
            </w:r>
          </w:p>
        </w:tc>
      </w:tr>
      <w:tr w14:paraId="62D1B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9E7A3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chart_axis_label</w:t>
            </w:r>
          </w:p>
        </w:tc>
        <w:tc>
          <w:tcPr>
            <w:tcW w:w="1361" w:type="dxa"/>
            <w:vAlign w:val="center"/>
          </w:tcPr>
          <w:p w14:paraId="0C6479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文字素材</w:t>
            </w:r>
          </w:p>
        </w:tc>
        <w:tc>
          <w:tcPr>
            <w:tcW w:w="2268" w:type="dxa"/>
            <w:vAlign w:val="center"/>
          </w:tcPr>
          <w:p w14:paraId="6D6842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30天前、15天前、今天 / ¥240 等</w:t>
            </w:r>
          </w:p>
        </w:tc>
        <w:tc>
          <w:tcPr>
            <w:tcW w:w="3175" w:type="dxa"/>
            <w:vAlign w:val="center"/>
          </w:tcPr>
          <w:p w14:paraId="29DAE9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辅助用户理解价格趋势。</w:t>
            </w:r>
          </w:p>
        </w:tc>
      </w:tr>
      <w:tr w14:paraId="6BAB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1A7F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lowest_source_text</w:t>
            </w:r>
          </w:p>
        </w:tc>
        <w:tc>
          <w:tcPr>
            <w:tcW w:w="1361" w:type="dxa"/>
            <w:vAlign w:val="center"/>
          </w:tcPr>
          <w:p w14:paraId="212F9D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文字素材</w:t>
            </w:r>
          </w:p>
        </w:tc>
        <w:tc>
          <w:tcPr>
            <w:tcW w:w="2268" w:type="dxa"/>
            <w:vAlign w:val="center"/>
          </w:tcPr>
          <w:p w14:paraId="0F24F4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最低价来源：抖音商城 / 天猫 / 京东 / 拼多多</w:t>
            </w:r>
          </w:p>
        </w:tc>
        <w:tc>
          <w:tcPr>
            <w:tcW w:w="3175" w:type="dxa"/>
            <w:vAlign w:val="center"/>
          </w:tcPr>
          <w:p w14:paraId="0BF338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说明当前最低价来自哪个平台。</w:t>
            </w:r>
          </w:p>
        </w:tc>
      </w:tr>
      <w:tr w14:paraId="3C206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70AB9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lowest_price_text</w:t>
            </w:r>
          </w:p>
        </w:tc>
        <w:tc>
          <w:tcPr>
            <w:tcW w:w="1361" w:type="dxa"/>
            <w:vAlign w:val="center"/>
          </w:tcPr>
          <w:p w14:paraId="3CA6A4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价格素材</w:t>
            </w:r>
          </w:p>
        </w:tc>
        <w:tc>
          <w:tcPr>
            <w:tcW w:w="2268" w:type="dxa"/>
            <w:vAlign w:val="center"/>
          </w:tcPr>
          <w:p w14:paraId="5E0EE0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最低价 ¥299</w:t>
            </w:r>
          </w:p>
        </w:tc>
        <w:tc>
          <w:tcPr>
            <w:tcW w:w="3175" w:type="dxa"/>
            <w:vAlign w:val="center"/>
          </w:tcPr>
          <w:p w14:paraId="2BFB2F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重点决策信息，红色高亮。</w:t>
            </w:r>
          </w:p>
        </w:tc>
      </w:tr>
    </w:tbl>
    <w:p w14:paraId="4D66F6CA"/>
    <w:p w14:paraId="7AAD0996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四、挂画式跟踪表设计细节</w:t>
      </w:r>
    </w:p>
    <w:p w14:paraId="48B574DE">
      <w:pPr>
        <w:spacing w:after="80" w:line="288" w:lineRule="auto"/>
      </w:pPr>
      <w:r>
        <w:rPr>
          <w:rFonts w:ascii="Times New Roman" w:hAnsi="Times New Roman" w:eastAsia="宋体"/>
          <w:b w:val="0"/>
          <w:color w:val="222A36"/>
          <w:sz w:val="21"/>
        </w:rPr>
        <w:t>“挂画式跟踪表”是本页面的核心差异点。它不应该像普通商品列表一样平铺，而应该像一张被用户从下方拉起的价格分析板。视觉上需要有面板边界、顶部控制柄和统一卡片节奏。</w:t>
      </w:r>
    </w:p>
    <w:p w14:paraId="790E18DF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面板顶部：使用大圆角，左右贴近屏幕边缘但保留 0-8dp 安全空隙。</w:t>
      </w:r>
    </w:p>
    <w:p w14:paraId="41D4F3B2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控制柄：灰色短条，宽约 48dp，高约 5dp，居中；支持向下拖动。</w:t>
      </w:r>
    </w:p>
    <w:p w14:paraId="384F5227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面板内容：列表中的每张卡片大小一致，高度统一，纵向滚动。</w:t>
      </w:r>
    </w:p>
    <w:p w14:paraId="0E6EDF08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卡片左侧：商品变体图，白底，统一裁切比例。</w:t>
      </w:r>
    </w:p>
    <w:p w14:paraId="2D426731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卡片右侧：价格曲线图，用红色线条和浅粉渐变填充。</w:t>
      </w:r>
    </w:p>
    <w:p w14:paraId="4A6D23C2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卡片底部：左侧显示最低价来源，右侧显示最低价，价格用红色加粗。</w:t>
      </w:r>
    </w:p>
    <w:p w14:paraId="451E30A0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五、页面状态与交互流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5102"/>
      </w:tblGrid>
      <w:tr w14:paraId="1B31C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4FF"/>
            <w:vAlign w:val="center"/>
          </w:tcPr>
          <w:p w14:paraId="067FCBD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状态名</w:t>
            </w:r>
          </w:p>
        </w:tc>
        <w:tc>
          <w:tcPr>
            <w:tcW w:w="1701" w:type="dxa"/>
            <w:shd w:val="clear" w:color="auto" w:fill="EAF4FF"/>
            <w:vAlign w:val="center"/>
          </w:tcPr>
          <w:p w14:paraId="448E5D7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中文说明</w:t>
            </w:r>
          </w:p>
        </w:tc>
        <w:tc>
          <w:tcPr>
            <w:tcW w:w="5102" w:type="dxa"/>
            <w:shd w:val="clear" w:color="auto" w:fill="EAF4FF"/>
            <w:vAlign w:val="center"/>
          </w:tcPr>
          <w:p w14:paraId="3BA796C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表现</w:t>
            </w:r>
          </w:p>
        </w:tc>
      </w:tr>
      <w:tr w14:paraId="3DCA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3D19F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collapsed</w:t>
            </w:r>
          </w:p>
        </w:tc>
        <w:tc>
          <w:tcPr>
            <w:tcW w:w="1701" w:type="dxa"/>
            <w:vAlign w:val="center"/>
          </w:tcPr>
          <w:p w14:paraId="1DD16B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基础比价页</w:t>
            </w:r>
          </w:p>
        </w:tc>
        <w:tc>
          <w:tcPr>
            <w:tcW w:w="5102" w:type="dxa"/>
            <w:vAlign w:val="center"/>
          </w:tcPr>
          <w:p w14:paraId="74EA30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只展示顶部商品卡和普通价格趋势列表；挂画面板未完全展开。</w:t>
            </w:r>
          </w:p>
        </w:tc>
      </w:tr>
      <w:tr w14:paraId="1D5E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456AD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expanding</w:t>
            </w:r>
          </w:p>
        </w:tc>
        <w:tc>
          <w:tcPr>
            <w:tcW w:w="1701" w:type="dxa"/>
            <w:vAlign w:val="center"/>
          </w:tcPr>
          <w:p w14:paraId="5545F3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展开中</w:t>
            </w:r>
          </w:p>
        </w:tc>
        <w:tc>
          <w:tcPr>
            <w:tcW w:w="5102" w:type="dxa"/>
            <w:vAlign w:val="center"/>
          </w:tcPr>
          <w:p w14:paraId="6146B5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用户点击商品或向上拖动滑条，白色面板从下方上移。</w:t>
            </w:r>
          </w:p>
        </w:tc>
      </w:tr>
      <w:tr w14:paraId="0EA0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72173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expanded</w:t>
            </w:r>
          </w:p>
        </w:tc>
        <w:tc>
          <w:tcPr>
            <w:tcW w:w="1701" w:type="dxa"/>
            <w:vAlign w:val="center"/>
          </w:tcPr>
          <w:p w14:paraId="1B15FA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详情展开态</w:t>
            </w:r>
          </w:p>
        </w:tc>
        <w:tc>
          <w:tcPr>
            <w:tcW w:w="5102" w:type="dxa"/>
            <w:vAlign w:val="center"/>
          </w:tcPr>
          <w:p w14:paraId="209E7B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展示该商品不同颜色 / 套装的具体价格跟踪表。</w:t>
            </w:r>
          </w:p>
        </w:tc>
      </w:tr>
      <w:tr w14:paraId="12F74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90799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draggingDown</w:t>
            </w:r>
          </w:p>
        </w:tc>
        <w:tc>
          <w:tcPr>
            <w:tcW w:w="1701" w:type="dxa"/>
            <w:vAlign w:val="center"/>
          </w:tcPr>
          <w:p w14:paraId="0790C1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下拉中</w:t>
            </w:r>
          </w:p>
        </w:tc>
        <w:tc>
          <w:tcPr>
            <w:tcW w:w="5102" w:type="dxa"/>
            <w:vAlign w:val="center"/>
          </w:tcPr>
          <w:p w14:paraId="36E94E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用户拖动滑条向下，面板跟随手指移动。</w:t>
            </w:r>
          </w:p>
        </w:tc>
      </w:tr>
      <w:tr w14:paraId="7309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96C04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collapsedBack</w:t>
            </w:r>
          </w:p>
        </w:tc>
        <w:tc>
          <w:tcPr>
            <w:tcW w:w="1701" w:type="dxa"/>
            <w:vAlign w:val="center"/>
          </w:tcPr>
          <w:p w14:paraId="1E5B04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回到比价页</w:t>
            </w:r>
          </w:p>
        </w:tc>
        <w:tc>
          <w:tcPr>
            <w:tcW w:w="5102" w:type="dxa"/>
            <w:vAlign w:val="center"/>
          </w:tcPr>
          <w:p w14:paraId="386A1A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下拉超过阈值后收起详情面板，回到基础比价页。</w:t>
            </w:r>
          </w:p>
        </w:tc>
      </w:tr>
    </w:tbl>
    <w:p w14:paraId="1AF67782"/>
    <w:p w14:paraId="5272CDB3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六、前端组件命名建议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268"/>
        <w:gridCol w:w="3855"/>
      </w:tblGrid>
      <w:tr w14:paraId="18F7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4FF"/>
            <w:vAlign w:val="center"/>
          </w:tcPr>
          <w:p w14:paraId="116912B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组件名</w:t>
            </w:r>
          </w:p>
        </w:tc>
        <w:tc>
          <w:tcPr>
            <w:tcW w:w="2268" w:type="dxa"/>
            <w:shd w:val="clear" w:color="auto" w:fill="EAF4FF"/>
            <w:vAlign w:val="center"/>
          </w:tcPr>
          <w:p w14:paraId="1F319E6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职责</w:t>
            </w:r>
          </w:p>
        </w:tc>
        <w:tc>
          <w:tcPr>
            <w:tcW w:w="3855" w:type="dxa"/>
            <w:shd w:val="clear" w:color="auto" w:fill="EAF4FF"/>
            <w:vAlign w:val="center"/>
          </w:tcPr>
          <w:p w14:paraId="4AEE227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说明</w:t>
            </w:r>
          </w:p>
        </w:tc>
      </w:tr>
      <w:tr w14:paraId="6449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ECFE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ComparePriceScreen</w:t>
            </w:r>
          </w:p>
        </w:tc>
        <w:tc>
          <w:tcPr>
            <w:tcW w:w="2268" w:type="dxa"/>
            <w:vAlign w:val="center"/>
          </w:tcPr>
          <w:p w14:paraId="0734A8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比价页主页面</w:t>
            </w:r>
          </w:p>
        </w:tc>
        <w:tc>
          <w:tcPr>
            <w:tcW w:w="3855" w:type="dxa"/>
            <w:vAlign w:val="center"/>
          </w:tcPr>
          <w:p w14:paraId="677382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管理 collapsed / expanded 状态。</w:t>
            </w:r>
          </w:p>
        </w:tc>
      </w:tr>
      <w:tr w14:paraId="67EC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4A619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CompareTopProductGrid</w:t>
            </w:r>
          </w:p>
        </w:tc>
        <w:tc>
          <w:tcPr>
            <w:tcW w:w="2268" w:type="dxa"/>
            <w:vAlign w:val="center"/>
          </w:tcPr>
          <w:p w14:paraId="67D176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顶部主商品卡区域</w:t>
            </w:r>
          </w:p>
        </w:tc>
        <w:tc>
          <w:tcPr>
            <w:tcW w:w="3855" w:type="dxa"/>
            <w:vAlign w:val="center"/>
          </w:tcPr>
          <w:p w14:paraId="64DC7A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显示两个代表商品卡。</w:t>
            </w:r>
          </w:p>
        </w:tc>
      </w:tr>
      <w:tr w14:paraId="2DEF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894B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CompareDetailSheet</w:t>
            </w:r>
          </w:p>
        </w:tc>
        <w:tc>
          <w:tcPr>
            <w:tcW w:w="2268" w:type="dxa"/>
            <w:vAlign w:val="center"/>
          </w:tcPr>
          <w:p w14:paraId="627080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比价详情底部面板</w:t>
            </w:r>
          </w:p>
        </w:tc>
        <w:tc>
          <w:tcPr>
            <w:tcW w:w="3855" w:type="dxa"/>
            <w:vAlign w:val="center"/>
          </w:tcPr>
          <w:p w14:paraId="3008B5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挂画式价格跟踪表的主体容器。</w:t>
            </w:r>
          </w:p>
        </w:tc>
      </w:tr>
      <w:tr w14:paraId="0C10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576D1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CompareDetailPullHandle</w:t>
            </w:r>
          </w:p>
        </w:tc>
        <w:tc>
          <w:tcPr>
            <w:tcW w:w="2268" w:type="dxa"/>
            <w:vAlign w:val="center"/>
          </w:tcPr>
          <w:p w14:paraId="575D8A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下拉滑条</w:t>
            </w:r>
          </w:p>
        </w:tc>
        <w:tc>
          <w:tcPr>
            <w:tcW w:w="3855" w:type="dxa"/>
            <w:vAlign w:val="center"/>
          </w:tcPr>
          <w:p w14:paraId="47AB4D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用于拖拽收起面板。</w:t>
            </w:r>
          </w:p>
        </w:tc>
      </w:tr>
      <w:tr w14:paraId="7420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1B8F5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VariantPriceTrackList</w:t>
            </w:r>
          </w:p>
        </w:tc>
        <w:tc>
          <w:tcPr>
            <w:tcW w:w="2268" w:type="dxa"/>
            <w:vAlign w:val="center"/>
          </w:tcPr>
          <w:p w14:paraId="5D432D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变体价格跟踪列表</w:t>
            </w:r>
          </w:p>
        </w:tc>
        <w:tc>
          <w:tcPr>
            <w:tcW w:w="3855" w:type="dxa"/>
            <w:vAlign w:val="center"/>
          </w:tcPr>
          <w:p w14:paraId="27DF0E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展示不同颜色 / 套装的跟踪卡片。</w:t>
            </w:r>
          </w:p>
        </w:tc>
      </w:tr>
      <w:tr w14:paraId="0379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D1DA2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VariantPriceTrackCard</w:t>
            </w:r>
          </w:p>
        </w:tc>
        <w:tc>
          <w:tcPr>
            <w:tcW w:w="2268" w:type="dxa"/>
            <w:vAlign w:val="center"/>
          </w:tcPr>
          <w:p w14:paraId="670A0F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单个变体价格卡</w:t>
            </w:r>
          </w:p>
        </w:tc>
        <w:tc>
          <w:tcPr>
            <w:tcW w:w="3855" w:type="dxa"/>
            <w:vAlign w:val="center"/>
          </w:tcPr>
          <w:p w14:paraId="010A3D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商品图 + 曲线 + 来源 + 最低价。</w:t>
            </w:r>
          </w:p>
        </w:tc>
      </w:tr>
      <w:tr w14:paraId="057A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DFB8B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PriceTrendChart</w:t>
            </w:r>
          </w:p>
        </w:tc>
        <w:tc>
          <w:tcPr>
            <w:tcW w:w="2268" w:type="dxa"/>
            <w:vAlign w:val="center"/>
          </w:tcPr>
          <w:p w14:paraId="6F645A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价格曲线图</w:t>
            </w:r>
          </w:p>
        </w:tc>
        <w:tc>
          <w:tcPr>
            <w:tcW w:w="3855" w:type="dxa"/>
            <w:vAlign w:val="center"/>
          </w:tcPr>
          <w:p w14:paraId="2C0FA5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基于价格数组绘制红色趋势线。</w:t>
            </w:r>
          </w:p>
        </w:tc>
      </w:tr>
      <w:tr w14:paraId="312A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06642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LowestPriceInfoRow</w:t>
            </w:r>
          </w:p>
        </w:tc>
        <w:tc>
          <w:tcPr>
            <w:tcW w:w="2268" w:type="dxa"/>
            <w:vAlign w:val="center"/>
          </w:tcPr>
          <w:p w14:paraId="042FC2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最低价信息行</w:t>
            </w:r>
          </w:p>
        </w:tc>
        <w:tc>
          <w:tcPr>
            <w:tcW w:w="3855" w:type="dxa"/>
            <w:vAlign w:val="center"/>
          </w:tcPr>
          <w:p w14:paraId="72309C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显示最低价来源和最低价。</w:t>
            </w:r>
          </w:p>
        </w:tc>
      </w:tr>
    </w:tbl>
    <w:p w14:paraId="4043842C"/>
    <w:p w14:paraId="073767BD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七、推荐数据模型与 Mock JSON</w:t>
      </w:r>
    </w:p>
    <w:p w14:paraId="284A59C7">
      <w:pPr>
        <w:spacing w:after="80" w:line="288" w:lineRule="auto"/>
      </w:pPr>
      <w:r>
        <w:rPr>
          <w:rFonts w:ascii="Times New Roman" w:hAnsi="Times New Roman" w:eastAsia="宋体"/>
          <w:b w:val="0"/>
          <w:color w:val="222A36"/>
          <w:sz w:val="21"/>
        </w:rPr>
        <w:t>比价详情页的数据需要从“商品主 ID”扩展到多个 variant。每个 variant 表示一个颜色、尺码组合、套装或平台版本。</w:t>
      </w:r>
    </w:p>
    <w:p w14:paraId="0C14290C">
      <w:pPr>
        <w:ind w:left="283"/>
      </w:pPr>
      <w:r>
        <w:rPr>
          <w:rFonts w:ascii="Times New Roman" w:hAnsi="Times New Roman" w:eastAsia="宋体"/>
          <w:color w:val="222A36"/>
          <w:sz w:val="17"/>
        </w:rPr>
        <w:t>{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"productId": "shoe_series_001",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"title": "疾风轻跑运动鞋",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"selectedVariantId": "variant_white_001",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"variants": [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{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"id": "variant_white_001",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"name": "白色",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"image": "shoe_white.png",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"lowestPrice": 299,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"lowestSource": "抖音商城",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"priceTrend": [369, 372, 360, 381, 350, 329, 315, 299],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"axisLabels": ["30天前", "15天前", "今天"]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},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{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"id": "variant_black_001",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"name": "黑色",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"image": "shoe_black.png",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"lowestPrice": 309,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"lowestSource": "天猫",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"priceTrend": [389, 372, 351, 340, 331, 318, 309]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},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{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"id": "variant_gray_red_001",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"name": "灰红",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"image": "shoe_gray_red.png",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"lowestPrice": 329,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"lowestSource": "京东",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  "priceTrend": [399, 405, 388, 370, 348, 335, 329]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  }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 xml:space="preserve">  ]</w:t>
      </w:r>
      <w:r>
        <w:rPr>
          <w:rFonts w:ascii="Times New Roman" w:hAnsi="Times New Roman" w:eastAsia="宋体"/>
          <w:color w:val="222A36"/>
          <w:sz w:val="17"/>
        </w:rPr>
        <w:br w:type="textWrapping"/>
      </w:r>
      <w:r>
        <w:rPr>
          <w:rFonts w:ascii="Times New Roman" w:hAnsi="Times New Roman" w:eastAsia="宋体"/>
          <w:color w:val="222A36"/>
          <w:sz w:val="17"/>
        </w:rPr>
        <w:t>}</w:t>
      </w:r>
    </w:p>
    <w:p w14:paraId="5C40D0E5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八、Hermes / Claude Code 开发术语转化</w:t>
      </w:r>
    </w:p>
    <w:p w14:paraId="011F23ED">
      <w:pPr>
        <w:spacing w:after="80" w:line="288" w:lineRule="auto"/>
      </w:pPr>
      <w:r>
        <w:rPr>
          <w:rFonts w:ascii="Times New Roman" w:hAnsi="Times New Roman" w:eastAsia="宋体"/>
          <w:b w:val="0"/>
          <w:color w:val="222A36"/>
          <w:sz w:val="21"/>
        </w:rPr>
        <w:t>以下指令可直接给 Hermes 或 Claude Code 使用，用于把当前设计转化为 Android Compose 页面。</w:t>
      </w:r>
    </w:p>
    <w:p w14:paraId="6278ADCE">
      <w:pPr>
        <w:ind w:left="283"/>
      </w:pPr>
      <w:r>
        <w:rPr>
          <w:rFonts w:ascii="Times New Roman" w:hAnsi="Times New Roman" w:eastAsia="宋体"/>
          <w:color w:val="222A36"/>
          <w:sz w:val="18"/>
        </w:rPr>
        <w:t>请在 ComparePriceScreen 中实现“比价详情挂画面板”。该面板不是独立页面，而是比价页的 expanded detail state。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核心要求：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1. 用户点击顶部商品卡或某个价格趋势卡片后，展开 CompareDetailSheet。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2. CompareDetailSheet 从屏幕下方弹出，视觉上像一幅挂画式价格跟踪表。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3. 面板顶部有 CompareDetailPullHandle，灰色圆角短条，居中显示。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4. 用户向下拖动 PullHandle，面板收起，回到比价页基础状态。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5. 面板中展示 VariantPriceTrackList，每个 VariantPriceTrackCard 代表同一商品的不同颜色、套装或平台版本。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6. 每个 VariantPriceTrackCard 左侧是商品图，右侧是 PriceTrendChart。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7. PriceTrendChart 使用红色价格曲线，浅粉渐变面积背景，横轴显示 30天前、15天前、今天。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8. 每个卡片底部显示 LowestPriceInfoRow：左侧为“最低价来源：平台名”，右侧为“最低价 ¥xxx”。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9. 页面整体继续使用蓝粉渐变背景、白色圆角卡片、红色价格强调，与首页、探索页、我的页保持一致。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10. 底部导航保留：首页、比价、探索、我的；当前比价 Tab 高亮。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推荐组件：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- ComparePriceScreen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- CompareDetailSheet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- CompareDetailPullHandle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- VariantPriceTrackList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- VariantPriceTrackCard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- PriceTrendChart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- LowestPriceInfoRow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验收标准：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1. 点击商品后能展开详情面板。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2. 下拉滑条能收起面板。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3. 同款商品不同颜色 / 套装能以列表方式展示。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4. 每个卡片都有商品图、价格曲线、最低价来源、最低价。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5. 价格曲线能从 Mock 数组绘制，不允许只放静态图片。</w:t>
      </w:r>
      <w:r>
        <w:rPr>
          <w:rFonts w:ascii="Times New Roman" w:hAnsi="Times New Roman" w:eastAsia="宋体"/>
          <w:color w:val="222A36"/>
          <w:sz w:val="18"/>
        </w:rPr>
        <w:br w:type="textWrapping"/>
      </w:r>
      <w:r>
        <w:rPr>
          <w:rFonts w:ascii="Times New Roman" w:hAnsi="Times New Roman" w:eastAsia="宋体"/>
          <w:color w:val="222A36"/>
          <w:sz w:val="18"/>
        </w:rPr>
        <w:t>6. UI 风格必须与现有拾物 App 保持一致。</w:t>
      </w:r>
    </w:p>
    <w:p w14:paraId="6BFFD930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九、验收标准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15EF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AF4FF"/>
            <w:vAlign w:val="center"/>
          </w:tcPr>
          <w:p w14:paraId="2EB5B80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验收项</w:t>
            </w:r>
          </w:p>
        </w:tc>
        <w:tc>
          <w:tcPr>
            <w:tcW w:w="6520" w:type="dxa"/>
            <w:shd w:val="clear" w:color="auto" w:fill="EAF4FF"/>
            <w:vAlign w:val="center"/>
          </w:tcPr>
          <w:p w14:paraId="245A63F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标准</w:t>
            </w:r>
          </w:p>
        </w:tc>
      </w:tr>
      <w:tr w14:paraId="2962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9BB0F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入口行为</w:t>
            </w:r>
          </w:p>
        </w:tc>
        <w:tc>
          <w:tcPr>
            <w:tcW w:w="6520" w:type="dxa"/>
            <w:vAlign w:val="center"/>
          </w:tcPr>
          <w:p w14:paraId="000E50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点击商品卡后能展开详情挂画面板。</w:t>
            </w:r>
          </w:p>
        </w:tc>
      </w:tr>
      <w:tr w14:paraId="77FF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82157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返回行为</w:t>
            </w:r>
          </w:p>
        </w:tc>
        <w:tc>
          <w:tcPr>
            <w:tcW w:w="6520" w:type="dxa"/>
            <w:vAlign w:val="center"/>
          </w:tcPr>
          <w:p w14:paraId="668F69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下拉滑条后能收起详情面板并回到比价页。</w:t>
            </w:r>
          </w:p>
        </w:tc>
      </w:tr>
      <w:tr w14:paraId="6B1B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EC2F9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信息完整性</w:t>
            </w:r>
          </w:p>
        </w:tc>
        <w:tc>
          <w:tcPr>
            <w:tcW w:w="6520" w:type="dxa"/>
            <w:vAlign w:val="center"/>
          </w:tcPr>
          <w:p w14:paraId="7908CF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每个变体卡必须包含商品图、价格曲线、最低价来源、最低价。</w:t>
            </w:r>
          </w:p>
        </w:tc>
      </w:tr>
      <w:tr w14:paraId="751D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967FA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图表真实性</w:t>
            </w:r>
          </w:p>
        </w:tc>
        <w:tc>
          <w:tcPr>
            <w:tcW w:w="6520" w:type="dxa"/>
            <w:vAlign w:val="center"/>
          </w:tcPr>
          <w:p w14:paraId="25BCF9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价格曲线由 mock priceTrend 数组绘制，不能用静态截图代替。</w:t>
            </w:r>
          </w:p>
        </w:tc>
      </w:tr>
      <w:tr w14:paraId="04AE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ACCAB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视觉统一</w:t>
            </w:r>
          </w:p>
        </w:tc>
        <w:tc>
          <w:tcPr>
            <w:tcW w:w="6520" w:type="dxa"/>
            <w:vAlign w:val="center"/>
          </w:tcPr>
          <w:p w14:paraId="4F159A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蓝粉渐变、白色圆角、红色价格、线性图标与全项目一致。</w:t>
            </w:r>
          </w:p>
        </w:tc>
      </w:tr>
      <w:tr w14:paraId="1CBC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4D60D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适配性</w:t>
            </w:r>
          </w:p>
        </w:tc>
        <w:tc>
          <w:tcPr>
            <w:tcW w:w="6520" w:type="dxa"/>
            <w:vAlign w:val="center"/>
          </w:tcPr>
          <w:p w14:paraId="3F26E5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在 1080×2400 和 720×1600 设备上无文字溢出、无卡片重叠。</w:t>
            </w:r>
          </w:p>
        </w:tc>
      </w:tr>
      <w:tr w14:paraId="08A2D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9B904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组件化</w:t>
            </w:r>
          </w:p>
        </w:tc>
        <w:tc>
          <w:tcPr>
            <w:tcW w:w="6520" w:type="dxa"/>
            <w:vAlign w:val="center"/>
          </w:tcPr>
          <w:p w14:paraId="3888D5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222A36"/>
                <w:sz w:val="18"/>
              </w:rPr>
              <w:t>CompareDetailSheet、VariantPriceTrackCard、PriceTrendChart 必须可复用。</w:t>
            </w:r>
          </w:p>
        </w:tc>
      </w:tr>
    </w:tbl>
    <w:p w14:paraId="37FADFAE"/>
    <w:p w14:paraId="2DCF2E5B">
      <w:pPr>
        <w:pStyle w:val="3"/>
        <w:spacing w:before="200" w:after="80"/>
      </w:pPr>
      <w:r>
        <w:rPr>
          <w:rFonts w:ascii="Times New Roman" w:hAnsi="Times New Roman" w:eastAsia="宋体"/>
          <w:b/>
          <w:color w:val="0B1526"/>
          <w:sz w:val="36"/>
        </w:rPr>
        <w:t>十、开发优先级建议</w:t>
      </w:r>
    </w:p>
    <w:p w14:paraId="1258DFDB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P0：完成 CompareDetailSheet 静态 UI、PullHandle、VariantPriceTrackCard、底部导航选中态。</w:t>
      </w:r>
    </w:p>
    <w:p w14:paraId="25F56235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P0：完成 PriceTrendChart 的 Canvas 自绘能力，支持价格数组。</w:t>
      </w:r>
    </w:p>
    <w:p w14:paraId="369BB02F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P1：完成面板展开 / 收起动画与下拉手势阈值。</w:t>
      </w:r>
    </w:p>
    <w:p w14:paraId="1F251C4A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P1：完成点击不同顶部商品卡时刷新详情变体列表。</w:t>
      </w:r>
    </w:p>
    <w:p w14:paraId="3FAEEFD1">
      <w:pPr>
        <w:spacing w:after="40"/>
        <w:ind w:left="340" w:hanging="170"/>
      </w:pPr>
      <w:r>
        <w:rPr>
          <w:rFonts w:ascii="Times New Roman" w:hAnsi="Times New Roman" w:eastAsia="宋体"/>
          <w:color w:val="222A36"/>
          <w:sz w:val="21"/>
        </w:rPr>
        <w:t>• P2：加入价格提醒、收藏、跳转来源平台等扩展功能。</w:t>
      </w:r>
    </w:p>
    <w:sectPr>
      <w:pgSz w:w="12240" w:h="15840"/>
      <w:pgMar w:top="907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56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2375</Words>
  <Characters>3792</Characters>
  <Lines>0</Lines>
  <Paragraphs>0</Paragraphs>
  <TotalTime>1</TotalTime>
  <ScaleCrop>false</ScaleCrop>
  <LinksUpToDate>false</LinksUpToDate>
  <CharactersWithSpaces>4148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傅钧烨</cp:lastModifiedBy>
  <dcterms:modified xsi:type="dcterms:W3CDTF">2026-05-25T09:38:10Z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eyJoZGlkIjoiMWQ4NTkwNmFiY2M5MGQzMzUyYmZkYTI0Zjg4Nzk3MmQiLCJ1c2VySWQiOiI5NjkzMzY3NzQifQ==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39A06E402FE6402FA9B18727113CDC65_12</vt:lpwstr>
  </property>
</Properties>
</file>