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ind w:firstLine="442" w:firstLineChars="100"/>
      </w:pPr>
      <w:r>
        <w:rPr>
          <w:rFonts w:hint="eastAsia"/>
          <w:lang w:val="en-US" w:eastAsia="zh-CN"/>
        </w:rPr>
        <w:t>论文复现：</w:t>
      </w:r>
      <w:r>
        <w:t>Making No-Fuss Compiler Fuzzing Effective</w:t>
      </w:r>
      <w:r>
        <w:rPr>
          <w:rStyle w:val="7"/>
        </w:rPr>
        <w:t>[</w:t>
      </w:r>
      <w:r>
        <w:rPr>
          <w:rStyle w:val="7"/>
        </w:rPr>
        <w:endnoteReference w:id="0"/>
      </w:r>
      <w:r>
        <w:rPr>
          <w:rStyle w:val="7"/>
        </w:rPr>
        <w:t>]</w:t>
      </w:r>
    </w:p>
    <w:p>
      <w:pPr>
        <w:rPr>
          <w:rFonts w:hint="eastAsia"/>
          <w:sz w:val="28"/>
          <w:szCs w:val="28"/>
          <w:lang w:val="en-US" w:eastAsia="zh-CN"/>
        </w:rPr>
      </w:pPr>
      <w:r>
        <w:rPr>
          <w:rFonts w:hint="eastAsia"/>
          <w:sz w:val="28"/>
          <w:szCs w:val="28"/>
          <w:lang w:val="en-US" w:eastAsia="zh-CN"/>
        </w:rPr>
        <w:t>论文简介：</w:t>
      </w:r>
    </w:p>
    <w:p>
      <w:pPr>
        <w:ind w:firstLine="420" w:firstLineChars="200"/>
        <w:rPr>
          <w:rFonts w:hint="eastAsia"/>
          <w:lang w:val="en-US" w:eastAsia="zh-CN"/>
        </w:rPr>
      </w:pPr>
      <w:r>
        <w:rPr>
          <w:rFonts w:hint="eastAsia"/>
          <w:lang w:val="en-US" w:eastAsia="zh-CN"/>
        </w:rPr>
        <w:t>本人选择的复现论文题为</w:t>
      </w:r>
      <w:r>
        <w:t>Making No-Fuss Compiler Fuzzing Effective</w:t>
      </w:r>
      <w:r>
        <w:rPr>
          <w:rFonts w:hint="eastAsia"/>
          <w:lang w:eastAsia="zh-CN"/>
        </w:rPr>
        <w:t>（</w:t>
      </w:r>
      <w:r>
        <w:rPr>
          <w:rFonts w:hint="eastAsia"/>
          <w:lang w:val="en-US" w:eastAsia="zh-CN"/>
        </w:rPr>
        <w:t>使no-fuss编译器模糊测试变得有效</w:t>
      </w:r>
      <w:r>
        <w:rPr>
          <w:rFonts w:hint="eastAsia"/>
          <w:lang w:eastAsia="zh-CN"/>
        </w:rPr>
        <w:t>），</w:t>
      </w:r>
      <w:r>
        <w:rPr>
          <w:rFonts w:hint="eastAsia"/>
          <w:lang w:val="en-US" w:eastAsia="zh-CN"/>
        </w:rPr>
        <w:t>由美国北亚利桑那大学的</w:t>
      </w:r>
      <w:r>
        <w:rPr>
          <w:rFonts w:ascii="宋体" w:hAnsi="宋体" w:eastAsia="宋体" w:cs="宋体"/>
          <w:sz w:val="24"/>
          <w:szCs w:val="24"/>
        </w:rPr>
        <w:t>Alex Groce</w:t>
      </w:r>
      <w:r>
        <w:rPr>
          <w:rFonts w:hint="eastAsia" w:ascii="宋体" w:hAnsi="宋体" w:eastAsia="宋体" w:cs="宋体"/>
          <w:sz w:val="24"/>
          <w:szCs w:val="24"/>
          <w:lang w:val="en-US" w:eastAsia="zh-CN"/>
        </w:rPr>
        <w:t>和</w:t>
      </w:r>
      <w:r>
        <w:rPr>
          <w:rFonts w:ascii="宋体" w:hAnsi="宋体" w:eastAsia="宋体" w:cs="宋体"/>
          <w:sz w:val="24"/>
          <w:szCs w:val="24"/>
        </w:rPr>
        <w:t>Goutamkumar Tulajappa Kalburgi</w:t>
      </w:r>
      <w:r>
        <w:rPr>
          <w:rFonts w:hint="eastAsia" w:ascii="宋体" w:hAnsi="宋体" w:eastAsia="宋体" w:cs="宋体"/>
          <w:sz w:val="24"/>
          <w:szCs w:val="24"/>
          <w:lang w:val="en-US" w:eastAsia="zh-CN"/>
        </w:rPr>
        <w:t>所著。</w:t>
      </w:r>
      <w:r>
        <w:rPr>
          <w:rFonts w:hint="eastAsia"/>
          <w:lang w:val="en-US" w:eastAsia="zh-CN"/>
        </w:rPr>
        <w:t>该篇论文的研究中心主要是放在对于编译器的模糊测试研究上，编译器作为连接顶层与操作系统的重要环节，看似与计算机体系结构的硬件细节并没有联系，然而，计算机体系结构中的指令集架构（如x86、ARM等）直接影响着编译器生成的机器代码。编译器需要将高级语言代码转换为特定指令集架构的机器码，以便计算机能够理解和执行；编译器还能根据不同的计算机体系结构采取不同的优化策略。例如，针对不同的处理器架构可能会选择不同的指令序列或优化技术，以提高程序执行效率；计算机体系结构对内存管理、寻址方式和内存访问速度等有重要影响。而编译器需要考虑这些因素来优化程序的内存访问模式，以确保程序在特定计算机体系结构下能够高效运行；计算机体系结构中的支持并行处理的特性（如多核处理器）需要编译器能够生成充分利用这些特性的代码，以实现并行计算和优化性能；不同的计算机体系结构可能有不同的指针大小和数据类型表示方式。而编译器需要了解这些特性并相应地生成适配特定体系结构的代码。那么，作为体系结构的重要桥梁，编译器的安全性、稳定性与适应性自然需要得到很重要的保障，此时，模糊测试的重要性和必要性就体现出来了。接下来，笔者先简单梳理论文的研究背景，研究问题，采用的方法以及实现的本地复现结果。</w:t>
      </w:r>
    </w:p>
    <w:p>
      <w:pPr>
        <w:ind w:firstLine="420" w:firstLineChars="200"/>
        <w:rPr>
          <w:rFonts w:hint="eastAsia"/>
          <w:lang w:val="en-US" w:eastAsia="zh-CN"/>
        </w:rPr>
      </w:pPr>
      <w:r>
        <w:drawing>
          <wp:inline distT="0" distB="0" distL="114300" distR="114300">
            <wp:extent cx="4578350" cy="1468120"/>
            <wp:effectExtent l="0" t="0" r="12700" b="177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578350" cy="1468120"/>
                    </a:xfrm>
                    <a:prstGeom prst="rect">
                      <a:avLst/>
                    </a:prstGeom>
                    <a:noFill/>
                    <a:ln>
                      <a:noFill/>
                    </a:ln>
                  </pic:spPr>
                </pic:pic>
              </a:graphicData>
            </a:graphic>
          </wp:inline>
        </w:drawing>
      </w:r>
    </w:p>
    <w:p>
      <w:pPr>
        <w:ind w:firstLine="420" w:firstLineChars="200"/>
        <w:rPr>
          <w:rFonts w:hint="eastAsia"/>
          <w:lang w:val="en-US" w:eastAsia="zh-CN"/>
        </w:rPr>
      </w:pPr>
    </w:p>
    <w:p>
      <w:pPr>
        <w:ind w:firstLine="420" w:firstLineChars="200"/>
        <w:rPr>
          <w:rFonts w:hint="eastAsia"/>
          <w:lang w:val="en-US" w:eastAsia="zh-CN"/>
        </w:rPr>
      </w:pPr>
    </w:p>
    <w:p>
      <w:pPr>
        <w:rPr>
          <w:rFonts w:hint="eastAsia"/>
          <w:sz w:val="28"/>
          <w:szCs w:val="28"/>
          <w:lang w:val="en-US" w:eastAsia="zh-CN"/>
        </w:rPr>
      </w:pPr>
      <w:r>
        <w:rPr>
          <w:rFonts w:hint="eastAsia"/>
          <w:sz w:val="28"/>
          <w:szCs w:val="28"/>
          <w:lang w:val="en-US" w:eastAsia="zh-CN"/>
        </w:rPr>
        <w:t>研究背景：</w:t>
      </w:r>
    </w:p>
    <w:p>
      <w:pPr>
        <w:ind w:firstLine="420"/>
        <w:rPr>
          <w:rFonts w:hint="eastAsia"/>
          <w:sz w:val="21"/>
          <w:szCs w:val="21"/>
          <w:lang w:val="en-US" w:eastAsia="zh-CN"/>
        </w:rPr>
      </w:pPr>
      <w:r>
        <w:rPr>
          <w:rFonts w:hint="eastAsia"/>
          <w:sz w:val="21"/>
          <w:szCs w:val="21"/>
          <w:lang w:val="en-US" w:eastAsia="zh-CN"/>
        </w:rPr>
        <w:t>在摘要和论文介绍中，论文表示开发一个没有bug的编译器是很困难的。现代优化编译器是人类构造的最复杂的软件系统之一。模糊化是一种识别微妙编译器错误的而在人工构建的测试中很难找到错误的方法。然而，基于语法的模糊化需要编译器的输入语言，并且可能会错过由实际上不符合语法的代码编译器应该接受。基于语法的模糊处理也很少使用基于覆盖反馈的先进的现代模糊处理技术。然而，现代基于突变的模糊器通常对测试编译器无效，因为大多数输入generate甚至没有通过解析汇编阶段。不仅如此，编译器也是出了名的难测试的,现代优化编译器往往包含许多微妙的漏洞。编译器漏洞可能会产生严重的后果，包括可能引入安全漏洞，如果没有对编译器缺陷的了解，则无法检测到这些漏洞。正如 McKeeman 的广泛引用的论文所建议的那样，测试编译器的一种核心方法是基于随机程序的生成。Csmith是这种方法中最著名的例子。构建像 Csmith 这样的工具是一项伟大的成就，需要相当的专业知识和开发时间。Csmith本身就有超过 30KLOC 的代码，其中大部分都很复杂，并有着漫长的开发历史。Csmith关注的是单个的，但是却极其重要的语言：C。为新的编程语言构建像 Csmith 这样的工具并不在大多数编译器项目的范围之内，即使是主要的大型的编译器项目也不例外，它们也没有一个备用的随机测试和编译器/语言专家团队，所以构建类似csmith的工具是不可能的。这意味着从头开始生成有效程序的唯一方法是使用一个工具，它将语法作为输入，并生成满足语法的随机输出。然而，这种方法存在多重问题。首先，在许多情况下，由语法产生的程序，如果不广泛关注调整生产的概率等，将大多是无趣的(有趣的概念应当为：由于输入的变异而导致编译器进入全新的路径或做出新的应对行为</w:t>
      </w:r>
      <w:r>
        <w:rPr>
          <w:rFonts w:hint="default"/>
          <w:sz w:val="21"/>
          <w:szCs w:val="21"/>
          <w:lang w:val="en-US" w:eastAsia="zh-CN"/>
        </w:rPr>
        <w:t>;</w:t>
      </w:r>
      <w:r>
        <w:rPr>
          <w:rFonts w:hint="eastAsia"/>
          <w:sz w:val="21"/>
          <w:szCs w:val="21"/>
          <w:lang w:val="en-US" w:eastAsia="zh-CN"/>
        </w:rPr>
        <w:t>无趣则相反：与变异前的道路无异)。将这些问题结合在一起，往往会使大多数编译器在查找bug方面效率低下，并且容易发现不那么有趣的bug。因此，本篇论文便以此为背景，并且以寻求一种方法，能够提高编译器模糊测试的效果，同时避免增加开发人员的负担为动机而出发探讨研究。</w:t>
      </w:r>
    </w:p>
    <w:p>
      <w:r>
        <w:drawing>
          <wp:inline distT="0" distB="0" distL="114300" distR="114300">
            <wp:extent cx="2543810" cy="3230880"/>
            <wp:effectExtent l="0" t="0" r="8890" b="762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543810" cy="3230880"/>
                    </a:xfrm>
                    <a:prstGeom prst="rect">
                      <a:avLst/>
                    </a:prstGeom>
                    <a:noFill/>
                    <a:ln>
                      <a:noFill/>
                    </a:ln>
                  </pic:spPr>
                </pic:pic>
              </a:graphicData>
            </a:graphic>
          </wp:inline>
        </w:drawing>
      </w:r>
      <w:r>
        <w:drawing>
          <wp:inline distT="0" distB="0" distL="114300" distR="114300">
            <wp:extent cx="2439035" cy="3416300"/>
            <wp:effectExtent l="0" t="0" r="18415"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2439035" cy="3416300"/>
                    </a:xfrm>
                    <a:prstGeom prst="rect">
                      <a:avLst/>
                    </a:prstGeom>
                    <a:noFill/>
                    <a:ln>
                      <a:noFill/>
                    </a:ln>
                  </pic:spPr>
                </pic:pic>
              </a:graphicData>
            </a:graphic>
          </wp:inline>
        </w:drawing>
      </w:r>
    </w:p>
    <w:p>
      <w:pPr>
        <w:rPr>
          <w:rFonts w:hint="eastAsia"/>
          <w:lang w:val="en-US" w:eastAsia="zh-CN"/>
        </w:rPr>
      </w:pPr>
    </w:p>
    <w:p>
      <w:pPr>
        <w:rPr>
          <w:rFonts w:hint="eastAsia"/>
          <w:sz w:val="28"/>
          <w:szCs w:val="28"/>
          <w:lang w:val="en-US" w:eastAsia="zh-CN"/>
        </w:rPr>
      </w:pPr>
      <w:r>
        <w:rPr>
          <w:rFonts w:hint="eastAsia"/>
          <w:sz w:val="28"/>
          <w:szCs w:val="28"/>
          <w:lang w:val="en-US" w:eastAsia="zh-CN"/>
        </w:rPr>
        <w:t>研究问题：</w:t>
      </w:r>
    </w:p>
    <w:p>
      <w:pPr>
        <w:rPr>
          <w:rFonts w:hint="default"/>
          <w:sz w:val="21"/>
          <w:szCs w:val="21"/>
          <w:lang w:val="en-US" w:eastAsia="zh-CN"/>
        </w:rPr>
      </w:pPr>
      <w:r>
        <w:rPr>
          <w:rFonts w:hint="eastAsia"/>
          <w:sz w:val="21"/>
          <w:szCs w:val="21"/>
          <w:lang w:val="en-US" w:eastAsia="zh-CN"/>
        </w:rPr>
        <w:t>本篇论文的研究主要关注于改进编译器模糊测试的有效性。由研究背景部分提出的问题可见，在传统的编译器模糊测试中，通常使用基于变异的方法，如AFL（American Fuzzy Lop），但这些方法最初设计用于测试二进制格式，其在测试编译器方面存在一些局限性。因此，这项研究旨在解决编译器模糊测试的有效性问题，而无需开发人员提供特定的语法或字典。主要问题是如何利用变异测试思想，以改善基于AFL的编译器模糊测试的性能，并尝试减少开发人员的负担。通过提出的新策略，试图在编译器模糊测试中提高漏洞发现的效率和数量，同时减少测试过程对开发资源的依赖。</w:t>
      </w:r>
    </w:p>
    <w:p>
      <w:pPr>
        <w:rPr>
          <w:rFonts w:hint="eastAsia"/>
          <w:lang w:val="en-US" w:eastAsia="zh-CN"/>
        </w:rPr>
      </w:pPr>
      <w:r>
        <w:drawing>
          <wp:inline distT="0" distB="0" distL="114300" distR="114300">
            <wp:extent cx="6836410" cy="990600"/>
            <wp:effectExtent l="0" t="0" r="254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8"/>
                    <a:stretch>
                      <a:fillRect/>
                    </a:stretch>
                  </pic:blipFill>
                  <pic:spPr>
                    <a:xfrm>
                      <a:off x="0" y="0"/>
                      <a:ext cx="6836410" cy="990600"/>
                    </a:xfrm>
                    <a:prstGeom prst="rect">
                      <a:avLst/>
                    </a:prstGeom>
                    <a:noFill/>
                    <a:ln>
                      <a:noFill/>
                    </a:ln>
                  </pic:spPr>
                </pic:pic>
              </a:graphicData>
            </a:graphic>
          </wp:inline>
        </w:drawing>
      </w:r>
      <w:r>
        <w:rPr>
          <w:rFonts w:hint="eastAsia"/>
          <w:lang w:val="en-US" w:eastAsia="zh-CN"/>
        </w:rPr>
        <w:t>(几种传统的编译器模糊测试方法对比)</w:t>
      </w:r>
    </w:p>
    <w:p>
      <w:pPr>
        <w:rPr>
          <w:rFonts w:hint="default"/>
          <w:lang w:val="en-US" w:eastAsia="zh-CN"/>
        </w:rPr>
      </w:pPr>
    </w:p>
    <w:p>
      <w:pPr>
        <w:rPr>
          <w:rFonts w:hint="eastAsia"/>
          <w:sz w:val="28"/>
          <w:szCs w:val="28"/>
          <w:lang w:val="en-US" w:eastAsia="zh-CN"/>
        </w:rPr>
      </w:pPr>
      <w:r>
        <w:rPr>
          <w:rFonts w:hint="eastAsia"/>
          <w:sz w:val="28"/>
          <w:szCs w:val="28"/>
          <w:lang w:val="en-US" w:eastAsia="zh-CN"/>
        </w:rPr>
        <w:t>采用方法：</w:t>
      </w:r>
    </w:p>
    <w:p>
      <w:pPr>
        <w:jc w:val="left"/>
        <w:rPr>
          <w:rFonts w:hint="eastAsia"/>
          <w:sz w:val="21"/>
          <w:szCs w:val="21"/>
          <w:lang w:val="en-US" w:eastAsia="zh-CN"/>
        </w:rPr>
      </w:pPr>
      <w:r>
        <w:rPr>
          <w:rFonts w:hint="eastAsia"/>
          <w:sz w:val="21"/>
          <w:szCs w:val="21"/>
          <w:lang w:val="en-US" w:eastAsia="zh-CN"/>
        </w:rPr>
        <w:t>首先定义no-fuss模糊测试的概念： Rust程序主要（或者可能仅仅）在整个语言层面上进行模糊测试，通过使用围绕着 libFuzzer 的包装器随机修改一组提供的 Rust 程序。类似地，用于以太坊区块链上的大多数智能合约的 solc 编译器也使用类似于 Rust 的方法进行模糊测试；我们称这些基于变异起始程序集的方法为 no-fuss 模糊测试</w:t>
      </w:r>
    </w:p>
    <w:p>
      <w:pPr>
        <w:jc w:val="left"/>
        <w:rPr>
          <w:rFonts w:hint="eastAsia"/>
          <w:sz w:val="21"/>
          <w:szCs w:val="21"/>
          <w:lang w:val="en-US" w:eastAsia="zh-CN"/>
        </w:rPr>
      </w:pPr>
    </w:p>
    <w:p>
      <w:pPr>
        <w:jc w:val="left"/>
        <w:rPr>
          <w:rFonts w:hint="eastAsia"/>
          <w:sz w:val="21"/>
          <w:szCs w:val="21"/>
          <w:lang w:val="en-US" w:eastAsia="zh-CN"/>
        </w:rPr>
      </w:pPr>
      <w:r>
        <w:rPr>
          <w:rFonts w:hint="eastAsia"/>
          <w:sz w:val="21"/>
          <w:szCs w:val="21"/>
          <w:lang w:val="en-US" w:eastAsia="zh-CN"/>
        </w:rPr>
        <w:t>AFL基本模糊测试的内部模糊测试循环策略（算法</w:t>
      </w:r>
      <w:r>
        <w:rPr>
          <w:rFonts w:hint="eastAsia"/>
          <w:sz w:val="21"/>
          <w:szCs w:val="21"/>
          <w:lang w:val="en-US" w:eastAsia="zh-CN"/>
        </w:rPr>
        <w:tab/>
      </w:r>
      <w:r>
        <w:rPr>
          <w:rFonts w:hint="eastAsia"/>
          <w:sz w:val="21"/>
          <w:szCs w:val="21"/>
          <w:lang w:val="en-US" w:eastAsia="zh-CN"/>
        </w:rPr>
        <w:t>）：</w:t>
      </w:r>
    </w:p>
    <w:p>
      <w:pPr>
        <w:jc w:val="left"/>
        <w:rPr>
          <w:rFonts w:hint="default"/>
          <w:sz w:val="21"/>
          <w:szCs w:val="21"/>
          <w:lang w:val="en-US" w:eastAsia="zh-CN"/>
        </w:rPr>
      </w:pPr>
      <w:r>
        <w:rPr>
          <w:rFonts w:hint="default"/>
          <w:sz w:val="21"/>
          <w:szCs w:val="21"/>
          <w:lang w:val="en-US" w:eastAsia="zh-CN"/>
        </w:rPr>
        <w:t>1. 从队列中选择一个输入。</w:t>
      </w:r>
    </w:p>
    <w:p>
      <w:pPr>
        <w:jc w:val="left"/>
        <w:rPr>
          <w:rFonts w:hint="default"/>
          <w:sz w:val="21"/>
          <w:szCs w:val="21"/>
          <w:lang w:val="en-US" w:eastAsia="zh-CN"/>
        </w:rPr>
      </w:pPr>
      <w:r>
        <w:rPr>
          <w:rFonts w:hint="default"/>
          <w:sz w:val="21"/>
          <w:szCs w:val="21"/>
          <w:lang w:val="en-US" w:eastAsia="zh-CN"/>
        </w:rPr>
        <w:t>2. 变异该输入以获得新的输入。</w:t>
      </w:r>
    </w:p>
    <w:p>
      <w:pPr>
        <w:jc w:val="left"/>
        <w:rPr>
          <w:rFonts w:hint="default"/>
          <w:sz w:val="21"/>
          <w:szCs w:val="21"/>
          <w:lang w:val="en-US" w:eastAsia="zh-CN"/>
        </w:rPr>
      </w:pPr>
      <w:r>
        <w:rPr>
          <w:rFonts w:hint="default"/>
          <w:sz w:val="21"/>
          <w:szCs w:val="21"/>
          <w:lang w:val="en-US" w:eastAsia="zh-CN"/>
        </w:rPr>
        <w:t>3. 执行新的输入，如果它有趣，则将其添加到队列中。然后从第1步开始重复该过程。</w:t>
      </w:r>
    </w:p>
    <w:p>
      <w:pPr>
        <w:jc w:val="left"/>
        <w:rPr>
          <w:rFonts w:hint="default"/>
          <w:sz w:val="21"/>
          <w:szCs w:val="21"/>
          <w:lang w:val="en-US" w:eastAsia="zh-CN"/>
        </w:rPr>
      </w:pPr>
      <w:r>
        <w:rPr>
          <w:rFonts w:hint="default"/>
          <w:sz w:val="21"/>
          <w:szCs w:val="21"/>
          <w:lang w:val="en-US" w:eastAsia="zh-CN"/>
        </w:rPr>
        <w:t>在步骤3中使编译器崩溃的输入被报告为bug。使用这样的模糊器通常是非常简单的，只需要1)使用特殊的工具构建编译器2和2)找到一组用作语料库的初始程序。</w:t>
      </w:r>
    </w:p>
    <w:p>
      <w:pPr>
        <w:jc w:val="left"/>
        <w:rPr>
          <w:rFonts w:hint="default"/>
          <w:sz w:val="21"/>
          <w:szCs w:val="21"/>
          <w:lang w:val="en-US" w:eastAsia="zh-CN"/>
        </w:rPr>
      </w:pPr>
      <w:r>
        <w:drawing>
          <wp:inline distT="0" distB="0" distL="114300" distR="114300">
            <wp:extent cx="2553335" cy="873125"/>
            <wp:effectExtent l="0" t="0" r="18415" b="31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2553335" cy="873125"/>
                    </a:xfrm>
                    <a:prstGeom prst="rect">
                      <a:avLst/>
                    </a:prstGeom>
                    <a:noFill/>
                    <a:ln>
                      <a:noFill/>
                    </a:ln>
                  </pic:spPr>
                </pic:pic>
              </a:graphicData>
            </a:graphic>
          </wp:inline>
        </w:drawing>
      </w:r>
    </w:p>
    <w:p>
      <w:pPr>
        <w:jc w:val="left"/>
        <w:rPr>
          <w:rFonts w:hint="eastAsia"/>
          <w:sz w:val="21"/>
          <w:szCs w:val="21"/>
          <w:lang w:val="en-US" w:eastAsia="zh-CN"/>
        </w:rPr>
      </w:pPr>
      <w:r>
        <w:rPr>
          <w:rFonts w:hint="eastAsia"/>
          <w:b/>
          <w:bCs/>
          <w:i/>
          <w:iCs/>
          <w:sz w:val="21"/>
          <w:szCs w:val="21"/>
          <w:u w:val="single"/>
          <w:lang w:val="en-US" w:eastAsia="zh-CN"/>
        </w:rPr>
        <w:t>论文中提到：</w:t>
      </w:r>
      <w:r>
        <w:rPr>
          <w:rFonts w:hint="eastAsia"/>
          <w:b/>
          <w:bCs/>
          <w:sz w:val="21"/>
          <w:szCs w:val="21"/>
          <w:lang w:val="en-US" w:eastAsia="zh-CN"/>
        </w:rPr>
        <w:t xml:space="preserve"> </w:t>
      </w:r>
      <w:r>
        <w:rPr>
          <w:rFonts w:hint="eastAsia"/>
          <w:sz w:val="21"/>
          <w:szCs w:val="21"/>
          <w:lang w:val="en-US" w:eastAsia="zh-CN"/>
        </w:rPr>
        <w:t>研究团队的工作重点是改进这个过程的第2步，对模糊测试的其他方面的实现细节视为不重要。特别是，在编译器模糊测试的文献中，大多数变异方法存在的问题是，例如基于字节的转换几乎总是将执行有趣编译器行为的程序编译成无法通过解析的程序。另一种替代的变异方法是所谓的“havoc”风格变异，通常涉及解决约束或遵循污点，但在编译器的情况下往往效果不佳，因为关系太复杂而难以解决/跟踪。第二种常见的方法是提供一个语言中有意义的字节序列的词典，这既对编译器开发人员来说是负担，效果也有限：例如，词典不能帮助模糊测试器删除诸如语句或块等代码的子单元。于是，研究团队提出了一种新的方法来为源代码生成大量有用的、有趣的突变，而不需要付出使编译器实际上不可行的分析代价，也不需要编译器开发人员付出任何额外的努力。研究团队的方法的核心是简单地向基于变异的模糊测试器的指令表中添加一组新的变异。这些变异要么是传统的变异算子，要么是受传统变异算子启发但经过更改以满足模糊测试的需求。与大多数基于变异的模糊测试器所做的更改不同，这些变异很可能保留输入将通过解析器或触发有趣优化的属性。此外，由于该方法是基于通用变异器工具，所使用的变异算子本质上是与语言无关的，并且适用于模糊测试任何语法上“传统”的编程语言（不仅包括类似C的语言，还包括类似LISP的语言）。为了保持代码结构的主题，他们进一步实现了一种扩展他们方法的方法，其中将现有的测试程序分解为组成部分片段，然后在运行时使用这些部分片段来合成和变异新的输入。</w:t>
      </w:r>
    </w:p>
    <w:p>
      <w:pPr>
        <w:jc w:val="left"/>
        <w:rPr>
          <w:rFonts w:hint="default"/>
          <w:sz w:val="21"/>
          <w:szCs w:val="21"/>
          <w:lang w:val="en-US" w:eastAsia="zh-CN"/>
        </w:rPr>
      </w:pPr>
      <w:r>
        <w:rPr>
          <w:rFonts w:hint="eastAsia"/>
          <w:sz w:val="21"/>
          <w:szCs w:val="21"/>
          <w:lang w:val="en-US" w:eastAsia="zh-CN"/>
        </w:rPr>
        <w:t xml:space="preserve">    这种方法的实现的核心是实现一组变异测试算子，以便基于变异的模糊测试器可以将它们应用于输入。简单来说，该实现是基于正则表达式的文本近似方法，类似于Universal Mutator采用的方法。团队没有调用Python编写的变异工具，因为它相对较慢，而是使用低级别的C字符串库手工制作了所有语言（Universal Mutator的"universal"规则）和"C-like"语言的变异操作符的近似实现。大多数操作符通过选择要查找的字符串和要替换的字符串来实现；变异器会在原始字符串的随机位置找到一个出现，并将其替换为替换字符串。其他操作符需要更复杂的字符串操作，例如删除以分号分隔的语句或交换函数参数。然而，关键是，所有操作仅涉及基本的C字符串操作，并且对要变异的整个文本进行不超过4次线性扫描。在最坏的情况下，大多数操作仅需要进行一次线性扫描，并且大多数扫描在扫描输入的大片段之前终止。当选择的操作无法应用时（例如，要替换的字符串不存在），会尝试另一个操作，最多尝试一定次数</w:t>
      </w:r>
    </w:p>
    <w:p>
      <w:r>
        <w:drawing>
          <wp:inline distT="0" distB="0" distL="114300" distR="114300">
            <wp:extent cx="2677160" cy="2588260"/>
            <wp:effectExtent l="0" t="0" r="8890" b="254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2677160" cy="2588260"/>
                    </a:xfrm>
                    <a:prstGeom prst="rect">
                      <a:avLst/>
                    </a:prstGeom>
                    <a:noFill/>
                    <a:ln>
                      <a:noFill/>
                    </a:ln>
                  </pic:spPr>
                </pic:pic>
              </a:graphicData>
            </a:graphic>
          </wp:inline>
        </w:drawing>
      </w:r>
      <w:r>
        <w:drawing>
          <wp:inline distT="0" distB="0" distL="114300" distR="114300">
            <wp:extent cx="3657600" cy="2378075"/>
            <wp:effectExtent l="0" t="0" r="0" b="3175"/>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3657600" cy="2378075"/>
                    </a:xfrm>
                    <a:prstGeom prst="rect">
                      <a:avLst/>
                    </a:prstGeom>
                    <a:noFill/>
                    <a:ln>
                      <a:noFill/>
                    </a:ln>
                  </pic:spPr>
                </pic:pic>
              </a:graphicData>
            </a:graphic>
          </wp:inline>
        </w:drawing>
      </w:r>
    </w:p>
    <w:p>
      <w:pPr>
        <w:rPr>
          <w:rFonts w:hint="eastAsia"/>
          <w:lang w:val="en-US" w:eastAsia="zh-CN"/>
        </w:rPr>
      </w:pPr>
      <w:r>
        <w:drawing>
          <wp:inline distT="0" distB="0" distL="114300" distR="114300">
            <wp:extent cx="3039745" cy="2226945"/>
            <wp:effectExtent l="0" t="0" r="8255" b="19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2"/>
                    <a:stretch>
                      <a:fillRect/>
                    </a:stretch>
                  </pic:blipFill>
                  <pic:spPr>
                    <a:xfrm>
                      <a:off x="0" y="0"/>
                      <a:ext cx="3039745" cy="2226945"/>
                    </a:xfrm>
                    <a:prstGeom prst="rect">
                      <a:avLst/>
                    </a:prstGeom>
                    <a:noFill/>
                    <a:ln>
                      <a:noFill/>
                    </a:ln>
                  </pic:spPr>
                </pic:pic>
              </a:graphicData>
            </a:graphic>
          </wp:inline>
        </w:drawing>
      </w:r>
      <w:r>
        <w:rPr>
          <w:rFonts w:hint="eastAsia"/>
          <w:lang w:val="en-US" w:eastAsia="zh-CN"/>
        </w:rPr>
        <w:t>(部分实现)</w:t>
      </w:r>
    </w:p>
    <w:p>
      <w:pPr>
        <w:rPr>
          <w:rFonts w:hint="eastAsia"/>
          <w:lang w:val="en-US" w:eastAsia="zh-CN"/>
        </w:rPr>
      </w:pPr>
    </w:p>
    <w:p>
      <w:pPr>
        <w:rPr>
          <w:rFonts w:hint="eastAsia"/>
          <w:lang w:val="en-US" w:eastAsia="zh-CN"/>
        </w:rPr>
      </w:pPr>
    </w:p>
    <w:p>
      <w:pPr>
        <w:rPr>
          <w:rFonts w:hint="eastAsia"/>
          <w:lang w:val="en-US" w:eastAsia="zh-CN"/>
        </w:rPr>
      </w:pPr>
    </w:p>
    <w:p>
      <w:pPr>
        <w:rPr>
          <w:rFonts w:hint="eastAsia"/>
          <w:b/>
          <w:bCs/>
          <w:i/>
          <w:iCs/>
          <w:sz w:val="24"/>
          <w:szCs w:val="24"/>
          <w:u w:val="single"/>
          <w:lang w:val="en-US" w:eastAsia="zh-CN"/>
        </w:rPr>
      </w:pPr>
      <w:r>
        <w:rPr>
          <w:rFonts w:hint="eastAsia"/>
          <w:b/>
          <w:bCs/>
          <w:i/>
          <w:iCs/>
          <w:sz w:val="24"/>
          <w:szCs w:val="24"/>
          <w:u w:val="single"/>
          <w:lang w:val="en-US" w:eastAsia="zh-CN"/>
        </w:rPr>
        <w:t>实验评估：</w:t>
      </w:r>
    </w:p>
    <w:p>
      <w:pPr>
        <w:rPr>
          <w:rFonts w:hint="default"/>
          <w:b w:val="0"/>
          <w:bCs w:val="0"/>
          <w:lang w:val="en-US" w:eastAsia="zh-CN"/>
        </w:rPr>
      </w:pPr>
      <w:r>
        <w:rPr>
          <w:rFonts w:hint="default"/>
          <w:b/>
          <w:bCs/>
          <w:lang w:val="en-US" w:eastAsia="zh-CN"/>
        </w:rPr>
        <w:t>实验设置：</w:t>
      </w:r>
      <w:r>
        <w:rPr>
          <w:rFonts w:hint="default"/>
          <w:b w:val="0"/>
          <w:bCs w:val="0"/>
          <w:lang w:val="en-US" w:eastAsia="zh-CN"/>
        </w:rPr>
        <w:t>对四种编译器进行了评估，涉及 Solidity、Move、Fe 和 Zig3 语言。Solidity是在以太坊区块链上编写智能合约的知名语言，使用非常广泛。Fe是一种用于以太坊智能合约的实验性静态类型语言。Move是Facebook的智能合约语言，专为工业区块链解决方案 Diem 开发。Zig是一种新兴的系统语言，与 C、Rust、Nim 等静态类型语言及手动内存管理同处一个领域。Move 和 Fe 使用 Rust 实现，Solidity使用 C++ 实现，Zig 则是由C++和Zig本身混合实现的。</w:t>
      </w:r>
    </w:p>
    <w:p>
      <w:pPr>
        <w:rPr>
          <w:rFonts w:hint="default"/>
          <w:b w:val="0"/>
          <w:bCs w:val="0"/>
          <w:lang w:val="en-US" w:eastAsia="zh-CN"/>
        </w:rPr>
      </w:pPr>
    </w:p>
    <w:p>
      <w:pPr>
        <w:rPr>
          <w:rFonts w:hint="default"/>
          <w:b w:val="0"/>
          <w:bCs w:val="0"/>
          <w:lang w:val="en-US" w:eastAsia="zh-CN"/>
        </w:rPr>
      </w:pPr>
      <w:r>
        <w:rPr>
          <w:rFonts w:hint="default"/>
          <w:b/>
          <w:bCs/>
          <w:lang w:val="en-US" w:eastAsia="zh-CN"/>
        </w:rPr>
        <w:t>模糊测试配置：</w:t>
      </w:r>
      <w:r>
        <w:rPr>
          <w:rFonts w:hint="default"/>
          <w:b w:val="0"/>
          <w:bCs w:val="0"/>
          <w:lang w:val="en-US" w:eastAsia="zh-CN"/>
        </w:rPr>
        <w:t>进行了四种模糊测试配置的比较评估。第一种配置是“快速且脏”</w:t>
      </w:r>
      <w:r>
        <w:rPr>
          <w:rFonts w:hint="eastAsia"/>
          <w:b w:val="0"/>
          <w:bCs w:val="0"/>
          <w:lang w:val="en-US" w:eastAsia="zh-CN"/>
        </w:rPr>
        <w:t>(quick and dirty)</w:t>
      </w:r>
      <w:r>
        <w:rPr>
          <w:rFonts w:hint="default"/>
          <w:b w:val="0"/>
          <w:bCs w:val="0"/>
          <w:lang w:val="en-US" w:eastAsia="zh-CN"/>
        </w:rPr>
        <w:t>模式下的标准AFL，是我们在所有项目中的对照基线。我们的方法直接集成到标准AFL中，因此我们与基线实现进行比较（这是进行合理比较模糊器评估的良好实践）。虽然AFL仍然是“无需麻烦”模糊测试的事实行业标准，但AFL++项目已经有了许多社区驱动的改进，通常可以优于标准AFL。因此，为了额外的对比，我们试图将结果与使用现有的AFL++工具的第二种模糊测试配置进行比较。我们成功地配置了AFL++用于我们四种编译器中的三种（不包括 Zig）。请注意，由于我们的技术没有在AFL++中实现，所以比较是不一致的，并且可能受到AFL++改进的干扰，这些改进可能会提升我们的方法。第三个配置纯粹应用字符串级别的变异，概率为75%。第四个配置将纯字符串级别变异策略与语法感知变异相结合，其中我们的AFL有33%的概率请求服务器生成新的输入（使用模板拼接），33%的概率在输入上执行字符串级别变异，以及34%的概率像平常一样运行AFL。</w:t>
      </w:r>
    </w:p>
    <w:p>
      <w:pPr>
        <w:rPr>
          <w:rFonts w:hint="default"/>
          <w:b w:val="0"/>
          <w:bCs w:val="0"/>
          <w:lang w:val="en-US" w:eastAsia="zh-CN"/>
        </w:rPr>
      </w:pPr>
    </w:p>
    <w:p>
      <w:pPr>
        <w:rPr>
          <w:rFonts w:hint="default"/>
          <w:b w:val="0"/>
          <w:bCs w:val="0"/>
          <w:lang w:val="en-US" w:eastAsia="zh-CN"/>
        </w:rPr>
      </w:pPr>
      <w:r>
        <w:rPr>
          <w:rFonts w:hint="default"/>
          <w:b/>
          <w:bCs/>
          <w:lang w:val="en-US" w:eastAsia="zh-CN"/>
        </w:rPr>
        <w:t>模糊测试和持续时间：</w:t>
      </w:r>
      <w:r>
        <w:rPr>
          <w:rFonts w:hint="default"/>
          <w:b w:val="0"/>
          <w:bCs w:val="0"/>
          <w:lang w:val="en-US" w:eastAsia="zh-CN"/>
        </w:rPr>
        <w:t>我们对每个编译器的每种模糊测试配置运行了14次试验，以控制变异性和随机性。对于Solidity、Move和Fe编译器，我们运行了四种配置（包括AFL++），对于Zig运行了三种配置（不包括AFL++），共进行了210次试验。每次试验包括对单个核心的24小时模糊测试，从初始输入语料库开始。我们选择了24小时的试验，因为我们的目的是要观察那些旨在挖掘更深层漏洞的策略是否会产生（相对即时的）效果。我们的选择符合现有研究的观点，即在模糊测试活动的早期发现新漏洞的成本较低（更有可能）。如果我们的策略展现出任何显著的竞争优势，我们预期在受控环境中（24小时内）会早期显现。总体而言，我们的实验代表了210天的模糊测试，以展示具有我们的“无需麻烦”增强功能的模糊器在这些编译器上快速挖掘漏洞的性能。每个项目都在我们向上游仓库报告漏洞之前的早期提交时进行了模糊测试。</w:t>
      </w:r>
    </w:p>
    <w:p>
      <w:pPr>
        <w:rPr>
          <w:rFonts w:hint="default"/>
          <w:b w:val="0"/>
          <w:bCs w:val="0"/>
          <w:lang w:val="en-US" w:eastAsia="zh-CN"/>
        </w:rPr>
      </w:pPr>
    </w:p>
    <w:p>
      <w:r>
        <w:drawing>
          <wp:inline distT="0" distB="0" distL="114300" distR="114300">
            <wp:extent cx="5096510" cy="2732405"/>
            <wp:effectExtent l="0" t="0" r="889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3"/>
                    <a:stretch>
                      <a:fillRect/>
                    </a:stretch>
                  </pic:blipFill>
                  <pic:spPr>
                    <a:xfrm>
                      <a:off x="0" y="0"/>
                      <a:ext cx="5096510" cy="2732405"/>
                    </a:xfrm>
                    <a:prstGeom prst="rect">
                      <a:avLst/>
                    </a:prstGeom>
                    <a:noFill/>
                    <a:ln>
                      <a:noFill/>
                    </a:ln>
                  </pic:spPr>
                </pic:pic>
              </a:graphicData>
            </a:graphic>
          </wp:inline>
        </w:drawing>
      </w:r>
    </w:p>
    <w:p>
      <w:pPr>
        <w:rPr>
          <w:rFonts w:hint="eastAsia"/>
        </w:rPr>
      </w:pPr>
      <w:r>
        <w:rPr>
          <w:rFonts w:hint="eastAsia"/>
          <w:lang w:eastAsia="zh-CN"/>
        </w:rPr>
        <w:t>（</w:t>
      </w:r>
      <w:r>
        <w:rPr>
          <w:rFonts w:hint="eastAsia"/>
          <w:lang w:val="en-US" w:eastAsia="zh-CN"/>
        </w:rPr>
        <w:t>该表显示了</w:t>
      </w:r>
      <w:r>
        <w:rPr>
          <w:rFonts w:hint="eastAsia"/>
        </w:rPr>
        <w:t>受控实验的主要结果</w:t>
      </w:r>
      <w:r>
        <w:rPr>
          <w:rFonts w:hint="eastAsia"/>
          <w:lang w:eastAsia="zh-CN"/>
        </w:rPr>
        <w:t>：</w:t>
      </w:r>
      <w:r>
        <w:rPr>
          <w:rFonts w:hint="eastAsia"/>
        </w:rPr>
        <w:t>对每个项目进行了14次试验（每次试验持续24小时），使用了不同的配置：基线-AFL、AFL++、文本变异和splice变异。基线-AFL是标准的AFL；AFL++是社区驱动的增强型AFL。文本变异使用快速的基于字符串的变异算子（文本查找替换模式），在每个模糊输入上以75%的概率应用。剩余25%的时间，标准AFL对输入进行处理。splice变异是一种混合方法，</w:t>
      </w:r>
    </w:p>
    <w:p>
      <w:pPr>
        <w:rPr>
          <w:rFonts w:hint="eastAsia"/>
        </w:rPr>
      </w:pPr>
      <w:r>
        <w:rPr>
          <w:rFonts w:hint="eastAsia"/>
        </w:rPr>
        <w:t>（1）以33%的概率应用文本变异算子；</w:t>
      </w:r>
    </w:p>
    <w:p>
      <w:pPr>
        <w:rPr>
          <w:rFonts w:hint="eastAsia"/>
        </w:rPr>
      </w:pPr>
      <w:r>
        <w:rPr>
          <w:rFonts w:hint="eastAsia"/>
        </w:rPr>
        <w:t>（2）以33%的概率合成具有模板（splice）的语法感知输入；</w:t>
      </w:r>
    </w:p>
    <w:p>
      <w:pPr>
        <w:rPr>
          <w:rFonts w:hint="eastAsia" w:eastAsiaTheme="minorEastAsia"/>
          <w:b w:val="0"/>
          <w:bCs w:val="0"/>
          <w:lang w:val="en-US" w:eastAsia="zh-CN"/>
        </w:rPr>
      </w:pPr>
      <w:r>
        <w:rPr>
          <w:rFonts w:hint="eastAsia"/>
        </w:rPr>
        <w:t>（3）剩余的34%时间使用标准AFL。†    AFL++的更近期版本3.15a的工具设备与我们基线版本有所不同。</w:t>
      </w:r>
      <w:r>
        <w:rPr>
          <w:rFonts w:hint="eastAsia"/>
          <w:lang w:eastAsia="zh-CN"/>
        </w:rPr>
        <w:t>）</w:t>
      </w:r>
    </w:p>
    <w:p>
      <w:pPr>
        <w:rPr>
          <w:rFonts w:hint="default"/>
          <w:b w:val="0"/>
          <w:bCs w:val="0"/>
          <w:lang w:val="en-US" w:eastAsia="zh-CN"/>
        </w:rPr>
      </w:pPr>
    </w:p>
    <w:p>
      <w:pPr>
        <w:rPr>
          <w:rFonts w:hint="default"/>
          <w:b w:val="0"/>
          <w:bCs w:val="0"/>
          <w:lang w:val="en-US" w:eastAsia="zh-CN"/>
        </w:rPr>
      </w:pPr>
      <w:r>
        <w:rPr>
          <w:rFonts w:hint="default"/>
          <w:b/>
          <w:bCs/>
          <w:lang w:val="en-US" w:eastAsia="zh-CN"/>
        </w:rPr>
        <w:t>输入语料库和预处理：</w:t>
      </w:r>
      <w:r>
        <w:rPr>
          <w:rFonts w:hint="default"/>
          <w:b w:val="0"/>
          <w:bCs w:val="0"/>
          <w:lang w:val="en-US" w:eastAsia="zh-CN"/>
        </w:rPr>
        <w:t>所有模糊器试验都是在基于项目自己源代码树的输入上运行的。表2显示了一个总结。例如，Solidity基础语料库是位于test/libsolidity子目录中以.sol结尾的2,447个文件。对于使用语法感知输入生成的模糊测试试验，我们将基本语料库分解为独特的模板（Templ.）和具体程序片段（Frag.）。由于这个过程可能会生成非常大（因此较慢）的输入，我们移除所有大于4KB的模板和片段。对于Solidity来说，基本语料库分解成了9,308个模板和7,651个具体程序片段。</w:t>
      </w:r>
    </w:p>
    <w:p>
      <w:pPr>
        <w:rPr>
          <w:rFonts w:hint="default"/>
          <w:b w:val="0"/>
          <w:bCs w:val="0"/>
          <w:lang w:val="en-US" w:eastAsia="zh-CN"/>
        </w:rPr>
      </w:pPr>
    </w:p>
    <w:p>
      <w:pPr>
        <w:rPr>
          <w:rFonts w:hint="default"/>
          <w:b w:val="0"/>
          <w:bCs w:val="0"/>
          <w:lang w:val="en-US" w:eastAsia="zh-CN"/>
        </w:rPr>
      </w:pPr>
      <w:r>
        <w:rPr>
          <w:rFonts w:hint="default"/>
          <w:b/>
          <w:bCs/>
          <w:lang w:val="en-US" w:eastAsia="zh-CN"/>
        </w:rPr>
        <w:t>总结</w:t>
      </w:r>
      <w:r>
        <w:rPr>
          <w:rFonts w:hint="eastAsia"/>
          <w:b/>
          <w:bCs/>
          <w:lang w:val="en-US" w:eastAsia="zh-CN"/>
        </w:rPr>
        <w:t>:</w:t>
      </w:r>
      <w:r>
        <w:rPr>
          <w:rFonts w:hint="default"/>
          <w:b w:val="0"/>
          <w:bCs w:val="0"/>
          <w:lang w:val="en-US" w:eastAsia="zh-CN"/>
        </w:rPr>
        <w:t>使用自动化方法来发现漏洞是现代编译器开发的重要组成部分。由于各种原因，使用现成的模糊测试工具，尤其是AFL，是目前最广泛使用的方法。然而，基于变异的模糊测试最初用于测试二进制格式，而其传统限制了它们对编译器模糊测试的有效性。针对这个问题的大多数解决方案要么给编译器开发人员带来重大负担，要么不够有效，有时两者兼而有之。我们展示了通过借鉴变异测试的思想，可以显著提高基于AFL的编译器模糊测试的效果，而不需要强制开发人员提供语法或字典。我们所提出的两种配置中的一种对我们调查的所有编译器来说表现最好，在实验中有时效果显著（平均找到的漏洞数量比未改进的AFL的最佳版本多两倍以上）。</w:t>
      </w:r>
      <w:r>
        <w:rPr>
          <w:rFonts w:hint="eastAsia"/>
          <w:b w:val="0"/>
          <w:bCs w:val="0"/>
          <w:lang w:val="en-US" w:eastAsia="zh-CN"/>
        </w:rPr>
        <w:t>研究团队提出</w:t>
      </w:r>
      <w:r>
        <w:rPr>
          <w:rFonts w:hint="default"/>
          <w:b w:val="0"/>
          <w:bCs w:val="0"/>
          <w:lang w:val="en-US" w:eastAsia="zh-CN"/>
        </w:rPr>
        <w:t>的方法，报告了100多个以前未知的漏洞，这些漏洞已经因此得到修复，在重要的编译器项目中取得了成果。</w:t>
      </w:r>
    </w:p>
    <w:p>
      <w:pPr>
        <w:rPr>
          <w:rFonts w:hint="default"/>
          <w:b w:val="0"/>
          <w:bCs w:val="0"/>
          <w:lang w:val="en-US" w:eastAsia="zh-CN"/>
        </w:rPr>
      </w:pPr>
    </w:p>
    <w:p>
      <w:pPr>
        <w:rPr>
          <w:rFonts w:hint="default"/>
          <w:b w:val="0"/>
          <w:bCs w:val="0"/>
          <w:lang w:val="en-US" w:eastAsia="zh-CN"/>
        </w:rPr>
      </w:pPr>
    </w:p>
    <w:p>
      <w:pPr>
        <w:rPr>
          <w:rFonts w:hint="default" w:eastAsiaTheme="minorEastAsia"/>
          <w:sz w:val="28"/>
          <w:szCs w:val="28"/>
          <w:lang w:val="en-US" w:eastAsia="zh-CN"/>
        </w:rPr>
      </w:pPr>
      <w:r>
        <w:rPr>
          <w:rFonts w:hint="eastAsia"/>
          <w:sz w:val="28"/>
          <w:szCs w:val="28"/>
          <w:lang w:val="en-US" w:eastAsia="zh-CN"/>
        </w:rPr>
        <w:t>实验结果：</w:t>
      </w:r>
    </w:p>
    <w:p>
      <w:pPr>
        <w:rPr>
          <w:rFonts w:hint="eastAsia"/>
          <w:sz w:val="21"/>
          <w:szCs w:val="21"/>
          <w:lang w:val="en-US" w:eastAsia="zh-CN"/>
        </w:rPr>
      </w:pPr>
      <w:r>
        <w:rPr>
          <w:rFonts w:hint="eastAsia"/>
          <w:sz w:val="21"/>
          <w:szCs w:val="21"/>
          <w:lang w:val="en-US" w:eastAsia="zh-CN"/>
        </w:rPr>
        <w:t>首先从github上下载afl模糊测试器源码</w:t>
      </w:r>
    </w:p>
    <w:p>
      <w:r>
        <w:drawing>
          <wp:inline distT="0" distB="0" distL="114300" distR="114300">
            <wp:extent cx="3915410" cy="3144520"/>
            <wp:effectExtent l="0" t="0" r="8890" b="1778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4"/>
                    <a:stretch>
                      <a:fillRect/>
                    </a:stretch>
                  </pic:blipFill>
                  <pic:spPr>
                    <a:xfrm>
                      <a:off x="0" y="0"/>
                      <a:ext cx="3915410" cy="3144520"/>
                    </a:xfrm>
                    <a:prstGeom prst="rect">
                      <a:avLst/>
                    </a:prstGeom>
                    <a:noFill/>
                    <a:ln>
                      <a:noFill/>
                    </a:ln>
                  </pic:spPr>
                </pic:pic>
              </a:graphicData>
            </a:graphic>
          </wp:inline>
        </w:drawing>
      </w:r>
    </w:p>
    <w:p/>
    <w:p>
      <w:pPr>
        <w:rPr>
          <w:rFonts w:hint="eastAsia"/>
          <w:lang w:val="en-US" w:eastAsia="zh-CN"/>
        </w:rPr>
      </w:pPr>
      <w:r>
        <w:rPr>
          <w:rFonts w:hint="eastAsia"/>
          <w:lang w:val="en-US" w:eastAsia="zh-CN"/>
        </w:rPr>
        <w:t>根据github提示进行操作</w:t>
      </w:r>
    </w:p>
    <w:p>
      <w:pPr>
        <w:rPr>
          <w:rFonts w:hint="default"/>
          <w:lang w:val="en-US" w:eastAsia="zh-CN"/>
        </w:rPr>
      </w:pPr>
      <w:r>
        <w:drawing>
          <wp:inline distT="0" distB="0" distL="114300" distR="114300">
            <wp:extent cx="4058920" cy="3266440"/>
            <wp:effectExtent l="0" t="0" r="17780" b="10160"/>
            <wp:docPr id="2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pic:cNvPicPr>
                      <a:picLocks noChangeAspect="1"/>
                    </pic:cNvPicPr>
                  </pic:nvPicPr>
                  <pic:blipFill>
                    <a:blip r:embed="rId15"/>
                    <a:stretch>
                      <a:fillRect/>
                    </a:stretch>
                  </pic:blipFill>
                  <pic:spPr>
                    <a:xfrm>
                      <a:off x="0" y="0"/>
                      <a:ext cx="4058920" cy="3266440"/>
                    </a:xfrm>
                    <a:prstGeom prst="rect">
                      <a:avLst/>
                    </a:prstGeom>
                    <a:noFill/>
                    <a:ln>
                      <a:noFill/>
                    </a:ln>
                  </pic:spPr>
                </pic:pic>
              </a:graphicData>
            </a:graphic>
          </wp:inline>
        </w:drawing>
      </w:r>
    </w:p>
    <w:p>
      <w:r>
        <w:rPr>
          <w:rFonts w:hint="eastAsia"/>
          <w:sz w:val="21"/>
          <w:szCs w:val="21"/>
          <w:lang w:val="en-US" w:eastAsia="zh-CN"/>
        </w:rPr>
        <w:t>使用sudo m</w:t>
      </w:r>
      <w:r>
        <w:rPr>
          <w:rFonts w:hint="default"/>
          <w:sz w:val="21"/>
          <w:szCs w:val="21"/>
          <w:lang w:val="en-US" w:eastAsia="zh-CN"/>
        </w:rPr>
        <w:t>ake install</w:t>
      </w:r>
      <w:r>
        <w:rPr>
          <w:rFonts w:hint="eastAsia"/>
          <w:sz w:val="21"/>
          <w:szCs w:val="21"/>
          <w:lang w:val="en-US" w:eastAsia="zh-CN"/>
        </w:rPr>
        <w:t>命令在linux上安装</w:t>
      </w:r>
      <w:r>
        <w:rPr>
          <w:rFonts w:hint="default"/>
          <w:sz w:val="21"/>
          <w:szCs w:val="21"/>
          <w:lang w:val="en-US" w:eastAsia="zh-CN"/>
        </w:rPr>
        <w:t>afl</w:t>
      </w:r>
      <w:r>
        <w:rPr>
          <w:rFonts w:hint="eastAsia"/>
          <w:sz w:val="21"/>
          <w:szCs w:val="21"/>
          <w:lang w:val="en-US" w:eastAsia="zh-CN"/>
        </w:rPr>
        <w:t>模糊测试器</w:t>
      </w:r>
    </w:p>
    <w:p>
      <w:r>
        <w:drawing>
          <wp:inline distT="0" distB="0" distL="114300" distR="114300">
            <wp:extent cx="6839585" cy="2113915"/>
            <wp:effectExtent l="0" t="0" r="1841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6"/>
                    <a:stretch>
                      <a:fillRect/>
                    </a:stretch>
                  </pic:blipFill>
                  <pic:spPr>
                    <a:xfrm>
                      <a:off x="0" y="0"/>
                      <a:ext cx="6839585" cy="2113915"/>
                    </a:xfrm>
                    <a:prstGeom prst="rect">
                      <a:avLst/>
                    </a:prstGeom>
                    <a:noFill/>
                    <a:ln>
                      <a:noFill/>
                    </a:ln>
                  </pic:spPr>
                </pic:pic>
              </a:graphicData>
            </a:graphic>
          </wp:inline>
        </w:drawing>
      </w:r>
    </w:p>
    <w:p/>
    <w:p/>
    <w:p>
      <w:pPr>
        <w:rPr>
          <w:rFonts w:hint="default"/>
          <w:lang w:val="en-US" w:eastAsia="zh-CN"/>
        </w:rPr>
      </w:pPr>
      <w:r>
        <w:rPr>
          <w:rFonts w:hint="eastAsia"/>
          <w:lang w:val="en-US" w:eastAsia="zh-CN"/>
        </w:rPr>
        <w:t>测试文件test.c源代码：</w:t>
      </w:r>
    </w:p>
    <w:p>
      <w:pPr>
        <w:rPr>
          <w:rFonts w:hint="default"/>
          <w:lang w:val="en-US" w:eastAsia="zh-CN"/>
        </w:rPr>
      </w:pPr>
      <w:r>
        <w:drawing>
          <wp:inline distT="0" distB="0" distL="114300" distR="114300">
            <wp:extent cx="1763395" cy="1060450"/>
            <wp:effectExtent l="0" t="0" r="8255" b="6350"/>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7"/>
                    <a:stretch>
                      <a:fillRect/>
                    </a:stretch>
                  </pic:blipFill>
                  <pic:spPr>
                    <a:xfrm>
                      <a:off x="0" y="0"/>
                      <a:ext cx="1763395" cy="1060450"/>
                    </a:xfrm>
                    <a:prstGeom prst="rect">
                      <a:avLst/>
                    </a:prstGeom>
                    <a:noFill/>
                    <a:ln>
                      <a:noFill/>
                    </a:ln>
                  </pic:spPr>
                </pic:pic>
              </a:graphicData>
            </a:graphic>
          </wp:inline>
        </w:drawing>
      </w:r>
    </w:p>
    <w:p>
      <w:pPr>
        <w:rPr>
          <w:rFonts w:hint="default"/>
          <w:lang w:val="en-US" w:eastAsia="zh-CN"/>
        </w:rPr>
      </w:pPr>
    </w:p>
    <w:p>
      <w:pPr>
        <w:rPr>
          <w:rFonts w:hint="default" w:eastAsiaTheme="minorEastAsia"/>
          <w:lang w:val="en-US" w:eastAsia="zh-CN"/>
        </w:rPr>
      </w:pPr>
      <w:r>
        <w:rPr>
          <w:rFonts w:hint="eastAsia"/>
        </w:rPr>
        <w:t>afl-gcc test.c</w:t>
      </w:r>
      <w:r>
        <w:rPr>
          <w:rFonts w:hint="default"/>
          <w:lang w:val="en-US"/>
        </w:rPr>
        <w:t xml:space="preserve"> </w:t>
      </w:r>
      <w:r>
        <w:rPr>
          <w:rFonts w:hint="eastAsia"/>
          <w:lang w:val="en-US" w:eastAsia="zh-CN"/>
        </w:rPr>
        <w:t>（使用afl-gcc编译源文件）</w:t>
      </w:r>
    </w:p>
    <w:p>
      <w:pPr>
        <w:rPr>
          <w:rFonts w:hint="eastAsia"/>
        </w:rPr>
      </w:pPr>
      <w:r>
        <w:drawing>
          <wp:inline distT="0" distB="0" distL="114300" distR="114300">
            <wp:extent cx="5107940" cy="1691005"/>
            <wp:effectExtent l="0" t="0" r="16510" b="444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18"/>
                    <a:stretch>
                      <a:fillRect/>
                    </a:stretch>
                  </pic:blipFill>
                  <pic:spPr>
                    <a:xfrm>
                      <a:off x="0" y="0"/>
                      <a:ext cx="5107940" cy="1691005"/>
                    </a:xfrm>
                    <a:prstGeom prst="rect">
                      <a:avLst/>
                    </a:prstGeom>
                    <a:noFill/>
                    <a:ln>
                      <a:noFill/>
                    </a:ln>
                  </pic:spPr>
                </pic:pic>
              </a:graphicData>
            </a:graphic>
          </wp:inline>
        </w:drawing>
      </w:r>
    </w:p>
    <w:p>
      <w:pPr>
        <w:rPr>
          <w:rFonts w:hint="eastAsia"/>
        </w:rPr>
      </w:pPr>
    </w:p>
    <w:p>
      <w:pPr>
        <w:rPr>
          <w:rFonts w:hint="eastAsia"/>
        </w:rPr>
      </w:pPr>
    </w:p>
    <w:p>
      <w:pPr>
        <w:rPr>
          <w:rFonts w:hint="default" w:eastAsiaTheme="minorEastAsia"/>
          <w:lang w:val="en-US" w:eastAsia="zh-CN"/>
        </w:rPr>
      </w:pPr>
      <w:r>
        <w:rPr>
          <w:rFonts w:hint="eastAsia"/>
          <w:lang w:val="en-US" w:eastAsia="zh-CN"/>
        </w:rPr>
        <w:t>seed目录下的种子文件：</w:t>
      </w:r>
    </w:p>
    <w:p>
      <w:r>
        <w:drawing>
          <wp:inline distT="0" distB="0" distL="114300" distR="114300">
            <wp:extent cx="4754245" cy="1118235"/>
            <wp:effectExtent l="0" t="0" r="8255" b="5715"/>
            <wp:docPr id="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pic:cNvPicPr>
                      <a:picLocks noChangeAspect="1"/>
                    </pic:cNvPicPr>
                  </pic:nvPicPr>
                  <pic:blipFill>
                    <a:blip r:embed="rId19"/>
                    <a:stretch>
                      <a:fillRect/>
                    </a:stretch>
                  </pic:blipFill>
                  <pic:spPr>
                    <a:xfrm>
                      <a:off x="0" y="0"/>
                      <a:ext cx="4754245" cy="1118235"/>
                    </a:xfrm>
                    <a:prstGeom prst="rect">
                      <a:avLst/>
                    </a:prstGeom>
                    <a:noFill/>
                    <a:ln>
                      <a:noFill/>
                    </a:ln>
                  </pic:spPr>
                </pic:pic>
              </a:graphicData>
            </a:graphic>
          </wp:inline>
        </w:drawing>
      </w:r>
    </w:p>
    <w:p>
      <w:r>
        <w:drawing>
          <wp:inline distT="0" distB="0" distL="114300" distR="114300">
            <wp:extent cx="4841240" cy="1604010"/>
            <wp:effectExtent l="0" t="0" r="16510" b="15240"/>
            <wp:docPr id="1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pic:cNvPicPr>
                      <a:picLocks noChangeAspect="1"/>
                    </pic:cNvPicPr>
                  </pic:nvPicPr>
                  <pic:blipFill>
                    <a:blip r:embed="rId20"/>
                    <a:stretch>
                      <a:fillRect/>
                    </a:stretch>
                  </pic:blipFill>
                  <pic:spPr>
                    <a:xfrm>
                      <a:off x="0" y="0"/>
                      <a:ext cx="4841240" cy="1604010"/>
                    </a:xfrm>
                    <a:prstGeom prst="rect">
                      <a:avLst/>
                    </a:prstGeom>
                    <a:noFill/>
                    <a:ln>
                      <a:noFill/>
                    </a:ln>
                  </pic:spPr>
                </pic:pic>
              </a:graphicData>
            </a:graphic>
          </wp:inline>
        </w:drawing>
      </w:r>
    </w:p>
    <w:p>
      <w:pPr>
        <w:rPr>
          <w:rFonts w:hint="default"/>
          <w:lang w:val="en-US" w:eastAsia="zh-CN"/>
        </w:rPr>
      </w:pPr>
      <w:r>
        <w:rPr>
          <w:rFonts w:hint="eastAsia"/>
          <w:lang w:val="en-US" w:eastAsia="zh-CN"/>
        </w:rPr>
        <w:t>种子文件中的字符串代表了对进行模糊测试的程序的原始输入（在afl模糊测试过程中，该输入会被不断地从队列中取出，进行变异，执行新的输入，如果是有趣的输入则添加至队列中继续变异）。参考：</w:t>
      </w:r>
    </w:p>
    <w:p>
      <w:pPr>
        <w:rPr>
          <w:rFonts w:hint="eastAsia"/>
          <w:lang w:val="en-US" w:eastAsia="zh-CN"/>
        </w:rPr>
      </w:pPr>
    </w:p>
    <w:p>
      <w:pPr>
        <w:jc w:val="left"/>
        <w:rPr>
          <w:rFonts w:hint="eastAsia"/>
          <w:sz w:val="21"/>
          <w:szCs w:val="21"/>
          <w:lang w:val="en-US" w:eastAsia="zh-CN"/>
        </w:rPr>
      </w:pPr>
      <w:r>
        <w:rPr>
          <w:rFonts w:hint="eastAsia"/>
          <w:sz w:val="21"/>
          <w:szCs w:val="21"/>
          <w:lang w:val="en-US" w:eastAsia="zh-CN"/>
        </w:rPr>
        <w:t>AFL基本模糊测试的内部模糊测试循环策略（算法</w:t>
      </w:r>
      <w:r>
        <w:rPr>
          <w:rFonts w:hint="eastAsia"/>
          <w:sz w:val="21"/>
          <w:szCs w:val="21"/>
          <w:lang w:val="en-US" w:eastAsia="zh-CN"/>
        </w:rPr>
        <w:tab/>
      </w:r>
      <w:r>
        <w:rPr>
          <w:rFonts w:hint="eastAsia"/>
          <w:sz w:val="21"/>
          <w:szCs w:val="21"/>
          <w:lang w:val="en-US" w:eastAsia="zh-CN"/>
        </w:rPr>
        <w:t>）：</w:t>
      </w:r>
    </w:p>
    <w:p>
      <w:pPr>
        <w:jc w:val="left"/>
        <w:rPr>
          <w:rFonts w:hint="default"/>
          <w:sz w:val="21"/>
          <w:szCs w:val="21"/>
          <w:lang w:val="en-US" w:eastAsia="zh-CN"/>
        </w:rPr>
      </w:pPr>
      <w:r>
        <w:rPr>
          <w:rFonts w:hint="default"/>
          <w:sz w:val="21"/>
          <w:szCs w:val="21"/>
          <w:lang w:val="en-US" w:eastAsia="zh-CN"/>
        </w:rPr>
        <w:t>1. 从队列中选择一个输入。</w:t>
      </w:r>
    </w:p>
    <w:p>
      <w:pPr>
        <w:jc w:val="left"/>
        <w:rPr>
          <w:rFonts w:hint="default"/>
          <w:sz w:val="21"/>
          <w:szCs w:val="21"/>
          <w:lang w:val="en-US" w:eastAsia="zh-CN"/>
        </w:rPr>
      </w:pPr>
      <w:r>
        <w:rPr>
          <w:rFonts w:hint="default"/>
          <w:sz w:val="21"/>
          <w:szCs w:val="21"/>
          <w:lang w:val="en-US" w:eastAsia="zh-CN"/>
        </w:rPr>
        <w:t>2. 变异该输入以获得新的输入。</w:t>
      </w:r>
    </w:p>
    <w:p>
      <w:pPr>
        <w:jc w:val="left"/>
        <w:rPr>
          <w:rFonts w:hint="default"/>
          <w:sz w:val="21"/>
          <w:szCs w:val="21"/>
          <w:lang w:val="en-US" w:eastAsia="zh-CN"/>
        </w:rPr>
      </w:pPr>
      <w:r>
        <w:rPr>
          <w:rFonts w:hint="default"/>
          <w:sz w:val="21"/>
          <w:szCs w:val="21"/>
          <w:lang w:val="en-US" w:eastAsia="zh-CN"/>
        </w:rPr>
        <w:t>3. 执行新的输入，如果它有趣，则将其添加到队列中。然后从第1步开始重复该过程。</w:t>
      </w:r>
    </w:p>
    <w:p>
      <w:pPr>
        <w:rPr>
          <w:rFonts w:hint="default"/>
          <w:lang w:val="en-US" w:eastAsia="zh-CN"/>
        </w:rPr>
      </w:pPr>
    </w:p>
    <w:p>
      <w:pPr>
        <w:rPr>
          <w:rFonts w:hint="eastAsia"/>
        </w:rPr>
      </w:pPr>
    </w:p>
    <w:p>
      <w:pPr>
        <w:rPr>
          <w:rFonts w:hint="default" w:eastAsiaTheme="minorEastAsia"/>
          <w:lang w:val="en-US" w:eastAsia="zh-CN"/>
        </w:rPr>
      </w:pPr>
      <w:r>
        <w:rPr>
          <w:rFonts w:hint="default"/>
          <w:lang w:val="en-US"/>
        </w:rPr>
        <w:t>afl-fuzz -i seed -o result ./a.out</w:t>
      </w:r>
      <w:r>
        <w:rPr>
          <w:rFonts w:hint="eastAsia"/>
          <w:lang w:val="en-US" w:eastAsia="zh-CN"/>
        </w:rPr>
        <w:t xml:space="preserve"> （执行afl模糊测试，从seed目录中寻找原始输入，将结果存放至result目录）</w:t>
      </w:r>
    </w:p>
    <w:p>
      <w:r>
        <w:drawing>
          <wp:inline distT="0" distB="0" distL="114300" distR="114300">
            <wp:extent cx="5638800" cy="2529205"/>
            <wp:effectExtent l="0" t="0" r="0" b="4445"/>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21"/>
                    <a:stretch>
                      <a:fillRect/>
                    </a:stretch>
                  </pic:blipFill>
                  <pic:spPr>
                    <a:xfrm>
                      <a:off x="0" y="0"/>
                      <a:ext cx="5638800" cy="2529205"/>
                    </a:xfrm>
                    <a:prstGeom prst="rect">
                      <a:avLst/>
                    </a:prstGeom>
                    <a:noFill/>
                    <a:ln>
                      <a:noFill/>
                    </a:ln>
                  </pic:spPr>
                </pic:pic>
              </a:graphicData>
            </a:graphic>
          </wp:inline>
        </w:drawing>
      </w:r>
    </w:p>
    <w:p>
      <w:r>
        <w:drawing>
          <wp:inline distT="0" distB="0" distL="114300" distR="114300">
            <wp:extent cx="2880995" cy="3252470"/>
            <wp:effectExtent l="0" t="0" r="14605" b="5080"/>
            <wp:docPr id="1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6"/>
                    <pic:cNvPicPr>
                      <a:picLocks noChangeAspect="1"/>
                    </pic:cNvPicPr>
                  </pic:nvPicPr>
                  <pic:blipFill>
                    <a:blip r:embed="rId22"/>
                    <a:stretch>
                      <a:fillRect/>
                    </a:stretch>
                  </pic:blipFill>
                  <pic:spPr>
                    <a:xfrm>
                      <a:off x="0" y="0"/>
                      <a:ext cx="2880995" cy="3252470"/>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result文件中会有三个文件夹:</w:t>
      </w:r>
    </w:p>
    <w:p>
      <w:r>
        <w:drawing>
          <wp:inline distT="0" distB="0" distL="114300" distR="114300">
            <wp:extent cx="5190490" cy="1438275"/>
            <wp:effectExtent l="0" t="0" r="10160" b="9525"/>
            <wp:docPr id="2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pic:cNvPicPr>
                      <a:picLocks noChangeAspect="1"/>
                    </pic:cNvPicPr>
                  </pic:nvPicPr>
                  <pic:blipFill>
                    <a:blip r:embed="rId23"/>
                    <a:stretch>
                      <a:fillRect/>
                    </a:stretch>
                  </pic:blipFill>
                  <pic:spPr>
                    <a:xfrm>
                      <a:off x="0" y="0"/>
                      <a:ext cx="5190490" cy="1438275"/>
                    </a:xfrm>
                    <a:prstGeom prst="rect">
                      <a:avLst/>
                    </a:prstGeom>
                    <a:noFill/>
                    <a:ln>
                      <a:noFill/>
                    </a:ln>
                  </pic:spPr>
                </pic:pic>
              </a:graphicData>
            </a:graphic>
          </wp:inline>
        </w:drawing>
      </w:r>
    </w:p>
    <w:p>
      <w:pPr>
        <w:rPr>
          <w:rFonts w:hint="default" w:eastAsiaTheme="minorEastAsia"/>
          <w:lang w:val="en-US" w:eastAsia="zh-CN"/>
        </w:rPr>
      </w:pPr>
      <w:r>
        <w:rPr>
          <w:rFonts w:hint="default"/>
          <w:lang w:val="en-US"/>
        </w:rPr>
        <w:t>result</w:t>
      </w:r>
      <w:r>
        <w:rPr>
          <w:rFonts w:hint="eastAsia"/>
          <w:lang w:val="en-US" w:eastAsia="zh-CN"/>
        </w:rPr>
        <w:t>中的fuzzer_stats显示了当前测试的各项结果数据，包括开始时间，最后一次更新时间，测试器进程id号，完成的测试轮数，每秒执行的次数，路径总数，路径偏好，新路径查询等等。在crashes目录中，还可以找到使程序崩溃的日志</w:t>
      </w:r>
    </w:p>
    <w:p>
      <w:r>
        <w:drawing>
          <wp:inline distT="0" distB="0" distL="114300" distR="114300">
            <wp:extent cx="3307080" cy="2900680"/>
            <wp:effectExtent l="0" t="0" r="7620" b="13970"/>
            <wp:docPr id="2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9"/>
                    <pic:cNvPicPr>
                      <a:picLocks noChangeAspect="1"/>
                    </pic:cNvPicPr>
                  </pic:nvPicPr>
                  <pic:blipFill>
                    <a:blip r:embed="rId24"/>
                    <a:stretch>
                      <a:fillRect/>
                    </a:stretch>
                  </pic:blipFill>
                  <pic:spPr>
                    <a:xfrm>
                      <a:off x="0" y="0"/>
                      <a:ext cx="3307080" cy="2900680"/>
                    </a:xfrm>
                    <a:prstGeom prst="rect">
                      <a:avLst/>
                    </a:prstGeom>
                    <a:noFill/>
                    <a:ln>
                      <a:noFill/>
                    </a:ln>
                  </pic:spPr>
                </pic:pic>
              </a:graphicData>
            </a:graphic>
          </wp:inline>
        </w:drawing>
      </w:r>
    </w:p>
    <w:p/>
    <w:p>
      <w:pPr>
        <w:rPr>
          <w:rFonts w:hint="eastAsia"/>
          <w:lang w:val="en-US" w:eastAsia="zh-CN"/>
        </w:rPr>
      </w:pPr>
    </w:p>
    <w:p>
      <w:pPr>
        <w:rPr>
          <w:rFonts w:hint="eastAsia"/>
          <w:b/>
          <w:bCs/>
          <w:sz w:val="21"/>
          <w:szCs w:val="21"/>
          <w:lang w:val="en-US" w:eastAsia="zh-CN"/>
        </w:rPr>
      </w:pPr>
      <w:r>
        <w:rPr>
          <w:rFonts w:hint="eastAsia"/>
          <w:b/>
          <w:bCs/>
          <w:sz w:val="21"/>
          <w:szCs w:val="21"/>
          <w:lang w:val="en-US" w:eastAsia="zh-CN"/>
        </w:rPr>
        <w:t>进行完基本的afl模糊测试以后，进行论文复现，也即复现论文使用afl模糊测试对于Solidity，Move，Fe，Zig编译器的模糊测试工作</w:t>
      </w:r>
    </w:p>
    <w:p>
      <w:pPr>
        <w:rPr>
          <w:rFonts w:hint="eastAsia"/>
          <w:sz w:val="21"/>
          <w:szCs w:val="21"/>
          <w:lang w:val="en-US" w:eastAsia="zh-CN"/>
        </w:rPr>
      </w:pPr>
    </w:p>
    <w:p>
      <w:pPr>
        <w:rPr>
          <w:rFonts w:hint="default"/>
          <w:sz w:val="21"/>
          <w:szCs w:val="21"/>
          <w:lang w:val="en-US" w:eastAsia="zh-CN"/>
        </w:rPr>
      </w:pPr>
      <w:r>
        <w:rPr>
          <w:rFonts w:hint="eastAsia"/>
          <w:sz w:val="21"/>
          <w:szCs w:val="21"/>
          <w:lang w:val="en-US" w:eastAsia="zh-CN"/>
        </w:rPr>
        <w:t>首先从Solidity官网中找到Solidity的二进制安装包版本</w:t>
      </w:r>
    </w:p>
    <w:p>
      <w:pPr>
        <w:rPr>
          <w:rFonts w:hint="eastAsia"/>
          <w:sz w:val="21"/>
          <w:szCs w:val="21"/>
          <w:lang w:val="en-US" w:eastAsia="zh-CN"/>
        </w:rPr>
      </w:pPr>
      <w:r>
        <w:drawing>
          <wp:inline distT="0" distB="0" distL="114300" distR="114300">
            <wp:extent cx="3474085" cy="3962400"/>
            <wp:effectExtent l="0" t="0" r="12065" b="0"/>
            <wp:docPr id="1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
                    <pic:cNvPicPr>
                      <a:picLocks noChangeAspect="1"/>
                    </pic:cNvPicPr>
                  </pic:nvPicPr>
                  <pic:blipFill>
                    <a:blip r:embed="rId25"/>
                    <a:stretch>
                      <a:fillRect/>
                    </a:stretch>
                  </pic:blipFill>
                  <pic:spPr>
                    <a:xfrm>
                      <a:off x="0" y="0"/>
                      <a:ext cx="3474085" cy="3962400"/>
                    </a:xfrm>
                    <a:prstGeom prst="rect">
                      <a:avLst/>
                    </a:prstGeom>
                    <a:noFill/>
                    <a:ln>
                      <a:noFill/>
                    </a:ln>
                  </pic:spPr>
                </pic:pic>
              </a:graphicData>
            </a:graphic>
          </wp:inline>
        </w:drawing>
      </w:r>
    </w:p>
    <w:p>
      <w:pPr>
        <w:rPr>
          <w:rFonts w:hint="eastAsia" w:eastAsiaTheme="minorEastAsia"/>
          <w:sz w:val="21"/>
          <w:szCs w:val="21"/>
          <w:lang w:val="en-US" w:eastAsia="zh-CN"/>
        </w:rPr>
      </w:pPr>
    </w:p>
    <w:p>
      <w:pPr>
        <w:rPr>
          <w:rFonts w:hint="default" w:eastAsiaTheme="minorEastAsia"/>
          <w:sz w:val="21"/>
          <w:szCs w:val="21"/>
          <w:lang w:val="en-US" w:eastAsia="zh-CN"/>
        </w:rPr>
      </w:pPr>
      <w:r>
        <w:rPr>
          <w:rFonts w:hint="eastAsia"/>
          <w:sz w:val="21"/>
          <w:szCs w:val="21"/>
          <w:lang w:val="en-US" w:eastAsia="zh-CN"/>
        </w:rPr>
        <w:t>按照教程获取solidity二进制稳定版本</w:t>
      </w:r>
    </w:p>
    <w:p>
      <w:r>
        <w:drawing>
          <wp:inline distT="0" distB="0" distL="114300" distR="114300">
            <wp:extent cx="3738880" cy="2319655"/>
            <wp:effectExtent l="0" t="0" r="13970" b="444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26"/>
                    <a:stretch>
                      <a:fillRect/>
                    </a:stretch>
                  </pic:blipFill>
                  <pic:spPr>
                    <a:xfrm>
                      <a:off x="0" y="0"/>
                      <a:ext cx="3738880" cy="2319655"/>
                    </a:xfrm>
                    <a:prstGeom prst="rect">
                      <a:avLst/>
                    </a:prstGeom>
                    <a:noFill/>
                    <a:ln>
                      <a:noFill/>
                    </a:ln>
                  </pic:spPr>
                </pic:pic>
              </a:graphicData>
            </a:graphic>
          </wp:inline>
        </w:drawing>
      </w:r>
    </w:p>
    <w:p/>
    <w:p>
      <w:pPr>
        <w:rPr>
          <w:rFonts w:hint="default" w:eastAsiaTheme="minorEastAsia"/>
          <w:lang w:val="en-US" w:eastAsia="zh-CN"/>
        </w:rPr>
      </w:pPr>
      <w:r>
        <w:rPr>
          <w:rFonts w:hint="eastAsia"/>
          <w:lang w:val="en-US" w:eastAsia="zh-CN"/>
        </w:rPr>
        <w:t>获取以后在build文件夹中得到Solidity的二进制文件，这些文件将能用作模糊测试的输入</w:t>
      </w:r>
    </w:p>
    <w:p>
      <w:pPr>
        <w:rPr>
          <w:rFonts w:hint="default" w:eastAsiaTheme="minorEastAsia"/>
          <w:lang w:val="en-US" w:eastAsia="zh-CN"/>
        </w:rPr>
      </w:pPr>
      <w:r>
        <w:rPr>
          <w:rFonts w:hint="eastAsia"/>
          <w:lang w:val="en-US" w:eastAsia="zh-CN"/>
        </w:rPr>
        <w:t>使用以下命令对Solidity编译器进行模糊测试,input_dir中指定用作输入的文件夹，output_dir指定用作afl-fuzz的输出目录</w:t>
      </w:r>
    </w:p>
    <w:p>
      <w:r>
        <w:drawing>
          <wp:inline distT="0" distB="0" distL="114300" distR="114300">
            <wp:extent cx="5537200" cy="354330"/>
            <wp:effectExtent l="0" t="0" r="6350" b="7620"/>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27"/>
                    <a:stretch>
                      <a:fillRect/>
                    </a:stretch>
                  </pic:blipFill>
                  <pic:spPr>
                    <a:xfrm>
                      <a:off x="0" y="0"/>
                      <a:ext cx="5537200" cy="354330"/>
                    </a:xfrm>
                    <a:prstGeom prst="rect">
                      <a:avLst/>
                    </a:prstGeom>
                    <a:noFill/>
                    <a:ln>
                      <a:noFill/>
                    </a:ln>
                  </pic:spPr>
                </pic:pic>
              </a:graphicData>
            </a:graphic>
          </wp:inline>
        </w:drawing>
      </w:r>
    </w:p>
    <w:p/>
    <w:p>
      <w:pPr>
        <w:rPr>
          <w:rFonts w:hint="eastAsia"/>
          <w:lang w:val="en-US" w:eastAsia="zh-CN"/>
        </w:rPr>
      </w:pPr>
    </w:p>
    <w:p>
      <w:pPr>
        <w:rPr>
          <w:rFonts w:hint="eastAsia"/>
          <w:lang w:val="en-US" w:eastAsia="zh-CN"/>
        </w:rPr>
      </w:pPr>
    </w:p>
    <w:p>
      <w:pPr>
        <w:rPr>
          <w:rFonts w:hint="default"/>
          <w:lang w:val="en-US"/>
        </w:rPr>
      </w:pPr>
      <w:r>
        <w:rPr>
          <w:rFonts w:hint="eastAsia"/>
          <w:sz w:val="21"/>
          <w:szCs w:val="21"/>
          <w:lang w:val="en-US" w:eastAsia="zh-CN"/>
        </w:rPr>
        <w:t>Solidity进行44小时后模糊测试结果</w:t>
      </w:r>
      <w:r>
        <w:rPr>
          <w:rFonts w:hint="default"/>
          <w:sz w:val="21"/>
          <w:szCs w:val="21"/>
          <w:lang w:val="en-US" w:eastAsia="zh-CN"/>
        </w:rPr>
        <w:t>:</w:t>
      </w:r>
    </w:p>
    <w:p>
      <w:pPr>
        <w:rPr>
          <w:rFonts w:hint="default"/>
          <w:lang w:val="en-US"/>
        </w:rPr>
      </w:pPr>
      <w:r>
        <w:rPr>
          <w:rFonts w:hint="default"/>
          <w:lang w:val="en-US"/>
        </w:rPr>
        <w:drawing>
          <wp:inline distT="0" distB="0" distL="114300" distR="114300">
            <wp:extent cx="4723130" cy="2744470"/>
            <wp:effectExtent l="0" t="0" r="1270" b="17780"/>
            <wp:docPr id="27" name="图片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
                    <pic:cNvPicPr>
                      <a:picLocks noChangeAspect="1"/>
                    </pic:cNvPicPr>
                  </pic:nvPicPr>
                  <pic:blipFill>
                    <a:blip r:embed="rId28"/>
                    <a:stretch>
                      <a:fillRect/>
                    </a:stretch>
                  </pic:blipFill>
                  <pic:spPr>
                    <a:xfrm>
                      <a:off x="0" y="0"/>
                      <a:ext cx="4723130" cy="2744470"/>
                    </a:xfrm>
                    <a:prstGeom prst="rect">
                      <a:avLst/>
                    </a:prstGeom>
                  </pic:spPr>
                </pic:pic>
              </a:graphicData>
            </a:graphic>
          </wp:inline>
        </w:drawing>
      </w:r>
    </w:p>
    <w:p>
      <w:pPr>
        <w:rPr>
          <w:rFonts w:hint="default"/>
          <w:lang w:val="en-US"/>
        </w:rPr>
      </w:pPr>
      <w:r>
        <w:drawing>
          <wp:inline distT="0" distB="0" distL="114300" distR="114300">
            <wp:extent cx="2416810" cy="2685415"/>
            <wp:effectExtent l="0" t="0" r="2540" b="63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29"/>
                    <a:stretch>
                      <a:fillRect/>
                    </a:stretch>
                  </pic:blipFill>
                  <pic:spPr>
                    <a:xfrm>
                      <a:off x="0" y="0"/>
                      <a:ext cx="2416810" cy="2685415"/>
                    </a:xfrm>
                    <a:prstGeom prst="rect">
                      <a:avLst/>
                    </a:prstGeom>
                    <a:noFill/>
                    <a:ln>
                      <a:noFill/>
                    </a:ln>
                  </pic:spPr>
                </pic:pic>
              </a:graphicData>
            </a:graphic>
          </wp:inline>
        </w:drawing>
      </w:r>
    </w:p>
    <w:p>
      <w:pPr>
        <w:rPr>
          <w:rFonts w:hint="eastAsia"/>
          <w:lang w:val="en-US" w:eastAsia="zh-CN"/>
        </w:rPr>
      </w:pPr>
      <w:r>
        <w:rPr>
          <w:rFonts w:hint="eastAsia"/>
          <w:lang w:val="en-US" w:eastAsia="zh-CN"/>
        </w:rPr>
        <w:t>同理对Move、Fe编译器的测试如下：</w:t>
      </w:r>
    </w:p>
    <w:p>
      <w:pPr>
        <w:rPr>
          <w:rFonts w:hint="default"/>
          <w:lang w:val="en-US" w:eastAsia="zh-CN"/>
        </w:rPr>
      </w:pPr>
      <w:r>
        <w:rPr>
          <w:rFonts w:hint="default"/>
          <w:lang w:val="en-US" w:eastAsia="zh-CN"/>
        </w:rPr>
        <w:t>Move:</w:t>
      </w:r>
    </w:p>
    <w:p>
      <w:pPr>
        <w:rPr>
          <w:rFonts w:hint="default"/>
          <w:lang w:val="en-US" w:eastAsia="zh-CN"/>
        </w:rPr>
      </w:pPr>
      <w:r>
        <w:rPr>
          <w:rFonts w:hint="default"/>
          <w:lang w:val="en-US" w:eastAsia="zh-CN"/>
        </w:rPr>
        <w:drawing>
          <wp:inline distT="0" distB="0" distL="114300" distR="114300">
            <wp:extent cx="4239260" cy="2463800"/>
            <wp:effectExtent l="0" t="0" r="8890" b="12700"/>
            <wp:docPr id="31" name="图片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
                    <pic:cNvPicPr>
                      <a:picLocks noChangeAspect="1"/>
                    </pic:cNvPicPr>
                  </pic:nvPicPr>
                  <pic:blipFill>
                    <a:blip r:embed="rId30"/>
                    <a:stretch>
                      <a:fillRect/>
                    </a:stretch>
                  </pic:blipFill>
                  <pic:spPr>
                    <a:xfrm>
                      <a:off x="0" y="0"/>
                      <a:ext cx="4239260" cy="2463800"/>
                    </a:xfrm>
                    <a:prstGeom prst="rect">
                      <a:avLst/>
                    </a:prstGeom>
                  </pic:spPr>
                </pic:pic>
              </a:graphicData>
            </a:graphic>
          </wp:inline>
        </w:drawing>
      </w:r>
      <w:r>
        <w:drawing>
          <wp:inline distT="0" distB="0" distL="114300" distR="114300">
            <wp:extent cx="2479675" cy="2527935"/>
            <wp:effectExtent l="0" t="0" r="15875" b="5715"/>
            <wp:docPr id="3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7"/>
                    <pic:cNvPicPr>
                      <a:picLocks noChangeAspect="1"/>
                    </pic:cNvPicPr>
                  </pic:nvPicPr>
                  <pic:blipFill>
                    <a:blip r:embed="rId31"/>
                    <a:stretch>
                      <a:fillRect/>
                    </a:stretch>
                  </pic:blipFill>
                  <pic:spPr>
                    <a:xfrm>
                      <a:off x="0" y="0"/>
                      <a:ext cx="2479675" cy="2527935"/>
                    </a:xfrm>
                    <a:prstGeom prst="rect">
                      <a:avLst/>
                    </a:prstGeom>
                    <a:noFill/>
                    <a:ln>
                      <a:noFill/>
                    </a:ln>
                  </pic:spPr>
                </pic:pic>
              </a:graphicData>
            </a:graphic>
          </wp:inline>
        </w:drawing>
      </w:r>
    </w:p>
    <w:p>
      <w:pPr>
        <w:rPr>
          <w:rFonts w:hint="default"/>
          <w:lang w:val="en-US" w:eastAsia="zh-CN"/>
        </w:rPr>
      </w:pPr>
    </w:p>
    <w:p>
      <w:pPr>
        <w:rPr>
          <w:rFonts w:hint="default"/>
          <w:lang w:val="en-US" w:eastAsia="zh-CN"/>
        </w:rPr>
      </w:pPr>
      <w:r>
        <w:rPr>
          <w:rFonts w:hint="default"/>
          <w:lang w:val="en-US" w:eastAsia="zh-CN"/>
        </w:rPr>
        <w:t>Fe:</w:t>
      </w:r>
    </w:p>
    <w:p>
      <w:pPr>
        <w:rPr>
          <w:rFonts w:hint="default"/>
          <w:lang w:val="en-US" w:eastAsia="zh-CN"/>
        </w:rPr>
      </w:pPr>
      <w:r>
        <w:rPr>
          <w:rFonts w:hint="default"/>
          <w:lang w:val="en-US" w:eastAsia="zh-CN"/>
        </w:rPr>
        <w:drawing>
          <wp:inline distT="0" distB="0" distL="114300" distR="114300">
            <wp:extent cx="4183380" cy="2430780"/>
            <wp:effectExtent l="0" t="0" r="7620" b="7620"/>
            <wp:docPr id="33" name="图片 3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
                    <pic:cNvPicPr>
                      <a:picLocks noChangeAspect="1"/>
                    </pic:cNvPicPr>
                  </pic:nvPicPr>
                  <pic:blipFill>
                    <a:blip r:embed="rId32"/>
                    <a:stretch>
                      <a:fillRect/>
                    </a:stretch>
                  </pic:blipFill>
                  <pic:spPr>
                    <a:xfrm>
                      <a:off x="0" y="0"/>
                      <a:ext cx="4183380" cy="2430780"/>
                    </a:xfrm>
                    <a:prstGeom prst="rect">
                      <a:avLst/>
                    </a:prstGeom>
                  </pic:spPr>
                </pic:pic>
              </a:graphicData>
            </a:graphic>
          </wp:inline>
        </w:drawing>
      </w:r>
      <w:r>
        <w:drawing>
          <wp:inline distT="0" distB="0" distL="114300" distR="114300">
            <wp:extent cx="2536190" cy="2754630"/>
            <wp:effectExtent l="0" t="0" r="16510" b="7620"/>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33"/>
                    <a:stretch>
                      <a:fillRect/>
                    </a:stretch>
                  </pic:blipFill>
                  <pic:spPr>
                    <a:xfrm>
                      <a:off x="0" y="0"/>
                      <a:ext cx="2536190" cy="275463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r>
        <w:rPr>
          <w:rFonts w:hint="eastAsia"/>
          <w:lang w:val="en-US" w:eastAsia="zh-CN"/>
        </w:rPr>
        <w:t>做出统计如下：</w:t>
      </w:r>
    </w:p>
    <w:p>
      <w:pPr>
        <w:rPr>
          <w:rFonts w:hint="eastAsia"/>
          <w:lang w:val="en-US" w:eastAsia="zh-CN"/>
        </w:rPr>
      </w:pP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9"/>
        <w:gridCol w:w="1223"/>
        <w:gridCol w:w="966"/>
        <w:gridCol w:w="901"/>
        <w:gridCol w:w="911"/>
        <w:gridCol w:w="838"/>
        <w:gridCol w:w="122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tcPr>
          <w:p>
            <w:pPr>
              <w:rPr>
                <w:rFonts w:hint="default"/>
                <w:sz w:val="21"/>
                <w:szCs w:val="21"/>
                <w:vertAlign w:val="baseline"/>
                <w:lang w:val="en-US" w:eastAsia="zh-CN"/>
              </w:rPr>
            </w:pPr>
            <w:r>
              <w:rPr>
                <w:rFonts w:hint="default"/>
                <w:sz w:val="21"/>
                <w:szCs w:val="21"/>
                <w:vertAlign w:val="baseline"/>
                <w:lang w:val="en-US" w:eastAsia="zh-CN"/>
              </w:rPr>
              <w:t>Project</w:t>
            </w:r>
          </w:p>
        </w:tc>
        <w:tc>
          <w:tcPr>
            <w:tcW w:w="1223" w:type="dxa"/>
          </w:tcPr>
          <w:p>
            <w:pPr>
              <w:rPr>
                <w:rFonts w:hint="default"/>
                <w:sz w:val="21"/>
                <w:szCs w:val="21"/>
                <w:vertAlign w:val="baseline"/>
                <w:lang w:val="en-US" w:eastAsia="zh-CN"/>
              </w:rPr>
            </w:pPr>
            <w:r>
              <w:rPr>
                <w:rFonts w:hint="default"/>
                <w:sz w:val="21"/>
                <w:szCs w:val="21"/>
                <w:vertAlign w:val="baseline"/>
                <w:lang w:val="en-US" w:eastAsia="zh-CN"/>
              </w:rPr>
              <w:t>Config</w:t>
            </w:r>
          </w:p>
        </w:tc>
        <w:tc>
          <w:tcPr>
            <w:tcW w:w="966" w:type="dxa"/>
          </w:tcPr>
          <w:p>
            <w:pPr>
              <w:rPr>
                <w:rFonts w:hint="default"/>
                <w:sz w:val="21"/>
                <w:szCs w:val="21"/>
                <w:vertAlign w:val="baseline"/>
                <w:lang w:val="en-US" w:eastAsia="zh-CN"/>
              </w:rPr>
            </w:pPr>
            <w:r>
              <w:rPr>
                <w:rFonts w:hint="eastAsia"/>
                <w:sz w:val="21"/>
                <w:szCs w:val="21"/>
                <w:vertAlign w:val="baseline"/>
                <w:lang w:val="en-US" w:eastAsia="zh-CN"/>
              </w:rPr>
              <w:t xml:space="preserve">Avg </w:t>
            </w:r>
            <w:r>
              <w:rPr>
                <w:rFonts w:hint="default"/>
                <w:sz w:val="21"/>
                <w:szCs w:val="21"/>
                <w:vertAlign w:val="baseline"/>
                <w:lang w:val="en-US" w:eastAsia="zh-CN"/>
              </w:rPr>
              <w:t>Bugs</w:t>
            </w:r>
          </w:p>
        </w:tc>
        <w:tc>
          <w:tcPr>
            <w:tcW w:w="901" w:type="dxa"/>
          </w:tcPr>
          <w:p>
            <w:pPr>
              <w:rPr>
                <w:rFonts w:hint="default"/>
                <w:sz w:val="21"/>
                <w:szCs w:val="21"/>
                <w:vertAlign w:val="baseline"/>
                <w:lang w:val="en-US" w:eastAsia="zh-CN"/>
              </w:rPr>
            </w:pPr>
            <w:r>
              <w:rPr>
                <w:rFonts w:hint="default"/>
                <w:sz w:val="21"/>
                <w:szCs w:val="21"/>
                <w:vertAlign w:val="baseline"/>
                <w:lang w:val="en-US" w:eastAsia="zh-CN"/>
              </w:rPr>
              <w:t>Avg execs(k)</w:t>
            </w:r>
          </w:p>
        </w:tc>
        <w:tc>
          <w:tcPr>
            <w:tcW w:w="911" w:type="dxa"/>
          </w:tcPr>
          <w:p>
            <w:pPr>
              <w:rPr>
                <w:rFonts w:hint="default"/>
                <w:sz w:val="21"/>
                <w:szCs w:val="21"/>
                <w:vertAlign w:val="baseline"/>
                <w:lang w:val="en-US" w:eastAsia="zh-CN"/>
              </w:rPr>
            </w:pPr>
            <w:r>
              <w:rPr>
                <w:rFonts w:hint="default"/>
                <w:sz w:val="21"/>
                <w:szCs w:val="21"/>
                <w:vertAlign w:val="baseline"/>
                <w:lang w:val="en-US" w:eastAsia="zh-CN"/>
              </w:rPr>
              <w:t>Avg paths(k)</w:t>
            </w:r>
          </w:p>
        </w:tc>
        <w:tc>
          <w:tcPr>
            <w:tcW w:w="838" w:type="dxa"/>
          </w:tcPr>
          <w:p>
            <w:pPr>
              <w:rPr>
                <w:rFonts w:hint="default"/>
                <w:sz w:val="21"/>
                <w:szCs w:val="21"/>
                <w:vertAlign w:val="baseline"/>
                <w:lang w:val="en-US" w:eastAsia="zh-CN"/>
              </w:rPr>
            </w:pPr>
            <w:r>
              <w:rPr>
                <w:rFonts w:hint="default"/>
                <w:sz w:val="21"/>
                <w:szCs w:val="21"/>
                <w:vertAlign w:val="baseline"/>
                <w:lang w:val="en-US" w:eastAsia="zh-CN"/>
              </w:rPr>
              <w:t>Avg bitmap cvg(%)</w:t>
            </w:r>
          </w:p>
        </w:tc>
        <w:tc>
          <w:tcPr>
            <w:tcW w:w="1223" w:type="dxa"/>
          </w:tcPr>
          <w:p>
            <w:pPr>
              <w:rPr>
                <w:rFonts w:hint="default"/>
                <w:sz w:val="21"/>
                <w:szCs w:val="21"/>
                <w:vertAlign w:val="baseline"/>
                <w:lang w:val="en-US" w:eastAsia="zh-CN"/>
              </w:rPr>
            </w:pPr>
            <w:r>
              <w:rPr>
                <w:rFonts w:hint="default"/>
                <w:sz w:val="21"/>
                <w:szCs w:val="21"/>
                <w:vertAlign w:val="baseline"/>
                <w:lang w:val="en-US" w:eastAsia="zh-CN"/>
              </w:rPr>
              <w:t>Complies(k)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tcPr>
          <w:p>
            <w:pPr>
              <w:rPr>
                <w:rFonts w:hint="default"/>
                <w:sz w:val="21"/>
                <w:szCs w:val="21"/>
                <w:vertAlign w:val="baseline"/>
                <w:lang w:val="en-US" w:eastAsia="zh-CN"/>
              </w:rPr>
            </w:pPr>
            <w:r>
              <w:rPr>
                <w:rFonts w:hint="default"/>
                <w:sz w:val="21"/>
                <w:szCs w:val="21"/>
                <w:vertAlign w:val="baseline"/>
                <w:lang w:val="en-US" w:eastAsia="zh-CN"/>
              </w:rPr>
              <w:t>Solidity</w:t>
            </w:r>
          </w:p>
        </w:tc>
        <w:tc>
          <w:tcPr>
            <w:tcW w:w="1223" w:type="dxa"/>
          </w:tcPr>
          <w:p>
            <w:pPr>
              <w:rPr>
                <w:rFonts w:hint="default"/>
                <w:sz w:val="21"/>
                <w:szCs w:val="21"/>
                <w:vertAlign w:val="baseline"/>
                <w:lang w:val="en-US" w:eastAsia="zh-CN"/>
              </w:rPr>
            </w:pPr>
            <w:r>
              <w:rPr>
                <w:rFonts w:hint="default"/>
                <w:sz w:val="21"/>
                <w:szCs w:val="21"/>
                <w:vertAlign w:val="baseline"/>
                <w:lang w:val="en-US" w:eastAsia="zh-CN"/>
              </w:rPr>
              <w:t>Afl-baseline</w:t>
            </w:r>
          </w:p>
        </w:tc>
        <w:tc>
          <w:tcPr>
            <w:tcW w:w="966" w:type="dxa"/>
          </w:tcPr>
          <w:p>
            <w:pPr>
              <w:rPr>
                <w:rFonts w:hint="default"/>
                <w:sz w:val="21"/>
                <w:szCs w:val="21"/>
                <w:vertAlign w:val="baseline"/>
                <w:lang w:val="en-US" w:eastAsia="zh-CN"/>
              </w:rPr>
            </w:pPr>
            <w:r>
              <w:rPr>
                <w:rFonts w:hint="eastAsia"/>
                <w:sz w:val="21"/>
                <w:szCs w:val="21"/>
                <w:vertAlign w:val="baseline"/>
                <w:lang w:val="en-US" w:eastAsia="zh-CN"/>
              </w:rPr>
              <w:t>1.74</w:t>
            </w:r>
          </w:p>
        </w:tc>
        <w:tc>
          <w:tcPr>
            <w:tcW w:w="901" w:type="dxa"/>
          </w:tcPr>
          <w:p>
            <w:pPr>
              <w:rPr>
                <w:rFonts w:hint="default"/>
                <w:sz w:val="21"/>
                <w:szCs w:val="21"/>
                <w:vertAlign w:val="baseline"/>
                <w:lang w:val="en-US" w:eastAsia="zh-CN"/>
              </w:rPr>
            </w:pPr>
            <w:r>
              <w:rPr>
                <w:rFonts w:hint="eastAsia"/>
                <w:sz w:val="21"/>
                <w:szCs w:val="21"/>
                <w:vertAlign w:val="baseline"/>
                <w:lang w:val="en-US" w:eastAsia="zh-CN"/>
              </w:rPr>
              <w:t>96.0</w:t>
            </w:r>
          </w:p>
        </w:tc>
        <w:tc>
          <w:tcPr>
            <w:tcW w:w="911" w:type="dxa"/>
          </w:tcPr>
          <w:p>
            <w:pPr>
              <w:rPr>
                <w:rFonts w:hint="default"/>
                <w:sz w:val="21"/>
                <w:szCs w:val="21"/>
                <w:vertAlign w:val="baseline"/>
                <w:lang w:val="en-US" w:eastAsia="zh-CN"/>
              </w:rPr>
            </w:pPr>
            <w:r>
              <w:rPr>
                <w:rFonts w:hint="eastAsia"/>
                <w:sz w:val="21"/>
                <w:szCs w:val="21"/>
                <w:vertAlign w:val="baseline"/>
                <w:lang w:val="en-US" w:eastAsia="zh-CN"/>
              </w:rPr>
              <w:t>13</w:t>
            </w:r>
          </w:p>
        </w:tc>
        <w:tc>
          <w:tcPr>
            <w:tcW w:w="838" w:type="dxa"/>
          </w:tcPr>
          <w:p>
            <w:pPr>
              <w:rPr>
                <w:rFonts w:hint="default"/>
                <w:sz w:val="21"/>
                <w:szCs w:val="21"/>
                <w:vertAlign w:val="baseline"/>
                <w:lang w:val="en-US" w:eastAsia="zh-CN"/>
              </w:rPr>
            </w:pPr>
            <w:r>
              <w:rPr>
                <w:rFonts w:hint="eastAsia"/>
                <w:sz w:val="21"/>
                <w:szCs w:val="21"/>
                <w:vertAlign w:val="baseline"/>
                <w:lang w:val="en-US" w:eastAsia="zh-CN"/>
              </w:rPr>
              <w:t>10.72</w:t>
            </w:r>
          </w:p>
        </w:tc>
        <w:tc>
          <w:tcPr>
            <w:tcW w:w="1223" w:type="dxa"/>
          </w:tcPr>
          <w:p>
            <w:pPr>
              <w:rPr>
                <w:rFonts w:hint="default"/>
                <w:sz w:val="21"/>
                <w:szCs w:val="21"/>
                <w:vertAlign w:val="baseline"/>
                <w:lang w:val="en-US" w:eastAsia="zh-CN"/>
              </w:rPr>
            </w:pPr>
            <w:r>
              <w:rPr>
                <w:rFonts w:hint="eastAsia"/>
                <w:sz w:val="21"/>
                <w:szCs w:val="21"/>
                <w:vertAlign w:val="baseline"/>
                <w:lang w:val="en-US" w:eastAsia="zh-CN"/>
              </w:rPr>
              <w:t>2.16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tcPr>
          <w:p>
            <w:pPr>
              <w:rPr>
                <w:rFonts w:hint="default"/>
                <w:sz w:val="21"/>
                <w:szCs w:val="21"/>
                <w:vertAlign w:val="baseline"/>
                <w:lang w:val="en-US" w:eastAsia="zh-CN"/>
              </w:rPr>
            </w:pPr>
            <w:r>
              <w:rPr>
                <w:rFonts w:hint="default"/>
                <w:sz w:val="21"/>
                <w:szCs w:val="21"/>
                <w:vertAlign w:val="baseline"/>
                <w:lang w:val="en-US" w:eastAsia="zh-CN"/>
              </w:rPr>
              <w:t>Move</w:t>
            </w:r>
          </w:p>
        </w:tc>
        <w:tc>
          <w:tcPr>
            <w:tcW w:w="1223" w:type="dxa"/>
          </w:tcPr>
          <w:p>
            <w:pPr>
              <w:rPr>
                <w:rFonts w:hint="default"/>
                <w:sz w:val="21"/>
                <w:szCs w:val="21"/>
                <w:vertAlign w:val="baseline"/>
                <w:lang w:val="en-US" w:eastAsia="zh-CN"/>
              </w:rPr>
            </w:pPr>
            <w:r>
              <w:rPr>
                <w:rFonts w:hint="default"/>
                <w:sz w:val="21"/>
                <w:szCs w:val="21"/>
                <w:vertAlign w:val="baseline"/>
                <w:lang w:val="en-US" w:eastAsia="zh-CN"/>
              </w:rPr>
              <w:t>Afl-baseline</w:t>
            </w:r>
          </w:p>
        </w:tc>
        <w:tc>
          <w:tcPr>
            <w:tcW w:w="966" w:type="dxa"/>
          </w:tcPr>
          <w:p>
            <w:pPr>
              <w:rPr>
                <w:rFonts w:hint="default"/>
                <w:sz w:val="21"/>
                <w:szCs w:val="21"/>
                <w:vertAlign w:val="baseline"/>
                <w:lang w:val="en-US" w:eastAsia="zh-CN"/>
              </w:rPr>
            </w:pPr>
            <w:r>
              <w:rPr>
                <w:rFonts w:hint="eastAsia"/>
                <w:sz w:val="21"/>
                <w:szCs w:val="21"/>
                <w:vertAlign w:val="baseline"/>
                <w:lang w:val="en-US" w:eastAsia="zh-CN"/>
              </w:rPr>
              <w:t>4.71</w:t>
            </w:r>
          </w:p>
        </w:tc>
        <w:tc>
          <w:tcPr>
            <w:tcW w:w="901" w:type="dxa"/>
          </w:tcPr>
          <w:p>
            <w:pPr>
              <w:rPr>
                <w:rFonts w:hint="default"/>
                <w:sz w:val="21"/>
                <w:szCs w:val="21"/>
                <w:vertAlign w:val="baseline"/>
                <w:lang w:val="en-US" w:eastAsia="zh-CN"/>
              </w:rPr>
            </w:pPr>
            <w:r>
              <w:rPr>
                <w:rFonts w:hint="eastAsia"/>
                <w:sz w:val="21"/>
                <w:szCs w:val="21"/>
                <w:vertAlign w:val="baseline"/>
                <w:lang w:val="en-US" w:eastAsia="zh-CN"/>
              </w:rPr>
              <w:t>87.9</w:t>
            </w:r>
          </w:p>
        </w:tc>
        <w:tc>
          <w:tcPr>
            <w:tcW w:w="911" w:type="dxa"/>
          </w:tcPr>
          <w:p>
            <w:pPr>
              <w:rPr>
                <w:rFonts w:hint="default"/>
                <w:sz w:val="21"/>
                <w:szCs w:val="21"/>
                <w:vertAlign w:val="baseline"/>
                <w:lang w:val="en-US" w:eastAsia="zh-CN"/>
              </w:rPr>
            </w:pPr>
            <w:r>
              <w:rPr>
                <w:rFonts w:hint="eastAsia"/>
                <w:sz w:val="21"/>
                <w:szCs w:val="21"/>
                <w:vertAlign w:val="baseline"/>
                <w:lang w:val="en-US" w:eastAsia="zh-CN"/>
              </w:rPr>
              <w:t>25</w:t>
            </w:r>
          </w:p>
        </w:tc>
        <w:tc>
          <w:tcPr>
            <w:tcW w:w="838" w:type="dxa"/>
          </w:tcPr>
          <w:p>
            <w:pPr>
              <w:rPr>
                <w:rFonts w:hint="default"/>
                <w:sz w:val="21"/>
                <w:szCs w:val="21"/>
                <w:vertAlign w:val="baseline"/>
                <w:lang w:val="en-US" w:eastAsia="zh-CN"/>
              </w:rPr>
            </w:pPr>
            <w:r>
              <w:rPr>
                <w:rFonts w:hint="eastAsia"/>
                <w:sz w:val="21"/>
                <w:szCs w:val="21"/>
                <w:vertAlign w:val="baseline"/>
                <w:lang w:val="en-US" w:eastAsia="zh-CN"/>
              </w:rPr>
              <w:t>21.16</w:t>
            </w:r>
          </w:p>
        </w:tc>
        <w:tc>
          <w:tcPr>
            <w:tcW w:w="1223" w:type="dxa"/>
          </w:tcPr>
          <w:p>
            <w:pPr>
              <w:rPr>
                <w:rFonts w:hint="default"/>
                <w:sz w:val="21"/>
                <w:szCs w:val="21"/>
                <w:vertAlign w:val="baseline"/>
                <w:lang w:val="en-US" w:eastAsia="zh-CN"/>
              </w:rPr>
            </w:pPr>
            <w:r>
              <w:rPr>
                <w:rFonts w:hint="eastAsia"/>
                <w:sz w:val="21"/>
                <w:szCs w:val="21"/>
                <w:vertAlign w:val="baseline"/>
                <w:lang w:val="en-US" w:eastAsia="zh-CN"/>
              </w:rPr>
              <w:t>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9" w:type="dxa"/>
          </w:tcPr>
          <w:p>
            <w:pPr>
              <w:rPr>
                <w:rFonts w:hint="default"/>
                <w:sz w:val="21"/>
                <w:szCs w:val="21"/>
                <w:vertAlign w:val="baseline"/>
                <w:lang w:val="en-US" w:eastAsia="zh-CN"/>
              </w:rPr>
            </w:pPr>
            <w:r>
              <w:rPr>
                <w:rFonts w:hint="default"/>
                <w:sz w:val="21"/>
                <w:szCs w:val="21"/>
                <w:vertAlign w:val="baseline"/>
                <w:lang w:val="en-US" w:eastAsia="zh-CN"/>
              </w:rPr>
              <w:t>Fe</w:t>
            </w:r>
          </w:p>
        </w:tc>
        <w:tc>
          <w:tcPr>
            <w:tcW w:w="1223" w:type="dxa"/>
          </w:tcPr>
          <w:p>
            <w:pPr>
              <w:rPr>
                <w:rFonts w:hint="eastAsia"/>
                <w:sz w:val="21"/>
                <w:szCs w:val="21"/>
                <w:vertAlign w:val="baseline"/>
                <w:lang w:val="en-US" w:eastAsia="zh-CN"/>
              </w:rPr>
            </w:pPr>
            <w:r>
              <w:rPr>
                <w:rFonts w:hint="default"/>
                <w:sz w:val="21"/>
                <w:szCs w:val="21"/>
                <w:vertAlign w:val="baseline"/>
                <w:lang w:val="en-US" w:eastAsia="zh-CN"/>
              </w:rPr>
              <w:t>Afl-baseline</w:t>
            </w:r>
          </w:p>
        </w:tc>
        <w:tc>
          <w:tcPr>
            <w:tcW w:w="966" w:type="dxa"/>
          </w:tcPr>
          <w:p>
            <w:pPr>
              <w:rPr>
                <w:rFonts w:hint="default"/>
                <w:sz w:val="21"/>
                <w:szCs w:val="21"/>
                <w:vertAlign w:val="baseline"/>
                <w:lang w:val="en-US" w:eastAsia="zh-CN"/>
              </w:rPr>
            </w:pPr>
            <w:r>
              <w:rPr>
                <w:rFonts w:hint="eastAsia"/>
                <w:sz w:val="21"/>
                <w:szCs w:val="21"/>
                <w:vertAlign w:val="baseline"/>
                <w:lang w:val="en-US" w:eastAsia="zh-CN"/>
              </w:rPr>
              <w:t>3.94</w:t>
            </w:r>
          </w:p>
        </w:tc>
        <w:tc>
          <w:tcPr>
            <w:tcW w:w="901" w:type="dxa"/>
          </w:tcPr>
          <w:p>
            <w:pPr>
              <w:rPr>
                <w:rFonts w:hint="default"/>
                <w:sz w:val="21"/>
                <w:szCs w:val="21"/>
                <w:vertAlign w:val="baseline"/>
                <w:lang w:val="en-US" w:eastAsia="zh-CN"/>
              </w:rPr>
            </w:pPr>
            <w:r>
              <w:rPr>
                <w:rFonts w:hint="eastAsia"/>
                <w:sz w:val="21"/>
                <w:szCs w:val="21"/>
                <w:vertAlign w:val="baseline"/>
                <w:lang w:val="en-US" w:eastAsia="zh-CN"/>
              </w:rPr>
              <w:t>97.9</w:t>
            </w:r>
          </w:p>
        </w:tc>
        <w:tc>
          <w:tcPr>
            <w:tcW w:w="911" w:type="dxa"/>
          </w:tcPr>
          <w:p>
            <w:pPr>
              <w:rPr>
                <w:rFonts w:hint="default"/>
                <w:sz w:val="21"/>
                <w:szCs w:val="21"/>
                <w:vertAlign w:val="baseline"/>
                <w:lang w:val="en-US" w:eastAsia="zh-CN"/>
              </w:rPr>
            </w:pPr>
            <w:r>
              <w:rPr>
                <w:rFonts w:hint="eastAsia"/>
                <w:sz w:val="21"/>
                <w:szCs w:val="21"/>
                <w:vertAlign w:val="baseline"/>
                <w:lang w:val="en-US" w:eastAsia="zh-CN"/>
              </w:rPr>
              <w:t>19</w:t>
            </w:r>
          </w:p>
        </w:tc>
        <w:tc>
          <w:tcPr>
            <w:tcW w:w="838" w:type="dxa"/>
          </w:tcPr>
          <w:p>
            <w:pPr>
              <w:rPr>
                <w:rFonts w:hint="default"/>
                <w:sz w:val="21"/>
                <w:szCs w:val="21"/>
                <w:vertAlign w:val="baseline"/>
                <w:lang w:val="en-US" w:eastAsia="zh-CN"/>
              </w:rPr>
            </w:pPr>
            <w:r>
              <w:rPr>
                <w:rFonts w:hint="eastAsia"/>
                <w:sz w:val="21"/>
                <w:szCs w:val="21"/>
                <w:vertAlign w:val="baseline"/>
                <w:lang w:val="en-US" w:eastAsia="zh-CN"/>
              </w:rPr>
              <w:t>16.49</w:t>
            </w:r>
          </w:p>
        </w:tc>
        <w:tc>
          <w:tcPr>
            <w:tcW w:w="1223" w:type="dxa"/>
          </w:tcPr>
          <w:p>
            <w:pPr>
              <w:rPr>
                <w:rFonts w:hint="default"/>
                <w:sz w:val="21"/>
                <w:szCs w:val="21"/>
                <w:vertAlign w:val="baseline"/>
                <w:lang w:val="en-US" w:eastAsia="zh-CN"/>
              </w:rPr>
            </w:pPr>
            <w:r>
              <w:rPr>
                <w:rFonts w:hint="eastAsia"/>
                <w:sz w:val="21"/>
                <w:szCs w:val="21"/>
                <w:vertAlign w:val="baseline"/>
                <w:lang w:val="en-US" w:eastAsia="zh-CN"/>
              </w:rPr>
              <w:t>0.12</w:t>
            </w:r>
          </w:p>
        </w:tc>
      </w:tr>
    </w:tbl>
    <w:p>
      <w:pPr>
        <w:rPr>
          <w:rFonts w:hint="eastAsia"/>
          <w:lang w:val="en-US" w:eastAsia="zh-CN"/>
        </w:rPr>
      </w:pPr>
    </w:p>
    <w:p>
      <w:pPr>
        <w:rPr>
          <w:rFonts w:hint="eastAsia"/>
          <w:lang w:val="en-US" w:eastAsia="zh-CN"/>
        </w:rPr>
      </w:pPr>
      <w:r>
        <w:rPr>
          <w:rFonts w:hint="eastAsia"/>
          <w:lang w:val="en-US" w:eastAsia="zh-CN"/>
        </w:rPr>
        <w:t>（注：原论文中不仅对Solidity、Move、Fe编译器做了测试，还对Zig做出测试，并且对每个编译器都做出了4种不同模糊测试器配置下的测试，不仅如此，基本都是在大于一个星期的测试时间内进行测试</w:t>
      </w:r>
      <w:r>
        <w:rPr>
          <w:rFonts w:hint="default"/>
          <w:lang w:val="en-US" w:eastAsia="zh-CN"/>
        </w:rPr>
        <w:t>:</w:t>
      </w:r>
      <w:r>
        <w:drawing>
          <wp:inline distT="0" distB="0" distL="114300" distR="114300">
            <wp:extent cx="1357630" cy="629920"/>
            <wp:effectExtent l="0" t="0" r="13970" b="1778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8"/>
                    <pic:cNvPicPr>
                      <a:picLocks noChangeAspect="1"/>
                    </pic:cNvPicPr>
                  </pic:nvPicPr>
                  <pic:blipFill>
                    <a:blip r:embed="rId34"/>
                    <a:stretch>
                      <a:fillRect/>
                    </a:stretch>
                  </pic:blipFill>
                  <pic:spPr>
                    <a:xfrm>
                      <a:off x="0" y="0"/>
                      <a:ext cx="1357630" cy="629920"/>
                    </a:xfrm>
                    <a:prstGeom prst="rect">
                      <a:avLst/>
                    </a:prstGeom>
                    <a:noFill/>
                    <a:ln>
                      <a:noFill/>
                    </a:ln>
                  </pic:spPr>
                </pic:pic>
              </a:graphicData>
            </a:graphic>
          </wp:inline>
        </w:drawing>
      </w:r>
      <w:r>
        <w:rPr>
          <w:rFonts w:hint="eastAsia"/>
          <w:lang w:val="en-US" w:eastAsia="zh-CN"/>
        </w:rPr>
        <w:t>，由于笔者资源和能力有限，只能对前三个编译器进行测试，并且测试时间都无法达到超过100h）</w:t>
      </w:r>
    </w:p>
    <w:p>
      <w:pPr>
        <w:rPr>
          <w:rFonts w:hint="eastAsia"/>
          <w:sz w:val="21"/>
          <w:szCs w:val="21"/>
          <w:lang w:val="en-US" w:eastAsia="zh-CN"/>
        </w:rPr>
      </w:pPr>
    </w:p>
    <w:p>
      <w:pPr>
        <w:rPr>
          <w:rFonts w:hint="eastAsia"/>
          <w:sz w:val="21"/>
          <w:szCs w:val="21"/>
          <w:lang w:val="en-US" w:eastAsia="zh-CN"/>
        </w:rPr>
      </w:pPr>
    </w:p>
    <w:p>
      <w:pPr>
        <w:rPr>
          <w:rFonts w:hint="default" w:eastAsiaTheme="minorEastAsia"/>
          <w:sz w:val="21"/>
          <w:szCs w:val="21"/>
          <w:lang w:val="en-US" w:eastAsia="zh-CN"/>
        </w:rPr>
      </w:pPr>
      <w:r>
        <w:rPr>
          <w:rFonts w:hint="eastAsia"/>
          <w:sz w:val="21"/>
          <w:szCs w:val="21"/>
          <w:lang w:val="en-US" w:eastAsia="zh-CN"/>
        </w:rPr>
        <w:t>与原论文结果进行比较：</w:t>
      </w:r>
    </w:p>
    <w:p>
      <w:pPr>
        <w:rPr>
          <w:rFonts w:hint="eastAsia"/>
          <w:sz w:val="21"/>
          <w:szCs w:val="21"/>
          <w:lang w:val="en-US" w:eastAsia="zh-CN"/>
        </w:rPr>
      </w:pPr>
      <w:r>
        <w:drawing>
          <wp:inline distT="0" distB="0" distL="114300" distR="114300">
            <wp:extent cx="5096510" cy="2732405"/>
            <wp:effectExtent l="0" t="0" r="8890" b="10795"/>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13"/>
                    <a:stretch>
                      <a:fillRect/>
                    </a:stretch>
                  </pic:blipFill>
                  <pic:spPr>
                    <a:xfrm>
                      <a:off x="0" y="0"/>
                      <a:ext cx="5096510" cy="2732405"/>
                    </a:xfrm>
                    <a:prstGeom prst="rect">
                      <a:avLst/>
                    </a:prstGeom>
                    <a:noFill/>
                    <a:ln>
                      <a:noFill/>
                    </a:ln>
                  </pic:spPr>
                </pic:pic>
              </a:graphicData>
            </a:graphic>
          </wp:inline>
        </w:drawing>
      </w:r>
    </w:p>
    <w:p>
      <w:pPr>
        <w:rPr>
          <w:rFonts w:hint="eastAsia"/>
          <w:sz w:val="21"/>
          <w:szCs w:val="21"/>
          <w:lang w:val="en-US" w:eastAsia="zh-CN"/>
        </w:rPr>
      </w:pPr>
    </w:p>
    <w:p>
      <w:pPr>
        <w:rPr>
          <w:rFonts w:hint="default"/>
          <w:sz w:val="21"/>
          <w:szCs w:val="21"/>
          <w:lang w:val="en-US" w:eastAsia="zh-CN"/>
        </w:rPr>
      </w:pPr>
      <w:r>
        <w:rPr>
          <w:rFonts w:hint="eastAsia"/>
          <w:sz w:val="21"/>
          <w:szCs w:val="21"/>
          <w:lang w:val="en-US" w:eastAsia="zh-CN"/>
        </w:rPr>
        <w:t>可见除了测试器配置以及编译器种类上不如原论文以外，检测出的平均bug数比原文少很多，推测是编译器已经就这些bug进行了修复，平均运行次数以k为单位要比原文少很多，检测路径时可能出现bug，使得平均路径数与原文的路径相差较大，avg bitmap结果参数也总体比原结果低出许多，总体而言，复现结果不算完整，也谈不上完美。</w:t>
      </w:r>
    </w:p>
    <w:p>
      <w:pPr>
        <w:rPr>
          <w:rFonts w:hint="eastAsia"/>
          <w:sz w:val="21"/>
          <w:szCs w:val="21"/>
          <w:lang w:val="en-US" w:eastAsia="zh-CN"/>
        </w:rPr>
      </w:pPr>
    </w:p>
    <w:p>
      <w:pPr>
        <w:rPr>
          <w:rFonts w:hint="eastAsia"/>
          <w:sz w:val="21"/>
          <w:szCs w:val="21"/>
          <w:lang w:val="en-US" w:eastAsia="zh-CN"/>
        </w:rPr>
      </w:pPr>
    </w:p>
    <w:p>
      <w:pPr>
        <w:rPr>
          <w:rFonts w:hint="eastAsia"/>
          <w:b/>
          <w:bCs/>
          <w:sz w:val="28"/>
          <w:szCs w:val="28"/>
          <w:lang w:val="en-US" w:eastAsia="zh-CN"/>
        </w:rPr>
      </w:pPr>
      <w:r>
        <w:rPr>
          <w:rFonts w:hint="eastAsia"/>
          <w:b/>
          <w:bCs/>
          <w:sz w:val="28"/>
          <w:szCs w:val="28"/>
          <w:lang w:val="en-US" w:eastAsia="zh-CN"/>
        </w:rPr>
        <w:t>技术改进</w:t>
      </w:r>
    </w:p>
    <w:p>
      <w:pPr>
        <w:ind w:firstLine="420" w:firstLineChars="0"/>
        <w:rPr>
          <w:rFonts w:hint="eastAsia"/>
          <w:b w:val="0"/>
          <w:bCs w:val="0"/>
          <w:sz w:val="21"/>
          <w:szCs w:val="21"/>
          <w:lang w:val="en-US" w:eastAsia="zh-CN"/>
        </w:rPr>
      </w:pPr>
      <w:r>
        <w:rPr>
          <w:rFonts w:hint="eastAsia"/>
          <w:b w:val="0"/>
          <w:bCs w:val="0"/>
          <w:sz w:val="21"/>
          <w:szCs w:val="21"/>
          <w:lang w:val="en-US" w:eastAsia="zh-CN"/>
        </w:rPr>
        <w:t>①首先，论文中提出了对于传统模糊测试中的一种新奇的改进：基于改变通用模糊器修改（突变）输入的方式。然后通过从突变测试领域中提取的大量修改来增加这些工具所做的主要基于字节的修改集，这只以可能保留理想propertiesÐ的方式修改代码，比如通过解析器的能力。（下图是由这样的方法生成的这样一个输入，它生成了一个语法格式良好的程序，可以在编译器的优化例程中触发更深层次的行为。）</w:t>
      </w:r>
    </w:p>
    <w:p>
      <w:pPr>
        <w:ind w:firstLine="420" w:firstLineChars="0"/>
      </w:pPr>
      <w:r>
        <w:drawing>
          <wp:inline distT="0" distB="0" distL="114300" distR="114300">
            <wp:extent cx="2489835" cy="1378585"/>
            <wp:effectExtent l="0" t="0" r="5715" b="1206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35"/>
                    <a:stretch>
                      <a:fillRect/>
                    </a:stretch>
                  </pic:blipFill>
                  <pic:spPr>
                    <a:xfrm>
                      <a:off x="0" y="0"/>
                      <a:ext cx="2489835" cy="1378585"/>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那么，笔者通过对不同突变程序的增加，使得模糊测试器在探索不同的道路时，对于不同道路的选择更丰富和更具有多样性,对于最终的检测结果也更容易查找出编译器的差漏：</w:t>
      </w:r>
    </w:p>
    <w:p>
      <w:pPr>
        <w:ind w:firstLine="420" w:firstLineChars="0"/>
      </w:pPr>
      <w:r>
        <w:drawing>
          <wp:inline distT="0" distB="0" distL="114300" distR="114300">
            <wp:extent cx="2795270" cy="2131060"/>
            <wp:effectExtent l="0" t="0" r="5080" b="2540"/>
            <wp:docPr id="2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3"/>
                    <pic:cNvPicPr>
                      <a:picLocks noChangeAspect="1"/>
                    </pic:cNvPicPr>
                  </pic:nvPicPr>
                  <pic:blipFill>
                    <a:blip r:embed="rId36"/>
                    <a:stretch>
                      <a:fillRect/>
                    </a:stretch>
                  </pic:blipFill>
                  <pic:spPr>
                    <a:xfrm>
                      <a:off x="0" y="0"/>
                      <a:ext cx="2795270" cy="2131060"/>
                    </a:xfrm>
                    <a:prstGeom prst="rect">
                      <a:avLst/>
                    </a:prstGeom>
                    <a:noFill/>
                    <a:ln>
                      <a:noFill/>
                    </a:ln>
                  </pic:spPr>
                </pic:pic>
              </a:graphicData>
            </a:graphic>
          </wp:inline>
        </w:drawing>
      </w:r>
    </w:p>
    <w:p>
      <w:pPr>
        <w:ind w:firstLine="420" w:firstLineChars="0"/>
      </w:pPr>
    </w:p>
    <w:p>
      <w:pPr>
        <w:ind w:firstLine="420" w:firstLineChars="0"/>
      </w:pPr>
    </w:p>
    <w:p>
      <w:pPr>
        <w:ind w:firstLine="420" w:firstLineChars="0"/>
        <w:rPr>
          <w:rFonts w:hint="eastAsia"/>
          <w:lang w:val="en-US" w:eastAsia="zh-CN"/>
        </w:rPr>
      </w:pPr>
      <w:r>
        <w:rPr>
          <w:rFonts w:hint="eastAsia"/>
          <w:lang w:val="en-US" w:eastAsia="zh-CN"/>
        </w:rPr>
        <w:t>②其次，论文还实现了对于各种字符串的随机排列的随机变异，该实现的核心是实现一组突变测试操作符，以便基于突变的模糊器可以将它们应用于输入。有大量关于在突变测试中选择突变操作符的文献，但这些文献集中在识别有助于在测试工作中发现漏洞的操作符。但没有理由相信这表明在模糊化过程中选用了最有用的操作符，而且有一些建议表明，这种方法在任何情况下都不会优于随机选择。因此，基于通用突变体工具提供的操作符集，论文使用了大量适用于各种编程语言的操作符。</w:t>
      </w:r>
    </w:p>
    <w:p>
      <w:pPr>
        <w:ind w:firstLine="420" w:firstLineChars="0"/>
      </w:pPr>
      <w:r>
        <w:drawing>
          <wp:inline distT="0" distB="0" distL="114300" distR="114300">
            <wp:extent cx="3304540" cy="2457450"/>
            <wp:effectExtent l="0" t="0" r="10160" b="0"/>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37"/>
                    <a:stretch>
                      <a:fillRect/>
                    </a:stretch>
                  </pic:blipFill>
                  <pic:spPr>
                    <a:xfrm>
                      <a:off x="0" y="0"/>
                      <a:ext cx="3304540" cy="2457450"/>
                    </a:xfrm>
                    <a:prstGeom prst="rect">
                      <a:avLst/>
                    </a:prstGeom>
                    <a:noFill/>
                    <a:ln>
                      <a:noFill/>
                    </a:ln>
                  </pic:spPr>
                </pic:pic>
              </a:graphicData>
            </a:graphic>
          </wp:inline>
        </w:drawing>
      </w:r>
    </w:p>
    <w:p>
      <w:pPr>
        <w:ind w:firstLine="420" w:firstLineChars="0"/>
        <w:rPr>
          <w:rFonts w:hint="eastAsia"/>
          <w:lang w:val="en-US" w:eastAsia="zh-CN"/>
        </w:rPr>
      </w:pPr>
      <w:r>
        <w:rPr>
          <w:rFonts w:hint="eastAsia"/>
          <w:lang w:val="en-US" w:eastAsia="zh-CN"/>
        </w:rPr>
        <w:t>那么本人在参考过原论文的字符串随机变异的实现以后，也增加了应当应用随机变异的案例与情况，有利于丰富随机变异以后模糊测试器对于多道路的选择的多样性，成功查找差错的概率应得到有力的提升：</w:t>
      </w:r>
      <w:bookmarkStart w:id="0" w:name="_GoBack"/>
      <w:bookmarkEnd w:id="0"/>
    </w:p>
    <w:p>
      <w:pPr>
        <w:ind w:firstLine="420" w:firstLineChars="0"/>
        <w:rPr>
          <w:rFonts w:hint="default"/>
          <w:lang w:val="en-US" w:eastAsia="zh-CN"/>
        </w:rPr>
      </w:pPr>
      <w:r>
        <w:drawing>
          <wp:inline distT="0" distB="0" distL="114300" distR="114300">
            <wp:extent cx="4818380" cy="5911215"/>
            <wp:effectExtent l="0" t="0" r="1270" b="13335"/>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38"/>
                    <a:stretch>
                      <a:fillRect/>
                    </a:stretch>
                  </pic:blipFill>
                  <pic:spPr>
                    <a:xfrm>
                      <a:off x="0" y="0"/>
                      <a:ext cx="4818380" cy="5911215"/>
                    </a:xfrm>
                    <a:prstGeom prst="rect">
                      <a:avLst/>
                    </a:prstGeom>
                    <a:noFill/>
                    <a:ln>
                      <a:noFill/>
                    </a:ln>
                  </pic:spPr>
                </pic:pic>
              </a:graphicData>
            </a:graphic>
          </wp:inline>
        </w:drawing>
      </w:r>
    </w:p>
    <w:p>
      <w:pPr>
        <w:pStyle w:val="2"/>
        <w:bidi w:val="0"/>
        <w:rPr>
          <w:rFonts w:hint="eastAsia"/>
          <w:lang w:val="en-US" w:eastAsia="zh-CN"/>
        </w:rPr>
      </w:pPr>
      <w:r>
        <w:rPr>
          <w:rFonts w:hint="eastAsia"/>
          <w:lang w:val="en-US" w:eastAsia="zh-CN"/>
        </w:rPr>
        <w:t>总结</w:t>
      </w:r>
    </w:p>
    <w:p>
      <w:pPr>
        <w:bidi w:val="0"/>
        <w:ind w:firstLine="420" w:firstLineChars="200"/>
        <w:rPr>
          <w:rFonts w:hint="default"/>
          <w:lang w:val="en-US" w:eastAsia="zh-CN"/>
        </w:rPr>
      </w:pPr>
      <w:r>
        <w:rPr>
          <w:rFonts w:hint="default"/>
          <w:lang w:val="en-US" w:eastAsia="zh-CN"/>
        </w:rPr>
        <w:t>在模糊测试编译器时，涉及到编译器优化</w:t>
      </w:r>
      <w:r>
        <w:rPr>
          <w:rFonts w:hint="eastAsia"/>
          <w:lang w:val="en-US" w:eastAsia="zh-CN"/>
        </w:rPr>
        <w:t>问题</w:t>
      </w:r>
      <w:r>
        <w:rPr>
          <w:rFonts w:hint="default"/>
          <w:lang w:val="en-US" w:eastAsia="zh-CN"/>
        </w:rPr>
        <w:t>，</w:t>
      </w:r>
      <w:r>
        <w:rPr>
          <w:rFonts w:hint="eastAsia"/>
          <w:lang w:val="en-US" w:eastAsia="zh-CN"/>
        </w:rPr>
        <w:t>因此我需要去</w:t>
      </w:r>
      <w:r>
        <w:rPr>
          <w:rFonts w:hint="default"/>
          <w:lang w:val="en-US" w:eastAsia="zh-CN"/>
        </w:rPr>
        <w:t>了解不同计算机体系结构上的指令级并行性。某些优化可能</w:t>
      </w:r>
      <w:r>
        <w:rPr>
          <w:rFonts w:hint="eastAsia"/>
          <w:lang w:val="en-US" w:eastAsia="zh-CN"/>
        </w:rPr>
        <w:t>将会</w:t>
      </w:r>
      <w:r>
        <w:rPr>
          <w:rFonts w:hint="default"/>
          <w:lang w:val="en-US" w:eastAsia="zh-CN"/>
        </w:rPr>
        <w:t>依赖于特定的指令集和处理器架构</w:t>
      </w:r>
      <w:r>
        <w:rPr>
          <w:rFonts w:hint="eastAsia"/>
          <w:lang w:val="en-US" w:eastAsia="zh-CN"/>
        </w:rPr>
        <w:t>；</w:t>
      </w:r>
      <w:r>
        <w:rPr>
          <w:rFonts w:hint="default"/>
          <w:lang w:val="en-US" w:eastAsia="zh-CN"/>
        </w:rPr>
        <w:t>编译器工作原理与计算机内存模型息息相关。</w:t>
      </w:r>
      <w:r>
        <w:rPr>
          <w:rFonts w:hint="eastAsia"/>
          <w:lang w:val="en-US" w:eastAsia="zh-CN"/>
        </w:rPr>
        <w:t>在进行编译器的模糊测试时，我</w:t>
      </w:r>
      <w:r>
        <w:rPr>
          <w:rFonts w:hint="default"/>
          <w:lang w:val="en-US" w:eastAsia="zh-CN"/>
        </w:rPr>
        <w:t>了解</w:t>
      </w:r>
      <w:r>
        <w:rPr>
          <w:rFonts w:hint="eastAsia"/>
          <w:lang w:val="en-US" w:eastAsia="zh-CN"/>
        </w:rPr>
        <w:t>到了</w:t>
      </w:r>
      <w:r>
        <w:rPr>
          <w:rFonts w:hint="default"/>
          <w:lang w:val="en-US" w:eastAsia="zh-CN"/>
        </w:rPr>
        <w:t>不同体系结构下的内存层次结构、缓存体系和优化技术对于编译器的优化以及测试</w:t>
      </w:r>
      <w:r>
        <w:rPr>
          <w:rFonts w:hint="eastAsia"/>
          <w:lang w:val="en-US" w:eastAsia="zh-CN"/>
        </w:rPr>
        <w:t>都</w:t>
      </w:r>
      <w:r>
        <w:rPr>
          <w:rFonts w:hint="default"/>
          <w:lang w:val="en-US" w:eastAsia="zh-CN"/>
        </w:rPr>
        <w:t>可能会有影响</w:t>
      </w:r>
      <w:r>
        <w:rPr>
          <w:rFonts w:hint="eastAsia"/>
          <w:lang w:val="en-US" w:eastAsia="zh-CN"/>
        </w:rPr>
        <w:t>;</w:t>
      </w:r>
      <w:r>
        <w:rPr>
          <w:rFonts w:hint="default"/>
          <w:lang w:val="en-US" w:eastAsia="zh-CN"/>
        </w:rPr>
        <w:t>学习</w:t>
      </w:r>
      <w:r>
        <w:rPr>
          <w:rFonts w:hint="eastAsia"/>
          <w:lang w:val="en-US" w:eastAsia="zh-CN"/>
        </w:rPr>
        <w:t>完对</w:t>
      </w:r>
      <w:r>
        <w:rPr>
          <w:rFonts w:hint="default"/>
          <w:lang w:val="en-US" w:eastAsia="zh-CN"/>
        </w:rPr>
        <w:t>编译器</w:t>
      </w:r>
      <w:r>
        <w:rPr>
          <w:rFonts w:hint="eastAsia"/>
          <w:lang w:val="en-US" w:eastAsia="zh-CN"/>
        </w:rPr>
        <w:t>的模糊测试以后，我更</w:t>
      </w:r>
      <w:r>
        <w:rPr>
          <w:rFonts w:hint="default"/>
          <w:lang w:val="en-US" w:eastAsia="zh-CN"/>
        </w:rPr>
        <w:t>深入</w:t>
      </w:r>
      <w:r>
        <w:rPr>
          <w:rFonts w:hint="eastAsia"/>
          <w:lang w:val="en-US" w:eastAsia="zh-CN"/>
        </w:rPr>
        <w:t>地</w:t>
      </w:r>
      <w:r>
        <w:rPr>
          <w:rFonts w:hint="default"/>
          <w:lang w:val="en-US" w:eastAsia="zh-CN"/>
        </w:rPr>
        <w:t>了解</w:t>
      </w:r>
      <w:r>
        <w:rPr>
          <w:rFonts w:hint="eastAsia"/>
          <w:lang w:val="en-US" w:eastAsia="zh-CN"/>
        </w:rPr>
        <w:t>了</w:t>
      </w:r>
      <w:r>
        <w:rPr>
          <w:rFonts w:hint="default"/>
          <w:lang w:val="en-US" w:eastAsia="zh-CN"/>
        </w:rPr>
        <w:t>硬件特性对编译器行为和性能的影响。如不同架构的处理器对于内存访问速度、指令执行效率等方面的影响可能会影响编译器的优化策略</w:t>
      </w:r>
      <w:r>
        <w:rPr>
          <w:rFonts w:hint="eastAsia"/>
          <w:lang w:val="en-US" w:eastAsia="zh-CN"/>
        </w:rPr>
        <w:t>。不仅如此，不同的计算机体系结构有不同的指令集架构（如x86、ARM等），这些架构在编译器的工作和代码生成方面可能存在差异。通过模糊测试编译器，我了解了这些差异以及对代码生成和性能等的影响。总而言之，通过复现论文对编译器的新型AFL模糊测试，我更深入地了解到不同计算机体系结构之间的差异，以及这些差异对编译器和程序性能的影响。这种知识可能将让我更具备优化程序、编写更高效代码以及理解底层硬件和软件交互的能力</w:t>
      </w:r>
    </w:p>
    <w:p>
      <w:pPr>
        <w:rPr>
          <w:rFonts w:hint="eastAsia"/>
          <w:sz w:val="21"/>
          <w:szCs w:val="21"/>
          <w:lang w:val="en-US" w:eastAsia="zh-CN"/>
        </w:rPr>
      </w:pPr>
    </w:p>
    <w:p>
      <w:pPr>
        <w:rPr>
          <w:rFonts w:hint="eastAsia"/>
          <w:sz w:val="21"/>
          <w:szCs w:val="21"/>
          <w:lang w:val="en-US" w:eastAsia="zh-CN"/>
        </w:rPr>
      </w:pPr>
    </w:p>
    <w:p>
      <w:pPr>
        <w:rPr>
          <w:rFonts w:hint="eastAsia"/>
          <w:sz w:val="21"/>
          <w:szCs w:val="21"/>
          <w:lang w:val="en-US" w:eastAsia="zh-CN"/>
        </w:rPr>
      </w:pP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p>
    <w:p>
      <w:pPr>
        <w:rPr>
          <w:rFonts w:hint="default"/>
          <w:sz w:val="21"/>
          <w:szCs w:val="21"/>
          <w:lang w:val="en-US" w:eastAsia="zh-CN"/>
        </w:rPr>
      </w:pPr>
    </w:p>
    <w:p>
      <w:pPr>
        <w:rPr>
          <w:rFonts w:hint="default"/>
          <w:sz w:val="28"/>
          <w:szCs w:val="28"/>
          <w:lang w:val="en-US" w:eastAsia="zh-CN"/>
        </w:rPr>
      </w:pPr>
    </w:p>
    <w:p>
      <w:pPr>
        <w:ind w:firstLine="420" w:firstLineChars="200"/>
        <w:rPr>
          <w:rFonts w:hint="default"/>
          <w:lang w:val="en-US" w:eastAsia="zh-CN"/>
        </w:rPr>
      </w:pPr>
    </w:p>
    <w:sectPr>
      <w:endnotePr>
        <w:numFmt w:val="decimal"/>
      </w:endnotePr>
      <w:pgSz w:w="11906" w:h="16838"/>
      <w:pgMar w:top="567" w:right="567" w:bottom="567" w:left="567"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2">
    <w:p>
      <w:r>
        <w:separator/>
      </w:r>
    </w:p>
  </w:endnote>
  <w:endnote w:type="continuationSeparator" w:id="3">
    <w:p>
      <w:r>
        <w:continuationSeparator/>
      </w:r>
    </w:p>
  </w:endnote>
  <w:endnote w:id="0">
    <w:p>
      <w:pPr>
        <w:pStyle w:val="3"/>
        <w:snapToGrid w:val="0"/>
      </w:pPr>
      <w:r>
        <w:rPr>
          <w:rStyle w:val="7"/>
        </w:rPr>
        <w:t>[</w:t>
      </w:r>
      <w:r>
        <w:rPr>
          <w:rStyle w:val="7"/>
        </w:rPr>
        <w:endnoteRef/>
      </w:r>
      <w:r>
        <w:rPr>
          <w:rStyle w:val="7"/>
        </w:rPr>
        <w:t>]</w:t>
      </w:r>
      <w:r>
        <w:t xml:space="preserve"> </w:t>
      </w:r>
      <w:r>
        <w:rPr>
          <w:rFonts w:hint="eastAsia"/>
        </w:rPr>
        <w:t>Alex Groce, Rijnard van Tonder, Goutamkumar Tulajappa Kalburgi, and Claire Le Goues. 2022. Making no-fuss compiler fuzzing effective. In Proceedings of the 31st ACM SIGPLAN International Conference on Compiler Construction (CC 2022). Association for Computing Machinery, New York, NY, USA, 194–204. https://doi.org/10.1145/3497776.3517765</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endnotePr>
    <w:numFmt w:val="decimal"/>
    <w:endnote w:id="2"/>
    <w:endnote w:id="3"/>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jhjNmRkZGJkOWVlYTY4Mzk1Y2Q3MmEyNzUzZjJiODYifQ=="/>
  </w:docVars>
  <w:rsids>
    <w:rsidRoot w:val="10550742"/>
    <w:rsid w:val="02661E94"/>
    <w:rsid w:val="088F1CB7"/>
    <w:rsid w:val="0D116EA1"/>
    <w:rsid w:val="10550742"/>
    <w:rsid w:val="16DE03B1"/>
    <w:rsid w:val="2E270FA5"/>
    <w:rsid w:val="2ED04BF1"/>
    <w:rsid w:val="2FF87DC4"/>
    <w:rsid w:val="3C5849A1"/>
    <w:rsid w:val="42611EE9"/>
    <w:rsid w:val="473F1CAF"/>
    <w:rsid w:val="540F074C"/>
    <w:rsid w:val="60FA4C7F"/>
    <w:rsid w:val="61BE5E24"/>
    <w:rsid w:val="6C1A21AF"/>
    <w:rsid w:val="777466E4"/>
    <w:rsid w:val="795E7042"/>
    <w:rsid w:val="7E1554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3">
    <w:name w:val="endnote text"/>
    <w:basedOn w:val="1"/>
    <w:uiPriority w:val="0"/>
    <w:pPr>
      <w:snapToGrid w:val="0"/>
      <w:jc w:val="left"/>
    </w:p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endnote reference"/>
    <w:basedOn w:val="6"/>
    <w:uiPriority w:val="0"/>
    <w:rPr>
      <w:vertAlign w:val="superscript"/>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9" Type="http://schemas.openxmlformats.org/officeDocument/2006/relationships/fontTable" Target="fontTable.xml"/><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endnotes" Target="end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6279</Words>
  <Characters>7233</Characters>
  <Lines>0</Lines>
  <Paragraphs>0</Paragraphs>
  <TotalTime>50</TotalTime>
  <ScaleCrop>false</ScaleCrop>
  <LinksUpToDate>false</LinksUpToDate>
  <CharactersWithSpaces>7323</CharactersWithSpaces>
  <Application>WPS Office_11.1.0.13703_F1E327BC-269C-435d-A152-05C5408002CA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2023-11-21T17:37:00Z</dcterms:created>
  <dc:creator>稽鸟</dc:creator>
  <cp:lastModifiedBy>稽鸟</cp:lastModifiedBy>
  <dcterms:modified xsi:type="dcterms:W3CDTF">2023-12-19T07:26:46Z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2052-11.1.0.13703</vt:lpwstr>
  </property>
  <property fmtid="{D5CDD505-2E9C-101B-9397-08002B2CF9AE}" pid="3" name="ICV">
    <vt:lpwstr>E6E5620618F845809D6FF3F8A216D1AA</vt:lpwstr>
  </property>
</Properties>
</file>