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D5393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实验报告</w:t>
      </w:r>
    </w:p>
    <w:p w14:paraId="79BC4706">
      <w:pPr>
        <w:jc w:val="center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2D09B6C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内容</w:t>
      </w:r>
    </w:p>
    <w:p w14:paraId="5DBD831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点阵是一种常见的半导体发光器件，它由一组排列成矩阵的发光二极管构 </w:t>
      </w:r>
    </w:p>
    <w:p w14:paraId="47DD42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成，可用于显示二维图案、文字或动画。点阵的显示通常采用扫描式显示的方式， </w:t>
      </w:r>
    </w:p>
    <w:p w14:paraId="29F65FC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逐行或逐列进行扫描，并控制发光二极管的亮灭，从而显示所需图案。</w:t>
      </w:r>
    </w:p>
    <w:p w14:paraId="484F7D1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目的</w:t>
      </w:r>
    </w:p>
    <w:p w14:paraId="5D0DFA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熟悉点阵的显示原理。 </w:t>
      </w:r>
    </w:p>
    <w:p w14:paraId="73DCF0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掌握点阵的扫描式显示的电路设计方法。</w:t>
      </w:r>
    </w:p>
    <w:p w14:paraId="625BF18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实验任务</w:t>
      </w:r>
    </w:p>
    <w:p w14:paraId="0AD1AB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在实验箱上使用点阵显示任一自选固定图案（数字、字母或图形）。 </w:t>
      </w:r>
    </w:p>
    <w:p w14:paraId="1D465FF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在实验箱上使用点阵显示如下图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8-6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所示图案。</w:t>
      </w:r>
    </w:p>
    <w:p w14:paraId="5866950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2186940"/>
            <wp:effectExtent l="0" t="0" r="95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84D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提示：注意分析图案的对称性，从而简化电路设计。</w:t>
      </w:r>
    </w:p>
    <w:p w14:paraId="29969E3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实验仪器及器件</w:t>
      </w:r>
    </w:p>
    <w:p w14:paraId="786AF955">
      <w:pPr>
        <w:numPr>
          <w:ilvl w:val="0"/>
          <w:numId w:val="2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仿真软件：Proteus8</w:t>
      </w:r>
    </w:p>
    <w:p w14:paraId="12414AAD">
      <w:pPr>
        <w:numPr>
          <w:ilvl w:val="0"/>
          <w:numId w:val="2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实验仪器：</w:t>
      </w:r>
      <w:r>
        <w:rPr>
          <w:rFonts w:hint="eastAsia" w:ascii="宋体" w:hAnsi="宋体" w:eastAsia="宋体" w:cs="宋体"/>
          <w:sz w:val="24"/>
          <w:szCs w:val="24"/>
        </w:rPr>
        <w:t>数字电路试验箱、示波器。</w:t>
      </w:r>
    </w:p>
    <w:p w14:paraId="3222F120">
      <w:pPr>
        <w:numPr>
          <w:ilvl w:val="0"/>
          <w:numId w:val="2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主要器件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16*16 点阵、74LS138 、74LS00 等。</w:t>
      </w:r>
    </w:p>
    <w:p w14:paraId="17072225">
      <w:pPr>
        <w:widowControl w:val="0"/>
        <w:numPr>
          <w:ilvl w:val="0"/>
          <w:numId w:val="0"/>
        </w:numPr>
        <w:tabs>
          <w:tab w:val="left" w:pos="-420"/>
        </w:tabs>
        <w:bidi w:val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3EEB38B">
      <w:pPr>
        <w:widowControl w:val="0"/>
        <w:numPr>
          <w:ilvl w:val="0"/>
          <w:numId w:val="0"/>
        </w:numPr>
        <w:tabs>
          <w:tab w:val="left" w:pos="-420"/>
        </w:tabs>
        <w:bidi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2A76E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过程</w:t>
      </w:r>
    </w:p>
    <w:p w14:paraId="08ED2DBF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设计输出“中”</w:t>
      </w:r>
    </w:p>
    <w:p w14:paraId="5490B6A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点阵显示真值表（列扫描）</w:t>
      </w:r>
    </w:p>
    <w:p w14:paraId="388C54E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2853055"/>
            <wp:effectExtent l="0" t="0" r="1079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F6B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输出表达式</w:t>
      </w:r>
    </w:p>
    <w:p w14:paraId="7EF85A5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777240"/>
            <wp:effectExtent l="0" t="0" r="1143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09A7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4AD28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6D425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E487D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8DE31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145D6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25FFB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8ACED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7134D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FD9EB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1E7E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1AAAB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08283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6B57F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27953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B60EA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5433D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0F008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A841D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39538F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Proteus仿真“中”字</w:t>
      </w:r>
    </w:p>
    <w:p w14:paraId="38A8038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3850640"/>
            <wp:effectExtent l="0" t="0" r="10160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9BC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1333500" cy="216027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l="66502" t="40040" r="8194" b="277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1309370" cy="2173605"/>
            <wp:effectExtent l="0" t="0" r="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66757" t="39461" r="7855" b="2864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166495" cy="2146300"/>
            <wp:effectExtent l="0" t="0" r="0" b="0"/>
            <wp:docPr id="10" name="图片 10" descr="屏幕截图 2025-05-08 102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05-08 102416"/>
                    <pic:cNvPicPr>
                      <a:picLocks noChangeAspect="1"/>
                    </pic:cNvPicPr>
                  </pic:nvPicPr>
                  <pic:blipFill>
                    <a:blip r:embed="rId9"/>
                    <a:srcRect l="65478" t="42936" r="12387" b="2239"/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A15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由于在高频率下点阵的闪烁不稳定，无法正确观察到需要的结果，</w:t>
      </w:r>
    </w:p>
    <w:p w14:paraId="5619EB4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但是单步进行观察时，都能正确观察到需要的结果，如三个小图所示</w:t>
      </w:r>
    </w:p>
    <w:p w14:paraId="487447C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C859E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45C78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9062C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8094B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D7F0B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EFABD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88ADE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C8B25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7AC4D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26B5F7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Proteus仿真“X”</w:t>
      </w:r>
    </w:p>
    <w:p w14:paraId="6EAC898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3998595"/>
            <wp:effectExtent l="0" t="0" r="1206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F872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实验箱展示</w:t>
      </w:r>
    </w:p>
    <w:p w14:paraId="17FF01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A9557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942080" cy="5257165"/>
            <wp:effectExtent l="0" t="0" r="635" b="7620"/>
            <wp:docPr id="5" name="图片 5" descr="bd93a868-e25d-4e8f-a3b0-904d87695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d93a868-e25d-4e8f-a3b0-904d87695ab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4208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8C9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实验中出现的问题</w:t>
      </w:r>
    </w:p>
    <w:p w14:paraId="7C356E3F">
      <w:pPr>
        <w:numPr>
          <w:ilvl w:val="0"/>
          <w:numId w:val="4"/>
        </w:num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实验一共需要 8 个非门，而实验箱上只提供了 6 个非门，导致部分逻辑无法直接实现。为了解决该问题，我尝试用或门加辅助接线来模拟所需的非门逻辑功能，从而保证逻辑设计的完整性。</w:t>
      </w:r>
    </w:p>
    <w:p w14:paraId="75788F0F">
      <w:pPr>
        <w:numPr>
          <w:ilvl w:val="0"/>
          <w:numId w:val="4"/>
        </w:num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点阵显示在运行过程中出现了闪烁不稳定的情况。经过检查发现部分接线接触不良，按压电线后显示效果稳定。因此需要在搭建电路时注意线路连接牢固，避免接触不良引发显示错误。</w:t>
      </w:r>
    </w:p>
    <w:p w14:paraId="4985460C">
      <w:pPr>
        <w:numPr>
          <w:ilvl w:val="0"/>
          <w:numId w:val="4"/>
        </w:num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Proteus 仿真中无法连续显示出稳定图案，观察显示效果时需配合单步仿真进行，每一步扫描输出均正确，但高速运行下人眼无法有效识别所有点亮状态，这属于仿真环境与现实存在差异的问题。</w:t>
      </w:r>
    </w:p>
    <w:p w14:paraId="41AB085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总结点阵的扫描式显示实现方法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20578D0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点阵显示采用扫描式显示方式，本质是逐行或逐列依次点亮相应 LED 以形成整体图案或动画。通过本实验，我总结出以下实现步骤：</w:t>
      </w:r>
    </w:p>
    <w:p w14:paraId="7F06D74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确定点阵参数：明确点阵的分辨率，如 8×8、16×16，并了解其行列控制方式（阳极共用或阴极共用）。</w:t>
      </w:r>
    </w:p>
    <w:p w14:paraId="1C7187E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设计图案数据：将需要显示的图案（如“中”或“X”）转化为对应的二进制数组，按列或按行依次编码。例如，“中”字的列数据可以写成 16 个字节，每一位代表该列中某一行是否点亮。</w:t>
      </w:r>
    </w:p>
    <w:p w14:paraId="1D8F21B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选择驱动方式：使用74LS138译码器实现列选功能，74LS00非门进行逻辑电平控制。通过译码器的输出控制哪一列被选中，同时对应输出行的图案数据。</w:t>
      </w:r>
    </w:p>
    <w:p w14:paraId="704784B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循环扫描显示：主控电路周期性地激活每一列，并输出相应的行数据。由于人眼具有视觉暂留效应，只要扫描速度足够快（&gt;60Hz），即便每一时刻只显示一列，整体看上去仍然是一个完整图案。</w:t>
      </w:r>
    </w:p>
    <w:p w14:paraId="240281D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优化稳定性：为了防止闪烁或显示不完整，应注意电路接触稳定、电源供电正常，并选择合适的时钟频率。</w:t>
      </w:r>
    </w:p>
    <w:p w14:paraId="27E478B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实验心得</w:t>
      </w:r>
    </w:p>
    <w:p w14:paraId="4A5A7840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本次点阵显示实验，我不仅深入理解了点阵扫描式显示的原理和实现过程，也提升了在电路搭建和问题排查方面的能力。在设计过程中，我学习了如何将图案转换为二进制编码，并用译码器和逻辑门实现行列控制。</w:t>
      </w:r>
    </w:p>
    <w:p w14:paraId="6F46BB5A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此外，在 Proteus 仿真和实际电路调试中，我体会到理论与实际的差异，例如仿真中显示效果的不稳定和接线不牢固带来的故障现象。</w:t>
      </w:r>
    </w:p>
    <w:p w14:paraId="48E26ADB">
      <w:pPr>
        <w:bidi w:val="0"/>
        <w:ind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此次实验也让我意识到基础逻辑器件（如 74LS138、74LS00）在控制电路中的重要性，掌握其使用方法是设计数字系统的关键。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95FA1"/>
    <w:multiLevelType w:val="singleLevel"/>
    <w:tmpl w:val="9DC95FA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FEAE1AF"/>
    <w:multiLevelType w:val="singleLevel"/>
    <w:tmpl w:val="3FEAE1AF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43D6DE11"/>
    <w:multiLevelType w:val="singleLevel"/>
    <w:tmpl w:val="43D6DE1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A0E427B"/>
    <w:multiLevelType w:val="multilevel"/>
    <w:tmpl w:val="7A0E427B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2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-840"/>
        </w:tabs>
        <w:ind w:left="7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-840"/>
        </w:tabs>
        <w:ind w:left="1140" w:hanging="420"/>
      </w:pPr>
    </w:lvl>
    <w:lvl w:ilvl="3" w:tentative="0">
      <w:start w:val="1"/>
      <w:numFmt w:val="decimal"/>
      <w:lvlText w:val="%4."/>
      <w:lvlJc w:val="left"/>
      <w:pPr>
        <w:tabs>
          <w:tab w:val="left" w:pos="-840"/>
        </w:tabs>
        <w:ind w:left="15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-840"/>
        </w:tabs>
        <w:ind w:left="19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-840"/>
        </w:tabs>
        <w:ind w:left="2400" w:hanging="420"/>
      </w:pPr>
    </w:lvl>
    <w:lvl w:ilvl="6" w:tentative="0">
      <w:start w:val="1"/>
      <w:numFmt w:val="decimal"/>
      <w:lvlText w:val="%7."/>
      <w:lvlJc w:val="left"/>
      <w:pPr>
        <w:tabs>
          <w:tab w:val="left" w:pos="-840"/>
        </w:tabs>
        <w:ind w:left="28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-840"/>
        </w:tabs>
        <w:ind w:left="32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-840"/>
        </w:tabs>
        <w:ind w:left="366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C2B2A"/>
    <w:rsid w:val="00204E06"/>
    <w:rsid w:val="00237013"/>
    <w:rsid w:val="003F7057"/>
    <w:rsid w:val="004132EB"/>
    <w:rsid w:val="0067260E"/>
    <w:rsid w:val="00724ACC"/>
    <w:rsid w:val="00740DA3"/>
    <w:rsid w:val="007521D4"/>
    <w:rsid w:val="0076047E"/>
    <w:rsid w:val="008A3BE5"/>
    <w:rsid w:val="008F3553"/>
    <w:rsid w:val="0092741C"/>
    <w:rsid w:val="00A208EA"/>
    <w:rsid w:val="00B32BA0"/>
    <w:rsid w:val="00B45EDE"/>
    <w:rsid w:val="00B60005"/>
    <w:rsid w:val="00D146BB"/>
    <w:rsid w:val="00D606D8"/>
    <w:rsid w:val="00EB7968"/>
    <w:rsid w:val="00FF2041"/>
    <w:rsid w:val="013228C2"/>
    <w:rsid w:val="075B3C42"/>
    <w:rsid w:val="0E5B64C6"/>
    <w:rsid w:val="11A61AC7"/>
    <w:rsid w:val="12BC20A4"/>
    <w:rsid w:val="154259A3"/>
    <w:rsid w:val="1A866E07"/>
    <w:rsid w:val="1BCA1572"/>
    <w:rsid w:val="1EB748A7"/>
    <w:rsid w:val="23506A30"/>
    <w:rsid w:val="3374710C"/>
    <w:rsid w:val="37841E99"/>
    <w:rsid w:val="3B14522A"/>
    <w:rsid w:val="46F4068A"/>
    <w:rsid w:val="4AAC427A"/>
    <w:rsid w:val="58242C59"/>
    <w:rsid w:val="5F86472D"/>
    <w:rsid w:val="69D90BC7"/>
    <w:rsid w:val="70207C44"/>
    <w:rsid w:val="754A7A25"/>
    <w:rsid w:val="7759280B"/>
    <w:rsid w:val="79665FF7"/>
    <w:rsid w:val="7B13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5</Pages>
  <Words>344</Words>
  <Characters>391</Characters>
  <Lines>1</Lines>
  <Paragraphs>1</Paragraphs>
  <TotalTime>12</TotalTime>
  <ScaleCrop>false</ScaleCrop>
  <LinksUpToDate>false</LinksUpToDate>
  <CharactersWithSpaces>409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2024-10-15T04:29:00Z</dcterms:created>
  <dc:creator>邓嘉曦</dc:creator>
  <cp:lastModifiedBy>林宏宇</cp:lastModifiedBy>
  <dcterms:modified xsi:type="dcterms:W3CDTF">2025-05-08T02:56:20Z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7137114E1D8540D1829079E6B940CF1D_12</vt:lpwstr>
  </property>
</Properties>
</file>