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7C3FE" w14:textId="77777777" w:rsidR="00403497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</w:t>
      </w:r>
      <w:proofErr w:type="gramStart"/>
      <w:r>
        <w:rPr>
          <w:rFonts w:ascii="Times New Roman" w:hAnsi="Times New Roman" w:cs="Times New Roman"/>
          <w:sz w:val="32"/>
          <w:szCs w:val="32"/>
        </w:rPr>
        <w:t>原理第</w:t>
      </w:r>
      <w:proofErr w:type="gramEnd"/>
      <w:r>
        <w:rPr>
          <w:rFonts w:ascii="Times New Roman" w:hAnsi="Times New Roman" w:cs="Times New Roman"/>
          <w:sz w:val="32"/>
          <w:szCs w:val="32"/>
        </w:rPr>
        <w:t>X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 w14:textId="77777777" w:rsidR="00403497" w:rsidRDefault="000000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ascii="Times New Roman" w:hAnsi="Times New Roman" w:cs="Times New Roman"/>
          <w:sz w:val="24"/>
        </w:rPr>
        <w:t xml:space="preserve">XXX  </w:t>
      </w:r>
      <w:r>
        <w:rPr>
          <w:rFonts w:ascii="Times New Roman" w:hAnsi="Times New Roman" w:cs="Times New Roman"/>
          <w:sz w:val="24"/>
        </w:rPr>
        <w:t>学号：</w:t>
      </w:r>
      <w:r>
        <w:rPr>
          <w:rFonts w:ascii="Times New Roman" w:hAnsi="Times New Roman" w:cs="Times New Roman"/>
          <w:sz w:val="24"/>
        </w:rPr>
        <w:t>XXX</w:t>
      </w:r>
      <w:r>
        <w:rPr>
          <w:rFonts w:ascii="Times New Roman" w:hAnsi="Times New Roman" w:cs="Times New Roman" w:hint="eastAsia"/>
          <w:sz w:val="24"/>
        </w:rPr>
        <w:t>XXXXX</w:t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>截止日期：</w:t>
      </w:r>
      <w:r>
        <w:rPr>
          <w:rFonts w:ascii="Times New Roman" w:hAnsi="Times New Roman" w:cs="Times New Roman"/>
          <w:sz w:val="24"/>
        </w:rPr>
        <w:t>XXX</w:t>
      </w:r>
      <w:r>
        <w:rPr>
          <w:rFonts w:ascii="Times New Roman" w:hAnsi="Times New Roman" w:cs="Times New Roman" w:hint="eastAsia"/>
          <w:sz w:val="24"/>
        </w:rPr>
        <w:t>X</w:t>
      </w:r>
      <w:r>
        <w:rPr>
          <w:rFonts w:ascii="Times New Roman" w:hAnsi="Times New Roman" w:cs="Times New Roman" w:hint="eastAsia"/>
          <w:sz w:val="24"/>
        </w:rPr>
        <w:t>年</w:t>
      </w:r>
      <w:r>
        <w:rPr>
          <w:rFonts w:ascii="Times New Roman" w:hAnsi="Times New Roman" w:cs="Times New Roman" w:hint="eastAsia"/>
          <w:sz w:val="24"/>
        </w:rPr>
        <w:t>XX</w:t>
      </w:r>
      <w:r>
        <w:rPr>
          <w:rFonts w:ascii="Times New Roman" w:hAnsi="Times New Roman" w:cs="Times New Roman" w:hint="eastAsia"/>
          <w:sz w:val="24"/>
        </w:rPr>
        <w:t>月</w:t>
      </w:r>
      <w:r>
        <w:rPr>
          <w:rFonts w:ascii="Times New Roman" w:hAnsi="Times New Roman" w:cs="Times New Roman" w:hint="eastAsia"/>
          <w:sz w:val="24"/>
        </w:rPr>
        <w:t>XX</w:t>
      </w:r>
      <w:r>
        <w:rPr>
          <w:rFonts w:ascii="Times New Roman" w:hAnsi="Times New Roman" w:cs="Times New Roman" w:hint="eastAsia"/>
          <w:sz w:val="24"/>
        </w:rPr>
        <w:t>日</w:t>
      </w:r>
    </w:p>
    <w:p w14:paraId="2586B0E6" w14:textId="77777777" w:rsidR="00403497" w:rsidRDefault="000000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ascii="Times New Roman" w:hAnsi="Times New Roman" w:cs="Times New Roman" w:hint="eastAsia"/>
          <w:sz w:val="24"/>
        </w:rPr>
        <w:t>2023</w:t>
      </w:r>
      <w:r>
        <w:rPr>
          <w:rFonts w:ascii="Times New Roman" w:hAnsi="Times New Roman" w:cs="Times New Roman"/>
          <w:sz w:val="24"/>
        </w:rPr>
        <w:t>年</w:t>
      </w:r>
      <w:r>
        <w:rPr>
          <w:rFonts w:ascii="Times New Roman" w:hAnsi="Times New Roman" w:cs="Times New Roman"/>
          <w:sz w:val="24"/>
        </w:rPr>
        <w:t>XX</w:t>
      </w:r>
      <w:r>
        <w:rPr>
          <w:rFonts w:ascii="Times New Roman" w:hAnsi="Times New Roman" w:cs="Times New Roman"/>
          <w:sz w:val="24"/>
        </w:rPr>
        <w:t>月</w:t>
      </w:r>
      <w:r>
        <w:rPr>
          <w:rFonts w:ascii="Times New Roman" w:hAnsi="Times New Roman" w:cs="Times New Roman"/>
          <w:sz w:val="24"/>
        </w:rPr>
        <w:t>XX</w:t>
      </w:r>
      <w:r>
        <w:rPr>
          <w:rFonts w:ascii="Times New Roman" w:hAnsi="Times New Roman" w:cs="Times New Roman"/>
          <w:sz w:val="24"/>
        </w:rPr>
        <w:t>日</w:t>
      </w:r>
    </w:p>
    <w:p w14:paraId="3B3D3568" w14:textId="77777777" w:rsidR="00403497" w:rsidRDefault="00000000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Question 1</w:t>
      </w:r>
      <w:r>
        <w:rPr>
          <w:rFonts w:ascii="Times New Roman" w:hAnsi="Times New Roman" w:cs="Times New Roman" w:hint="eastAsia"/>
          <w:b/>
          <w:bCs/>
          <w:sz w:val="24"/>
        </w:rPr>
        <w:t>：</w:t>
      </w:r>
      <w:r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 xml:space="preserve">What are some advantages of peer-to-peer systems over client-server systems? </w:t>
      </w:r>
    </w:p>
    <w:p w14:paraId="3636A60E" w14:textId="606A3100" w:rsidR="00403497" w:rsidRDefault="0000000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Times New Roman" w:hAnsi="Times New Roman" w:cs="Times New Roman" w:hint="eastAsia"/>
          <w:b/>
          <w:bCs/>
          <w:sz w:val="24"/>
        </w:rPr>
        <w:t>Answer 1</w:t>
      </w:r>
      <w:r>
        <w:rPr>
          <w:rFonts w:ascii="Times New Roman" w:hAnsi="Times New Roman" w:cs="Times New Roman" w:hint="eastAsia"/>
          <w:b/>
          <w:bCs/>
          <w:sz w:val="24"/>
        </w:rPr>
        <w:t>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不要回答！不要回答！不要回答！</w:t>
      </w:r>
    </w:p>
    <w:p w14:paraId="698D47AB" w14:textId="77777777" w:rsidR="00403497" w:rsidRDefault="00403497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6C034A21" w14:textId="77777777" w:rsidR="00403497" w:rsidRDefault="00000000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Question 2</w:t>
      </w:r>
      <w:r>
        <w:rPr>
          <w:rFonts w:ascii="Times New Roman" w:hAnsi="Times New Roman" w:cs="Times New Roman" w:hint="eastAsia"/>
          <w:b/>
          <w:bCs/>
          <w:sz w:val="24"/>
        </w:rPr>
        <w:t>：</w:t>
      </w:r>
      <w:r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  <w:t xml:space="preserve">What are some advantages of peer-to-peer systems over client-server systems? </w:t>
      </w:r>
    </w:p>
    <w:p w14:paraId="553FBA1D" w14:textId="03ABE8F7" w:rsidR="00403497" w:rsidRDefault="00000000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Times New Roman" w:hAnsi="Times New Roman" w:cs="Times New Roman" w:hint="eastAsia"/>
          <w:b/>
          <w:bCs/>
          <w:sz w:val="24"/>
        </w:rPr>
        <w:t>Answer 2</w:t>
      </w:r>
      <w:r>
        <w:rPr>
          <w:rFonts w:ascii="Times New Roman" w:hAnsi="Times New Roman" w:cs="Times New Roman" w:hint="eastAsia"/>
          <w:b/>
          <w:bCs/>
          <w:sz w:val="24"/>
        </w:rPr>
        <w:t>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不要回答！不要回答！不要回答！</w:t>
      </w:r>
    </w:p>
    <w:p w14:paraId="08D3DA8F" w14:textId="77777777" w:rsidR="00403497" w:rsidRDefault="00403497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42744244" w14:textId="77777777" w:rsidR="00403497" w:rsidRDefault="00000000">
      <w:pPr>
        <w:widowControl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Question 3</w:t>
      </w:r>
      <w:r>
        <w:rPr>
          <w:rFonts w:ascii="Times New Roman" w:hAnsi="Times New Roman" w:cs="Times New Roman" w:hint="eastAsia"/>
          <w:b/>
          <w:bCs/>
          <w:sz w:val="24"/>
        </w:rPr>
        <w:t>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哪种网络配置最适合中山大学校园网环境？</w:t>
      </w:r>
    </w:p>
    <w:p w14:paraId="011F0BE4" w14:textId="4224DF33" w:rsidR="00403497" w:rsidRDefault="00000000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Answer 3</w:t>
      </w:r>
      <w:r>
        <w:rPr>
          <w:rFonts w:ascii="Times New Roman" w:hAnsi="Times New Roman" w:cs="Times New Roman" w:hint="eastAsia"/>
          <w:b/>
          <w:bCs/>
          <w:sz w:val="24"/>
        </w:rPr>
        <w:t>：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不要回答！不要回答！不要回答！</w:t>
      </w:r>
    </w:p>
    <w:p w14:paraId="1F17CD7F" w14:textId="77777777" w:rsidR="00403497" w:rsidRDefault="00403497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p w14:paraId="6F33464B" w14:textId="77777777" w:rsidR="00403497" w:rsidRDefault="0000000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lang w:bidi="ar"/>
        </w:rPr>
      </w:pPr>
      <w:r>
        <w:rPr>
          <w:rFonts w:ascii="Times New Roman" w:hAnsi="Times New Roman" w:cs="Times New Roman" w:hint="eastAsia"/>
          <w:b/>
          <w:bCs/>
          <w:sz w:val="24"/>
        </w:rPr>
        <w:t>Question 4</w:t>
      </w:r>
      <w:r>
        <w:rPr>
          <w:rFonts w:ascii="Times New Roman" w:hAnsi="Times New Roman" w:cs="Times New Roman" w:hint="eastAsia"/>
          <w:b/>
          <w:bCs/>
          <w:sz w:val="24"/>
        </w:rPr>
        <w:t>：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lang w:bidi="ar"/>
        </w:rPr>
        <w:t>出现死锁的四个必要条件是什么？如何理解“必要”二字？</w:t>
      </w:r>
    </w:p>
    <w:p w14:paraId="539B5C9C" w14:textId="0A3CBB32" w:rsidR="00BF6B6F" w:rsidRDefault="00000000">
      <w:pPr>
        <w:pStyle w:val="a3"/>
        <w:widowControl/>
        <w:shd w:val="clear" w:color="auto" w:fill="FFFFFF"/>
        <w:spacing w:beforeAutospacing="0" w:afterAutospacing="0"/>
        <w:rPr>
          <w:rFonts w:ascii="Times New Roman" w:hAnsi="Times New Roman" w:hint="eastAsia"/>
          <w:b/>
          <w:bCs/>
        </w:rPr>
      </w:pPr>
      <w:r>
        <w:rPr>
          <w:rFonts w:ascii="Times New Roman" w:hAnsi="Times New Roman" w:hint="eastAsia"/>
          <w:b/>
          <w:bCs/>
        </w:rPr>
        <w:t>Answer 4</w:t>
      </w:r>
      <w:r>
        <w:rPr>
          <w:rFonts w:ascii="Times New Roman" w:hAnsi="Times New Roman" w:hint="eastAsia"/>
          <w:b/>
          <w:bCs/>
        </w:rPr>
        <w:t>：</w:t>
      </w:r>
    </w:p>
    <w:p w14:paraId="1D1CA9B1" w14:textId="1B9390F4" w:rsidR="00403497" w:rsidRDefault="00000000">
      <w:pPr>
        <w:pStyle w:val="a3"/>
        <w:widowControl/>
        <w:shd w:val="clear" w:color="auto" w:fill="FFFFFF"/>
        <w:spacing w:beforeAutospacing="0" w:afterAutospacing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出现死锁的四个必要条件：</w:t>
      </w:r>
    </w:p>
    <w:p w14:paraId="6FA69F86" w14:textId="77777777" w:rsidR="00403497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互斥条件：</w:t>
      </w:r>
      <w:r>
        <w:rPr>
          <w:rFonts w:ascii="Times New Roman" w:eastAsia="宋体" w:hAnsi="Times New Roman" w:cs="Times New Roman"/>
          <w:sz w:val="24"/>
        </w:rPr>
        <w:t>一个资源每次只能被一个进程使用，即在一段时间内</w:t>
      </w:r>
      <w:proofErr w:type="gramStart"/>
      <w:r>
        <w:rPr>
          <w:rFonts w:ascii="Times New Roman" w:eastAsia="宋体" w:hAnsi="Times New Roman" w:cs="Times New Roman"/>
          <w:sz w:val="24"/>
        </w:rPr>
        <w:t>某资源</w:t>
      </w:r>
      <w:proofErr w:type="gramEnd"/>
      <w:r>
        <w:rPr>
          <w:rFonts w:ascii="Times New Roman" w:eastAsia="宋体" w:hAnsi="Times New Roman" w:cs="Times New Roman"/>
          <w:sz w:val="24"/>
        </w:rPr>
        <w:t>仅为一个进程所占有。此时若有其他进程请求该资源，则请求进程只能等待。</w:t>
      </w:r>
    </w:p>
    <w:p w14:paraId="6642C8AB" w14:textId="77777777" w:rsidR="00403497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请求与保持条件：</w:t>
      </w:r>
      <w:r>
        <w:rPr>
          <w:rFonts w:ascii="Times New Roman" w:eastAsia="宋体" w:hAnsi="Times New Roman" w:cs="Times New Roman"/>
          <w:sz w:val="24"/>
        </w:rPr>
        <w:t>进程已经保持了至少一个资源，但又提出了新的资源请求时，该资源已被其他进程占有，此时请求进程被阻塞，但对自己已获得的资源保持不放。</w:t>
      </w:r>
    </w:p>
    <w:p w14:paraId="2B194507" w14:textId="77777777" w:rsidR="00403497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不可剥夺条件</w:t>
      </w:r>
      <w:r>
        <w:rPr>
          <w:rFonts w:ascii="Times New Roman" w:eastAsia="宋体" w:hAnsi="Times New Roman" w:cs="Times New Roman" w:hint="eastAsia"/>
          <w:b/>
          <w:bCs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进程所获得的资源在未使用完毕之前，不能被其他进程强行夺走，即只能由获得该资源的进程自己来释放（只能是主动释放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。</w:t>
      </w:r>
    </w:p>
    <w:p w14:paraId="0379EF85" w14:textId="77777777" w:rsidR="00403497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环路</w:t>
      </w:r>
      <w:r>
        <w:rPr>
          <w:rFonts w:ascii="Times New Roman" w:eastAsia="宋体" w:hAnsi="Times New Roman" w:cs="Times New Roman"/>
          <w:b/>
          <w:bCs/>
          <w:sz w:val="24"/>
        </w:rPr>
        <w:t>等待条件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: </w:t>
      </w:r>
      <w:r>
        <w:rPr>
          <w:rFonts w:ascii="Times New Roman" w:eastAsia="宋体" w:hAnsi="Times New Roman" w:cs="Times New Roman"/>
          <w:sz w:val="24"/>
        </w:rPr>
        <w:t>若干进程间形成首尾相接循环等待资源的关系。</w:t>
      </w:r>
    </w:p>
    <w:p w14:paraId="77E669D9" w14:textId="77777777" w:rsidR="00403497" w:rsidRDefault="00000000">
      <w:pPr>
        <w:widowControl/>
        <w:spacing w:line="36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Arial" w:eastAsia="宋体" w:hAnsi="Arial" w:cs="Arial" w:hint="eastAsia"/>
          <w:color w:val="000000" w:themeColor="text1"/>
          <w:sz w:val="24"/>
          <w:shd w:val="clear" w:color="auto" w:fill="FFFFFF"/>
        </w:rPr>
        <w:t>“必要”意味着</w:t>
      </w:r>
      <w:r>
        <w:rPr>
          <w:rFonts w:ascii="Arial" w:eastAsia="Arial" w:hAnsi="Arial" w:cs="Arial"/>
          <w:color w:val="000000" w:themeColor="text1"/>
          <w:sz w:val="24"/>
          <w:shd w:val="clear" w:color="auto" w:fill="FFFFFF"/>
        </w:rPr>
        <w:t>只要系统发生死锁，这些条件必然成立，而只要上述条件</w:t>
      </w:r>
      <w:proofErr w:type="gramStart"/>
      <w:r>
        <w:rPr>
          <w:rFonts w:ascii="Arial" w:eastAsia="Arial" w:hAnsi="Arial" w:cs="Arial"/>
          <w:color w:val="000000" w:themeColor="text1"/>
          <w:sz w:val="24"/>
          <w:shd w:val="clear" w:color="auto" w:fill="FFFFFF"/>
        </w:rPr>
        <w:t>之一不</w:t>
      </w:r>
      <w:proofErr w:type="gramEnd"/>
      <w:r>
        <w:rPr>
          <w:rFonts w:ascii="Arial" w:eastAsia="Arial" w:hAnsi="Arial" w:cs="Arial"/>
          <w:color w:val="000000" w:themeColor="text1"/>
          <w:sz w:val="24"/>
          <w:shd w:val="clear" w:color="auto" w:fill="FFFFFF"/>
        </w:rPr>
        <w:t>满足，就不会发生死锁。</w:t>
      </w:r>
    </w:p>
    <w:p w14:paraId="5D77B44C" w14:textId="77777777" w:rsidR="00403497" w:rsidRDefault="00403497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4"/>
          <w:lang w:bidi="ar"/>
        </w:rPr>
      </w:pPr>
    </w:p>
    <w:sectPr w:rsidR="00403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7CFD7A"/>
    <w:multiLevelType w:val="singleLevel"/>
    <w:tmpl w:val="E77CFD7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114173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32FA2FEA"/>
    <w:rsid w:val="68D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C818D"/>
  <w15:docId w15:val="{73C70830-B5D0-436B-BB60-5440F3C2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Mr.Sejour</dc:creator>
  <cp:lastModifiedBy>卓 谢</cp:lastModifiedBy>
  <cp:revision>2</cp:revision>
  <dcterms:created xsi:type="dcterms:W3CDTF">2023-03-20T09:21:00Z</dcterms:created>
  <dcterms:modified xsi:type="dcterms:W3CDTF">2024-01-08T11:13:00Z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2160B8CC25A64DB4B2200B4A308799ED</vt:lpwstr>
  </property>
</Properties>
</file>