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FE0A8" w14:textId="7F0263D2" w:rsidR="00602C57" w:rsidRPr="00250831" w:rsidRDefault="00DE0489" w:rsidP="00250831">
      <w:pPr>
        <w:pStyle w:val="berschrift1"/>
        <w:jc w:val="center"/>
        <w:rPr>
          <w:b/>
          <w:sz w:val="36"/>
          <w:lang w:val="en-GB"/>
        </w:rPr>
      </w:pPr>
      <w:bookmarkStart w:id="0" w:name="_GoBack"/>
      <w:r w:rsidRPr="00FF0272">
        <w:rPr>
          <w:b/>
          <w:sz w:val="36"/>
          <w:lang w:val="en-GB"/>
        </w:rPr>
        <w:t xml:space="preserve">How to survive </w:t>
      </w:r>
      <w:r w:rsidR="004F5ABE" w:rsidRPr="00FF0272">
        <w:rPr>
          <w:b/>
          <w:sz w:val="36"/>
          <w:lang w:val="en-GB"/>
        </w:rPr>
        <w:t xml:space="preserve">at the </w:t>
      </w:r>
      <w:r w:rsidRPr="00FF0272">
        <w:rPr>
          <w:b/>
          <w:sz w:val="36"/>
          <w:lang w:val="en-GB"/>
        </w:rPr>
        <w:t>TGM</w:t>
      </w:r>
    </w:p>
    <w:p w14:paraId="59A6F531" w14:textId="77777777" w:rsidR="00602C57" w:rsidRDefault="00602C57">
      <w:pPr>
        <w:rPr>
          <w:rFonts w:asciiTheme="minorHAnsi" w:hAnsiTheme="minorHAnsi" w:cstheme="minorHAnsi"/>
          <w:lang w:val="en-GB"/>
        </w:rPr>
      </w:pPr>
    </w:p>
    <w:p w14:paraId="7C504E8A" w14:textId="004DE3D0" w:rsidR="00607C86" w:rsidRPr="00ED685E" w:rsidRDefault="00C63B83" w:rsidP="00607C86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School, especially a higher technic</w:t>
      </w:r>
      <w:r w:rsidR="0099542D">
        <w:rPr>
          <w:rFonts w:asciiTheme="minorHAnsi" w:hAnsiTheme="minorHAnsi" w:cstheme="minorHAnsi"/>
          <w:lang w:val="en-GB"/>
        </w:rPr>
        <w:t>al</w:t>
      </w:r>
      <w:r>
        <w:rPr>
          <w:rFonts w:asciiTheme="minorHAnsi" w:hAnsiTheme="minorHAnsi" w:cstheme="minorHAnsi"/>
          <w:lang w:val="en-GB"/>
        </w:rPr>
        <w:t xml:space="preserve"> school</w:t>
      </w:r>
      <w:r w:rsidR="00003DEC">
        <w:rPr>
          <w:rFonts w:asciiTheme="minorHAnsi" w:hAnsiTheme="minorHAnsi" w:cstheme="minorHAnsi"/>
          <w:lang w:val="en-GB"/>
        </w:rPr>
        <w:t>,</w:t>
      </w:r>
      <w:r>
        <w:rPr>
          <w:rFonts w:asciiTheme="minorHAnsi" w:hAnsiTheme="minorHAnsi" w:cstheme="minorHAnsi"/>
          <w:lang w:val="en-GB"/>
        </w:rPr>
        <w:t xml:space="preserve"> can</w:t>
      </w:r>
      <w:r w:rsidR="00752069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be very hard.</w:t>
      </w:r>
      <w:r w:rsidR="000F57A6">
        <w:rPr>
          <w:rFonts w:asciiTheme="minorHAnsi" w:hAnsiTheme="minorHAnsi" w:cstheme="minorHAnsi"/>
          <w:lang w:val="en-GB"/>
        </w:rPr>
        <w:t xml:space="preserve"> Everybody </w:t>
      </w:r>
      <w:r w:rsidR="000F57A6" w:rsidRPr="0036262E">
        <w:rPr>
          <w:rFonts w:asciiTheme="minorHAnsi" w:hAnsiTheme="minorHAnsi" w:cstheme="minorHAnsi"/>
          <w:lang w:val="en-GB"/>
        </w:rPr>
        <w:t>faces stress a</w:t>
      </w:r>
      <w:r w:rsidR="0036262E" w:rsidRPr="0036262E">
        <w:rPr>
          <w:rFonts w:asciiTheme="minorHAnsi" w:hAnsiTheme="minorHAnsi" w:cstheme="minorHAnsi"/>
          <w:lang w:val="en-GB"/>
        </w:rPr>
        <w:t>t some point in the school year.</w:t>
      </w:r>
      <w:r w:rsidR="000F57A6" w:rsidRPr="0036262E">
        <w:rPr>
          <w:rFonts w:asciiTheme="minorHAnsi" w:hAnsiTheme="minorHAnsi" w:cstheme="minorHAnsi"/>
          <w:lang w:val="en-GB"/>
        </w:rPr>
        <w:t xml:space="preserve"> </w:t>
      </w:r>
    </w:p>
    <w:p w14:paraId="754F96B2" w14:textId="01DF630A" w:rsidR="00BD3A1B" w:rsidRPr="007924B6" w:rsidRDefault="0024203C" w:rsidP="007924B6">
      <w:pPr>
        <w:pStyle w:val="berschrift1"/>
        <w:rPr>
          <w:lang w:val="en-GB"/>
        </w:rPr>
      </w:pPr>
      <w:r>
        <w:rPr>
          <w:lang w:val="en-GB"/>
        </w:rPr>
        <w:t xml:space="preserve">How can you </w:t>
      </w:r>
      <w:r w:rsidR="00460C0A">
        <w:rPr>
          <w:lang w:val="en-GB"/>
        </w:rPr>
        <w:t>make your school life better</w:t>
      </w:r>
      <w:r>
        <w:rPr>
          <w:lang w:val="en-GB"/>
        </w:rPr>
        <w:t>?</w:t>
      </w:r>
    </w:p>
    <w:p w14:paraId="509A821E" w14:textId="4EF2E252" w:rsidR="00D71031" w:rsidRDefault="00D71031">
      <w:pPr>
        <w:rPr>
          <w:rFonts w:asciiTheme="minorHAnsi" w:hAnsiTheme="minorHAnsi" w:cstheme="minorHAnsi"/>
          <w:u w:val="single"/>
          <w:lang w:val="en-GB"/>
        </w:rPr>
      </w:pPr>
    </w:p>
    <w:p w14:paraId="6C851D42" w14:textId="6F6735F1" w:rsidR="00ED4302" w:rsidRPr="002C7F9C" w:rsidRDefault="00D71031" w:rsidP="00ED4302">
      <w:pPr>
        <w:pStyle w:val="Listenabsatz"/>
        <w:numPr>
          <w:ilvl w:val="0"/>
          <w:numId w:val="4"/>
        </w:numPr>
        <w:rPr>
          <w:rFonts w:asciiTheme="minorHAnsi" w:hAnsiTheme="minorHAnsi" w:cstheme="minorHAnsi"/>
          <w:b/>
          <w:lang w:val="en-GB"/>
        </w:rPr>
      </w:pPr>
      <w:r w:rsidRPr="002C7F9C">
        <w:rPr>
          <w:rFonts w:asciiTheme="minorHAnsi" w:hAnsiTheme="minorHAnsi" w:cstheme="minorHAnsi"/>
          <w:b/>
          <w:lang w:val="en-GB"/>
        </w:rPr>
        <w:t>Avoi</w:t>
      </w:r>
      <w:r w:rsidR="00C5320A" w:rsidRPr="002C7F9C">
        <w:rPr>
          <w:rFonts w:asciiTheme="minorHAnsi" w:hAnsiTheme="minorHAnsi" w:cstheme="minorHAnsi"/>
          <w:b/>
          <w:lang w:val="en-GB"/>
        </w:rPr>
        <w:t>d trouble</w:t>
      </w:r>
      <w:r w:rsidR="00FF0272" w:rsidRPr="002C7F9C">
        <w:rPr>
          <w:rFonts w:asciiTheme="minorHAnsi" w:hAnsiTheme="minorHAnsi" w:cstheme="minorHAnsi"/>
          <w:b/>
          <w:lang w:val="en-GB"/>
        </w:rPr>
        <w:t xml:space="preserve"> </w:t>
      </w:r>
      <w:r w:rsidR="00FF0272" w:rsidRPr="002C7F9C">
        <w:rPr>
          <w:rFonts w:asciiTheme="minorHAnsi" w:hAnsiTheme="minorHAnsi" w:cstheme="minorHAnsi"/>
          <w:lang w:val="en-GB"/>
        </w:rPr>
        <w:t xml:space="preserve">by obeying school’s rules, avoid gossip by trying to ignore or </w:t>
      </w:r>
      <w:r w:rsidR="002C7F9C" w:rsidRPr="002C7F9C">
        <w:rPr>
          <w:rFonts w:asciiTheme="minorHAnsi" w:hAnsiTheme="minorHAnsi" w:cstheme="minorHAnsi"/>
          <w:lang w:val="en-GB"/>
        </w:rPr>
        <w:t xml:space="preserve">not to </w:t>
      </w:r>
      <w:r w:rsidR="00FF0272" w:rsidRPr="002C7F9C">
        <w:rPr>
          <w:rFonts w:asciiTheme="minorHAnsi" w:hAnsiTheme="minorHAnsi" w:cstheme="minorHAnsi"/>
          <w:lang w:val="en-GB"/>
        </w:rPr>
        <w:t>start rumours about people that are not true. Be kind to your classmates and of course to your teachers, this is highly regarded and shows maturity.</w:t>
      </w:r>
      <w:r w:rsidR="000B0555" w:rsidRPr="002C7F9C">
        <w:rPr>
          <w:rFonts w:asciiTheme="minorHAnsi" w:hAnsiTheme="minorHAnsi" w:cstheme="minorHAnsi"/>
          <w:lang w:val="en-GB"/>
        </w:rPr>
        <w:t xml:space="preserve"> </w:t>
      </w:r>
      <w:r w:rsidR="000C3370">
        <w:rPr>
          <w:rFonts w:asciiTheme="minorHAnsi" w:hAnsiTheme="minorHAnsi" w:cstheme="minorHAnsi"/>
          <w:lang w:val="en-GB"/>
        </w:rPr>
        <w:t>As a result</w:t>
      </w:r>
      <w:r w:rsidR="007359DF" w:rsidRPr="002C7F9C">
        <w:rPr>
          <w:rFonts w:asciiTheme="minorHAnsi" w:hAnsiTheme="minorHAnsi" w:cstheme="minorHAnsi"/>
          <w:lang w:val="en-GB"/>
        </w:rPr>
        <w:t>,</w:t>
      </w:r>
      <w:r w:rsidR="000B0555" w:rsidRPr="002C7F9C">
        <w:rPr>
          <w:rFonts w:asciiTheme="minorHAnsi" w:hAnsiTheme="minorHAnsi" w:cstheme="minorHAnsi"/>
          <w:lang w:val="en-GB"/>
        </w:rPr>
        <w:t xml:space="preserve"> </w:t>
      </w:r>
      <w:r w:rsidR="00EF5AB2" w:rsidRPr="002C7F9C">
        <w:rPr>
          <w:rFonts w:asciiTheme="minorHAnsi" w:hAnsiTheme="minorHAnsi" w:cstheme="minorHAnsi"/>
          <w:lang w:val="en-GB"/>
        </w:rPr>
        <w:t xml:space="preserve">your classmates will be kind to you and you will </w:t>
      </w:r>
      <w:r w:rsidR="000C3370" w:rsidRPr="002C7F9C">
        <w:rPr>
          <w:rFonts w:asciiTheme="minorHAnsi" w:hAnsiTheme="minorHAnsi" w:cstheme="minorHAnsi"/>
          <w:lang w:val="en-GB"/>
        </w:rPr>
        <w:t xml:space="preserve">most certainly </w:t>
      </w:r>
      <w:r w:rsidR="00EF5AB2" w:rsidRPr="002C7F9C">
        <w:rPr>
          <w:rFonts w:asciiTheme="minorHAnsi" w:hAnsiTheme="minorHAnsi" w:cstheme="minorHAnsi"/>
          <w:lang w:val="en-GB"/>
        </w:rPr>
        <w:t xml:space="preserve">not get bullied. </w:t>
      </w:r>
    </w:p>
    <w:p w14:paraId="4A84A6E8" w14:textId="77777777" w:rsidR="002C7F9C" w:rsidRPr="002C7F9C" w:rsidRDefault="002C7F9C" w:rsidP="002C7F9C">
      <w:pPr>
        <w:pStyle w:val="Listenabsatz"/>
        <w:rPr>
          <w:rFonts w:asciiTheme="minorHAnsi" w:hAnsiTheme="minorHAnsi" w:cstheme="minorHAnsi"/>
          <w:b/>
          <w:lang w:val="en-GB"/>
        </w:rPr>
      </w:pPr>
    </w:p>
    <w:p w14:paraId="56E13AEE" w14:textId="06B8AF59" w:rsidR="00D71031" w:rsidRPr="00FF0272" w:rsidRDefault="00ED4302" w:rsidP="00C5320A">
      <w:pPr>
        <w:pStyle w:val="Listenabsatz"/>
        <w:numPr>
          <w:ilvl w:val="0"/>
          <w:numId w:val="4"/>
        </w:num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Time management </w:t>
      </w:r>
      <w:r>
        <w:rPr>
          <w:rFonts w:asciiTheme="minorHAnsi" w:hAnsiTheme="minorHAnsi" w:cstheme="minorHAnsi"/>
          <w:lang w:val="en-GB"/>
        </w:rPr>
        <w:t xml:space="preserve">is an important </w:t>
      </w:r>
      <w:r w:rsidR="00BC7EAB">
        <w:rPr>
          <w:rFonts w:asciiTheme="minorHAnsi" w:hAnsiTheme="minorHAnsi" w:cstheme="minorHAnsi"/>
          <w:lang w:val="en-GB"/>
        </w:rPr>
        <w:t xml:space="preserve">factor to </w:t>
      </w:r>
      <w:r w:rsidR="00607C86">
        <w:rPr>
          <w:rFonts w:asciiTheme="minorHAnsi" w:hAnsiTheme="minorHAnsi" w:cstheme="minorHAnsi"/>
          <w:lang w:val="en-GB"/>
        </w:rPr>
        <w:t>keep an overview of your progress</w:t>
      </w:r>
      <w:r w:rsidR="00C95FC2">
        <w:rPr>
          <w:rFonts w:asciiTheme="minorHAnsi" w:hAnsiTheme="minorHAnsi" w:cstheme="minorHAnsi"/>
          <w:lang w:val="en-GB"/>
        </w:rPr>
        <w:t xml:space="preserve"> </w:t>
      </w:r>
      <w:r w:rsidR="000C3370">
        <w:rPr>
          <w:rFonts w:asciiTheme="minorHAnsi" w:hAnsiTheme="minorHAnsi" w:cstheme="minorHAnsi"/>
          <w:lang w:val="en-GB"/>
        </w:rPr>
        <w:t>and not lose track of your goals</w:t>
      </w:r>
      <w:r w:rsidR="00607C86">
        <w:rPr>
          <w:rFonts w:asciiTheme="minorHAnsi" w:hAnsiTheme="minorHAnsi" w:cstheme="minorHAnsi"/>
          <w:lang w:val="en-GB"/>
        </w:rPr>
        <w:t xml:space="preserve">. </w:t>
      </w:r>
      <w:r w:rsidR="007359DF">
        <w:rPr>
          <w:rFonts w:asciiTheme="minorHAnsi" w:hAnsiTheme="minorHAnsi" w:cstheme="minorHAnsi"/>
          <w:lang w:val="en-GB"/>
        </w:rPr>
        <w:t xml:space="preserve">You </w:t>
      </w:r>
      <w:r w:rsidR="0004201C">
        <w:rPr>
          <w:rFonts w:asciiTheme="minorHAnsi" w:hAnsiTheme="minorHAnsi" w:cstheme="minorHAnsi"/>
          <w:lang w:val="en-GB"/>
        </w:rPr>
        <w:t xml:space="preserve">might have a busy timetable and school is a full-time job. You </w:t>
      </w:r>
      <w:r w:rsidR="00001DFE">
        <w:rPr>
          <w:rFonts w:asciiTheme="minorHAnsi" w:hAnsiTheme="minorHAnsi" w:cstheme="minorHAnsi"/>
          <w:lang w:val="en-GB"/>
        </w:rPr>
        <w:t>must</w:t>
      </w:r>
      <w:r w:rsidR="0004201C">
        <w:rPr>
          <w:rFonts w:asciiTheme="minorHAnsi" w:hAnsiTheme="minorHAnsi" w:cstheme="minorHAnsi"/>
          <w:lang w:val="en-GB"/>
        </w:rPr>
        <w:t xml:space="preserve"> be prepared for </w:t>
      </w:r>
      <w:r w:rsidR="000C3370">
        <w:rPr>
          <w:rFonts w:asciiTheme="minorHAnsi" w:hAnsiTheme="minorHAnsi" w:cstheme="minorHAnsi"/>
          <w:lang w:val="en-GB"/>
        </w:rPr>
        <w:t xml:space="preserve">the pressure of </w:t>
      </w:r>
      <w:r w:rsidR="0004201C">
        <w:rPr>
          <w:rFonts w:asciiTheme="minorHAnsi" w:hAnsiTheme="minorHAnsi" w:cstheme="minorHAnsi"/>
          <w:lang w:val="en-GB"/>
        </w:rPr>
        <w:t xml:space="preserve">exam periods, which are usually one week before or one week after the break. </w:t>
      </w:r>
      <w:r w:rsidR="00001DFE">
        <w:rPr>
          <w:rFonts w:asciiTheme="minorHAnsi" w:hAnsiTheme="minorHAnsi" w:cstheme="minorHAnsi"/>
          <w:lang w:val="en-GB"/>
        </w:rPr>
        <w:t xml:space="preserve">The </w:t>
      </w:r>
      <w:r w:rsidR="000C3370">
        <w:rPr>
          <w:rFonts w:asciiTheme="minorHAnsi" w:hAnsiTheme="minorHAnsi" w:cstheme="minorHAnsi"/>
          <w:lang w:val="en-GB"/>
        </w:rPr>
        <w:t xml:space="preserve">new </w:t>
      </w:r>
      <w:r w:rsidR="00001DFE">
        <w:rPr>
          <w:rFonts w:asciiTheme="minorHAnsi" w:hAnsiTheme="minorHAnsi" w:cstheme="minorHAnsi"/>
          <w:lang w:val="en-GB"/>
        </w:rPr>
        <w:t>system, where you get 4 chances to mend a negative grade on a test, needs good time-management</w:t>
      </w:r>
      <w:r w:rsidR="00AF482C">
        <w:rPr>
          <w:rFonts w:asciiTheme="minorHAnsi" w:hAnsiTheme="minorHAnsi" w:cstheme="minorHAnsi"/>
          <w:lang w:val="en-GB"/>
        </w:rPr>
        <w:t xml:space="preserve"> as well</w:t>
      </w:r>
      <w:r w:rsidR="00001DFE">
        <w:rPr>
          <w:rFonts w:asciiTheme="minorHAnsi" w:hAnsiTheme="minorHAnsi" w:cstheme="minorHAnsi"/>
          <w:lang w:val="en-GB"/>
        </w:rPr>
        <w:t>.</w:t>
      </w:r>
    </w:p>
    <w:p w14:paraId="197CE819" w14:textId="67E0C26C" w:rsidR="00FF0272" w:rsidRDefault="00FF0272" w:rsidP="00FF0272">
      <w:pPr>
        <w:pStyle w:val="Listenabsatz"/>
        <w:rPr>
          <w:rFonts w:asciiTheme="minorHAnsi" w:hAnsiTheme="minorHAnsi" w:cstheme="minorHAnsi"/>
          <w:b/>
          <w:lang w:val="en-GB"/>
        </w:rPr>
      </w:pPr>
    </w:p>
    <w:p w14:paraId="5F8D2091" w14:textId="54367AF6" w:rsidR="00FF0272" w:rsidRPr="00E72FAF" w:rsidRDefault="003B74F6" w:rsidP="00FF0272">
      <w:pPr>
        <w:pStyle w:val="Listenabsatz"/>
        <w:numPr>
          <w:ilvl w:val="0"/>
          <w:numId w:val="4"/>
        </w:num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>Make friends</w:t>
      </w:r>
      <w:r>
        <w:rPr>
          <w:rFonts w:asciiTheme="minorHAnsi" w:hAnsiTheme="minorHAnsi" w:cstheme="minorHAnsi"/>
          <w:lang w:val="en-GB"/>
        </w:rPr>
        <w:t xml:space="preserve"> that you can trust, so you can help each other school wise</w:t>
      </w:r>
      <w:r w:rsidR="00C95FC2">
        <w:rPr>
          <w:rFonts w:asciiTheme="minorHAnsi" w:hAnsiTheme="minorHAnsi" w:cstheme="minorHAnsi"/>
          <w:lang w:val="en-GB"/>
        </w:rPr>
        <w:t>.</w:t>
      </w:r>
      <w:r w:rsidR="00607C86">
        <w:rPr>
          <w:rFonts w:asciiTheme="minorHAnsi" w:hAnsiTheme="minorHAnsi" w:cstheme="minorHAnsi"/>
          <w:lang w:val="en-GB"/>
        </w:rPr>
        <w:t xml:space="preserve"> </w:t>
      </w:r>
      <w:r w:rsidR="00001DFE">
        <w:rPr>
          <w:rFonts w:asciiTheme="minorHAnsi" w:hAnsiTheme="minorHAnsi" w:cstheme="minorHAnsi"/>
          <w:lang w:val="en-GB"/>
        </w:rPr>
        <w:t xml:space="preserve">Making friends </w:t>
      </w:r>
      <w:r w:rsidR="000C3370">
        <w:rPr>
          <w:rFonts w:asciiTheme="minorHAnsi" w:hAnsiTheme="minorHAnsi" w:cstheme="minorHAnsi"/>
          <w:lang w:val="en-GB"/>
        </w:rPr>
        <w:t xml:space="preserve">will </w:t>
      </w:r>
      <w:r w:rsidR="00001DFE">
        <w:rPr>
          <w:rFonts w:asciiTheme="minorHAnsi" w:hAnsiTheme="minorHAnsi" w:cstheme="minorHAnsi"/>
          <w:lang w:val="en-GB"/>
        </w:rPr>
        <w:t>also de</w:t>
      </w:r>
      <w:r w:rsidR="00EF5AB2">
        <w:rPr>
          <w:rFonts w:asciiTheme="minorHAnsi" w:hAnsiTheme="minorHAnsi" w:cstheme="minorHAnsi"/>
          <w:lang w:val="en-GB"/>
        </w:rPr>
        <w:t xml:space="preserve">crease the probability of getting bullied, because you </w:t>
      </w:r>
      <w:r w:rsidR="000C3370">
        <w:rPr>
          <w:rFonts w:asciiTheme="minorHAnsi" w:hAnsiTheme="minorHAnsi" w:cstheme="minorHAnsi"/>
          <w:lang w:val="en-GB"/>
        </w:rPr>
        <w:t xml:space="preserve">will </w:t>
      </w:r>
      <w:r w:rsidR="00EF5AB2">
        <w:rPr>
          <w:rFonts w:asciiTheme="minorHAnsi" w:hAnsiTheme="minorHAnsi" w:cstheme="minorHAnsi"/>
          <w:lang w:val="en-GB"/>
        </w:rPr>
        <w:t>not</w:t>
      </w:r>
      <w:r w:rsidR="000C3370">
        <w:rPr>
          <w:rFonts w:asciiTheme="minorHAnsi" w:hAnsiTheme="minorHAnsi" w:cstheme="minorHAnsi"/>
          <w:lang w:val="en-GB"/>
        </w:rPr>
        <w:t xml:space="preserve"> be</w:t>
      </w:r>
      <w:r w:rsidR="00EF5AB2">
        <w:rPr>
          <w:rFonts w:asciiTheme="minorHAnsi" w:hAnsiTheme="minorHAnsi" w:cstheme="minorHAnsi"/>
          <w:lang w:val="en-GB"/>
        </w:rPr>
        <w:t xml:space="preserve"> alone, and your friends can protect you </w:t>
      </w:r>
      <w:r w:rsidR="002C7F9C">
        <w:rPr>
          <w:rFonts w:asciiTheme="minorHAnsi" w:hAnsiTheme="minorHAnsi" w:cstheme="minorHAnsi"/>
          <w:lang w:val="en-GB"/>
        </w:rPr>
        <w:t>and</w:t>
      </w:r>
      <w:r w:rsidR="00EF5AB2">
        <w:rPr>
          <w:rFonts w:asciiTheme="minorHAnsi" w:hAnsiTheme="minorHAnsi" w:cstheme="minorHAnsi"/>
          <w:lang w:val="en-GB"/>
        </w:rPr>
        <w:t xml:space="preserve"> you can protect them.</w:t>
      </w:r>
    </w:p>
    <w:p w14:paraId="5101B5F7" w14:textId="77777777" w:rsidR="00835CAC" w:rsidRPr="00E72FAF" w:rsidRDefault="00835CAC" w:rsidP="00E72FAF">
      <w:pPr>
        <w:pStyle w:val="Listenabsatz"/>
        <w:rPr>
          <w:rFonts w:asciiTheme="minorHAnsi" w:hAnsiTheme="minorHAnsi" w:cstheme="minorHAnsi"/>
          <w:b/>
          <w:lang w:val="en-GB"/>
        </w:rPr>
      </w:pPr>
    </w:p>
    <w:p w14:paraId="2E75A14B" w14:textId="1A0AC3CE" w:rsidR="00835CAC" w:rsidRPr="00607C86" w:rsidRDefault="00835CAC" w:rsidP="00E72FAF">
      <w:pPr>
        <w:pStyle w:val="Listenabsatz"/>
        <w:jc w:val="center"/>
        <w:rPr>
          <w:rFonts w:asciiTheme="minorHAnsi" w:hAnsiTheme="minorHAnsi" w:cstheme="minorHAnsi"/>
          <w:b/>
          <w:lang w:val="en-GB"/>
        </w:rPr>
      </w:pPr>
      <w:r>
        <w:rPr>
          <w:noProof/>
          <w:lang w:eastAsia="de-AT" w:bidi="ar-SA"/>
        </w:rPr>
        <w:drawing>
          <wp:inline distT="0" distB="0" distL="0" distR="0" wp14:anchorId="08A47BD6" wp14:editId="0113C349">
            <wp:extent cx="2805397" cy="1866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11" cy="18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1A1B" w14:textId="77777777" w:rsidR="00607C86" w:rsidRPr="00607C86" w:rsidRDefault="00607C86" w:rsidP="00607C86">
      <w:pPr>
        <w:pStyle w:val="Listenabsatz"/>
        <w:rPr>
          <w:rFonts w:asciiTheme="minorHAnsi" w:hAnsiTheme="minorHAnsi" w:cstheme="minorHAnsi"/>
          <w:b/>
          <w:lang w:val="en-GB"/>
        </w:rPr>
      </w:pPr>
    </w:p>
    <w:p w14:paraId="0A731E50" w14:textId="56472974" w:rsidR="00607C86" w:rsidRPr="00CC5BAF" w:rsidRDefault="00EF5AB2" w:rsidP="00C9459B">
      <w:pPr>
        <w:pStyle w:val="Listenabsatz"/>
        <w:numPr>
          <w:ilvl w:val="0"/>
          <w:numId w:val="4"/>
        </w:num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>P</w:t>
      </w:r>
      <w:r w:rsidR="00607C86" w:rsidRPr="00C9459B">
        <w:rPr>
          <w:rFonts w:asciiTheme="minorHAnsi" w:hAnsiTheme="minorHAnsi" w:cstheme="minorHAnsi"/>
          <w:b/>
          <w:lang w:val="en-GB"/>
        </w:rPr>
        <w:t>ay attention</w:t>
      </w:r>
      <w:r w:rsidR="00C9459B">
        <w:rPr>
          <w:rFonts w:asciiTheme="minorHAnsi" w:hAnsiTheme="minorHAnsi" w:cstheme="minorHAnsi"/>
          <w:b/>
          <w:lang w:val="en-GB"/>
        </w:rPr>
        <w:t xml:space="preserve"> </w:t>
      </w:r>
      <w:r w:rsidR="00F958B7">
        <w:rPr>
          <w:rFonts w:asciiTheme="minorHAnsi" w:hAnsiTheme="minorHAnsi" w:cstheme="minorHAnsi"/>
          <w:b/>
          <w:lang w:val="en-GB"/>
        </w:rPr>
        <w:t>and tak</w:t>
      </w:r>
      <w:r>
        <w:rPr>
          <w:rFonts w:asciiTheme="minorHAnsi" w:hAnsiTheme="minorHAnsi" w:cstheme="minorHAnsi"/>
          <w:b/>
          <w:lang w:val="en-GB"/>
        </w:rPr>
        <w:t>e</w:t>
      </w:r>
      <w:r w:rsidR="00F958B7">
        <w:rPr>
          <w:rFonts w:asciiTheme="minorHAnsi" w:hAnsiTheme="minorHAnsi" w:cstheme="minorHAnsi"/>
          <w:b/>
          <w:lang w:val="en-GB"/>
        </w:rPr>
        <w:t xml:space="preserve"> notes </w:t>
      </w:r>
      <w:r w:rsidR="000C3370">
        <w:rPr>
          <w:rFonts w:asciiTheme="minorHAnsi" w:hAnsiTheme="minorHAnsi" w:cstheme="minorHAnsi"/>
          <w:lang w:val="en-GB"/>
        </w:rPr>
        <w:t xml:space="preserve">in </w:t>
      </w:r>
      <w:r w:rsidR="00C9459B">
        <w:rPr>
          <w:rFonts w:asciiTheme="minorHAnsi" w:hAnsiTheme="minorHAnsi" w:cstheme="minorHAnsi"/>
          <w:lang w:val="en-GB"/>
        </w:rPr>
        <w:t xml:space="preserve">class. </w:t>
      </w:r>
      <w:r>
        <w:rPr>
          <w:rFonts w:asciiTheme="minorHAnsi" w:hAnsiTheme="minorHAnsi" w:cstheme="minorHAnsi"/>
          <w:lang w:val="en-GB"/>
        </w:rPr>
        <w:t>Make the best out of your time at school, use it to work diligent</w:t>
      </w:r>
      <w:r w:rsidR="000C3370">
        <w:rPr>
          <w:rFonts w:asciiTheme="minorHAnsi" w:hAnsiTheme="minorHAnsi" w:cstheme="minorHAnsi"/>
          <w:lang w:val="en-GB"/>
        </w:rPr>
        <w:t>ly</w:t>
      </w:r>
      <w:r>
        <w:rPr>
          <w:rFonts w:asciiTheme="minorHAnsi" w:hAnsiTheme="minorHAnsi" w:cstheme="minorHAnsi"/>
          <w:lang w:val="en-GB"/>
        </w:rPr>
        <w:t xml:space="preserve">. </w:t>
      </w:r>
      <w:r w:rsidR="00C9459B">
        <w:rPr>
          <w:rFonts w:asciiTheme="minorHAnsi" w:hAnsiTheme="minorHAnsi" w:cstheme="minorHAnsi"/>
          <w:lang w:val="en-GB"/>
        </w:rPr>
        <w:t xml:space="preserve">Always </w:t>
      </w:r>
      <w:r w:rsidR="00607C86">
        <w:rPr>
          <w:rFonts w:asciiTheme="minorHAnsi" w:hAnsiTheme="minorHAnsi" w:cstheme="minorHAnsi"/>
          <w:lang w:val="en-GB"/>
        </w:rPr>
        <w:t>try to improve</w:t>
      </w:r>
      <w:r w:rsidR="00C9459B">
        <w:rPr>
          <w:rFonts w:asciiTheme="minorHAnsi" w:hAnsiTheme="minorHAnsi" w:cstheme="minorHAnsi"/>
          <w:lang w:val="en-GB"/>
        </w:rPr>
        <w:t xml:space="preserve"> your work at school and</w:t>
      </w:r>
      <w:r w:rsidR="00607C86">
        <w:rPr>
          <w:rFonts w:asciiTheme="minorHAnsi" w:hAnsiTheme="minorHAnsi" w:cstheme="minorHAnsi"/>
          <w:lang w:val="en-GB"/>
        </w:rPr>
        <w:t xml:space="preserve"> aim for the best</w:t>
      </w:r>
      <w:r w:rsidR="00C9459B">
        <w:rPr>
          <w:rFonts w:asciiTheme="minorHAnsi" w:hAnsiTheme="minorHAnsi" w:cstheme="minorHAnsi"/>
          <w:lang w:val="en-GB"/>
        </w:rPr>
        <w:t xml:space="preserve"> possible grade </w:t>
      </w:r>
      <w:r w:rsidR="00B143C3">
        <w:rPr>
          <w:rFonts w:asciiTheme="minorHAnsi" w:hAnsiTheme="minorHAnsi" w:cstheme="minorHAnsi"/>
          <w:lang w:val="en-GB"/>
        </w:rPr>
        <w:t>at</w:t>
      </w:r>
      <w:r w:rsidR="00C9459B">
        <w:rPr>
          <w:rFonts w:asciiTheme="minorHAnsi" w:hAnsiTheme="minorHAnsi" w:cstheme="minorHAnsi"/>
          <w:lang w:val="en-GB"/>
        </w:rPr>
        <w:t xml:space="preserve"> exams.</w:t>
      </w:r>
      <w:r w:rsidR="0099542D">
        <w:rPr>
          <w:rFonts w:asciiTheme="minorHAnsi" w:hAnsiTheme="minorHAnsi" w:cstheme="minorHAnsi"/>
          <w:lang w:val="en-GB"/>
        </w:rPr>
        <w:t xml:space="preserve"> </w:t>
      </w:r>
    </w:p>
    <w:p w14:paraId="097561B6" w14:textId="77777777" w:rsidR="00CC5BAF" w:rsidRPr="00CC5BAF" w:rsidRDefault="00CC5BAF" w:rsidP="00CC5BAF">
      <w:pPr>
        <w:rPr>
          <w:rFonts w:asciiTheme="minorHAnsi" w:hAnsiTheme="minorHAnsi" w:cstheme="minorHAnsi"/>
          <w:b/>
          <w:lang w:val="en-GB"/>
        </w:rPr>
      </w:pPr>
    </w:p>
    <w:p w14:paraId="63EEBDDB" w14:textId="3395CD17" w:rsidR="00835CAC" w:rsidRPr="006D62AA" w:rsidRDefault="009363D6" w:rsidP="00E72FA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rFonts w:asciiTheme="minorHAnsi" w:hAnsiTheme="minorHAnsi" w:cstheme="minorHAnsi"/>
          <w:lang w:val="en-GB"/>
        </w:rPr>
        <w:t xml:space="preserve">Try to think of </w:t>
      </w:r>
      <w:r w:rsidRPr="00680706">
        <w:rPr>
          <w:rFonts w:asciiTheme="minorHAnsi" w:hAnsiTheme="minorHAnsi" w:cstheme="minorHAnsi"/>
          <w:b/>
          <w:lang w:val="en-GB"/>
        </w:rPr>
        <w:t>special opportunities</w:t>
      </w:r>
      <w:r>
        <w:rPr>
          <w:rFonts w:asciiTheme="minorHAnsi" w:hAnsiTheme="minorHAnsi" w:cstheme="minorHAnsi"/>
          <w:lang w:val="en-GB"/>
        </w:rPr>
        <w:t xml:space="preserve"> you get when </w:t>
      </w:r>
      <w:r w:rsidR="0099542D">
        <w:rPr>
          <w:rFonts w:asciiTheme="minorHAnsi" w:hAnsiTheme="minorHAnsi" w:cstheme="minorHAnsi"/>
          <w:lang w:val="en-GB"/>
        </w:rPr>
        <w:t>you attend</w:t>
      </w:r>
      <w:r>
        <w:rPr>
          <w:rFonts w:asciiTheme="minorHAnsi" w:hAnsiTheme="minorHAnsi" w:cstheme="minorHAnsi"/>
          <w:lang w:val="en-GB"/>
        </w:rPr>
        <w:t xml:space="preserve"> a higher technic</w:t>
      </w:r>
      <w:r w:rsidR="000C3370">
        <w:rPr>
          <w:rFonts w:asciiTheme="minorHAnsi" w:hAnsiTheme="minorHAnsi" w:cstheme="minorHAnsi"/>
          <w:lang w:val="en-GB"/>
        </w:rPr>
        <w:t>al</w:t>
      </w:r>
      <w:r>
        <w:rPr>
          <w:rFonts w:asciiTheme="minorHAnsi" w:hAnsiTheme="minorHAnsi" w:cstheme="minorHAnsi"/>
          <w:lang w:val="en-GB"/>
        </w:rPr>
        <w:t xml:space="preserve"> scho</w:t>
      </w:r>
      <w:r w:rsidR="005C3BA0">
        <w:rPr>
          <w:rFonts w:asciiTheme="minorHAnsi" w:hAnsiTheme="minorHAnsi" w:cstheme="minorHAnsi"/>
          <w:lang w:val="en-GB"/>
        </w:rPr>
        <w:t xml:space="preserve">ol. You get the opportunity to </w:t>
      </w:r>
      <w:r w:rsidR="00B143C3">
        <w:rPr>
          <w:rFonts w:asciiTheme="minorHAnsi" w:hAnsiTheme="minorHAnsi" w:cstheme="minorHAnsi"/>
          <w:lang w:val="en-GB"/>
        </w:rPr>
        <w:t xml:space="preserve">get some </w:t>
      </w:r>
      <w:r w:rsidR="000C3370">
        <w:rPr>
          <w:rFonts w:asciiTheme="minorHAnsi" w:hAnsiTheme="minorHAnsi" w:cstheme="minorHAnsi"/>
          <w:lang w:val="en-GB"/>
        </w:rPr>
        <w:t xml:space="preserve">work experience </w:t>
      </w:r>
      <w:r w:rsidR="00B143C3">
        <w:rPr>
          <w:rFonts w:asciiTheme="minorHAnsi" w:hAnsiTheme="minorHAnsi" w:cstheme="minorHAnsi"/>
          <w:lang w:val="en-GB"/>
        </w:rPr>
        <w:t xml:space="preserve">by </w:t>
      </w:r>
      <w:r w:rsidR="000C3370">
        <w:rPr>
          <w:rFonts w:asciiTheme="minorHAnsi" w:hAnsiTheme="minorHAnsi" w:cstheme="minorHAnsi"/>
          <w:lang w:val="en-GB"/>
        </w:rPr>
        <w:t xml:space="preserve">doing </w:t>
      </w:r>
      <w:r w:rsidR="00B143C3">
        <w:rPr>
          <w:rFonts w:asciiTheme="minorHAnsi" w:hAnsiTheme="minorHAnsi" w:cstheme="minorHAnsi"/>
          <w:lang w:val="en-GB"/>
        </w:rPr>
        <w:t>a</w:t>
      </w:r>
      <w:r w:rsidR="000C3370">
        <w:rPr>
          <w:rFonts w:asciiTheme="minorHAnsi" w:hAnsiTheme="minorHAnsi" w:cstheme="minorHAnsi"/>
          <w:lang w:val="en-GB"/>
        </w:rPr>
        <w:t xml:space="preserve">n </w:t>
      </w:r>
      <w:r w:rsidR="00D559A9">
        <w:rPr>
          <w:rFonts w:asciiTheme="minorHAnsi" w:hAnsiTheme="minorHAnsi" w:cstheme="minorHAnsi"/>
          <w:b/>
          <w:lang w:val="en-GB"/>
        </w:rPr>
        <w:t>inter</w:t>
      </w:r>
      <w:r w:rsidR="0093353C">
        <w:rPr>
          <w:rFonts w:asciiTheme="minorHAnsi" w:hAnsiTheme="minorHAnsi" w:cstheme="minorHAnsi"/>
          <w:b/>
          <w:lang w:val="en-GB"/>
        </w:rPr>
        <w:t>n</w:t>
      </w:r>
      <w:r w:rsidR="00D559A9">
        <w:rPr>
          <w:rFonts w:asciiTheme="minorHAnsi" w:hAnsiTheme="minorHAnsi" w:cstheme="minorHAnsi"/>
          <w:b/>
          <w:lang w:val="en-GB"/>
        </w:rPr>
        <w:t>ship</w:t>
      </w:r>
      <w:r w:rsidR="000C3370">
        <w:rPr>
          <w:rFonts w:asciiTheme="minorHAnsi" w:hAnsiTheme="minorHAnsi" w:cstheme="minorHAnsi"/>
          <w:b/>
          <w:lang w:val="en-GB"/>
        </w:rPr>
        <w:t xml:space="preserve"> in a technical field</w:t>
      </w:r>
      <w:r w:rsidR="00B143C3">
        <w:rPr>
          <w:rFonts w:asciiTheme="minorHAnsi" w:hAnsiTheme="minorHAnsi" w:cstheme="minorHAnsi"/>
          <w:lang w:val="en-GB"/>
        </w:rPr>
        <w:t xml:space="preserve">. </w:t>
      </w:r>
      <w:r w:rsidR="00051301">
        <w:rPr>
          <w:rFonts w:asciiTheme="minorHAnsi" w:hAnsiTheme="minorHAnsi" w:cstheme="minorHAnsi"/>
          <w:lang w:val="en-GB"/>
        </w:rPr>
        <w:t xml:space="preserve">This </w:t>
      </w:r>
      <w:r w:rsidR="006C3B25">
        <w:rPr>
          <w:rFonts w:asciiTheme="minorHAnsi" w:hAnsiTheme="minorHAnsi" w:cstheme="minorHAnsi"/>
          <w:lang w:val="en-GB"/>
        </w:rPr>
        <w:t>gives you the opportunity to get in touch with com</w:t>
      </w:r>
      <w:r w:rsidR="008A6DB8">
        <w:rPr>
          <w:rFonts w:asciiTheme="minorHAnsi" w:hAnsiTheme="minorHAnsi" w:cstheme="minorHAnsi"/>
          <w:lang w:val="en-GB"/>
        </w:rPr>
        <w:t>panies</w:t>
      </w:r>
      <w:r w:rsidR="0051560C">
        <w:rPr>
          <w:rFonts w:asciiTheme="minorHAnsi" w:hAnsiTheme="minorHAnsi" w:cstheme="minorHAnsi"/>
          <w:lang w:val="en-GB"/>
        </w:rPr>
        <w:t xml:space="preserve"> (build a network)</w:t>
      </w:r>
      <w:r w:rsidR="008A6DB8">
        <w:rPr>
          <w:rFonts w:asciiTheme="minorHAnsi" w:hAnsiTheme="minorHAnsi" w:cstheme="minorHAnsi"/>
          <w:lang w:val="en-GB"/>
        </w:rPr>
        <w:t xml:space="preserve"> and develop confidence.</w:t>
      </w:r>
      <w:r w:rsidR="0093353C">
        <w:rPr>
          <w:rFonts w:asciiTheme="minorHAnsi" w:hAnsiTheme="minorHAnsi" w:cstheme="minorHAnsi"/>
          <w:lang w:val="en-GB"/>
        </w:rPr>
        <w:t xml:space="preserve"> Also, you </w:t>
      </w:r>
      <w:r w:rsidR="000C3370">
        <w:rPr>
          <w:rFonts w:asciiTheme="minorHAnsi" w:hAnsiTheme="minorHAnsi" w:cstheme="minorHAnsi"/>
          <w:lang w:val="en-GB"/>
        </w:rPr>
        <w:t>will earn good</w:t>
      </w:r>
      <w:r w:rsidR="0093353C">
        <w:rPr>
          <w:rFonts w:asciiTheme="minorHAnsi" w:hAnsiTheme="minorHAnsi" w:cstheme="minorHAnsi"/>
          <w:lang w:val="en-GB"/>
        </w:rPr>
        <w:t xml:space="preserve"> money</w:t>
      </w:r>
      <w:r w:rsidR="00B81206">
        <w:rPr>
          <w:rFonts w:asciiTheme="minorHAnsi" w:hAnsiTheme="minorHAnsi" w:cstheme="minorHAnsi"/>
          <w:lang w:val="en-GB"/>
        </w:rPr>
        <w:t xml:space="preserve"> and </w:t>
      </w:r>
      <w:r w:rsidR="000C3370">
        <w:rPr>
          <w:rFonts w:asciiTheme="minorHAnsi" w:hAnsiTheme="minorHAnsi" w:cstheme="minorHAnsi"/>
          <w:lang w:val="en-GB"/>
        </w:rPr>
        <w:t xml:space="preserve">acquire </w:t>
      </w:r>
      <w:r w:rsidR="0051560C">
        <w:rPr>
          <w:rFonts w:asciiTheme="minorHAnsi" w:hAnsiTheme="minorHAnsi" w:cstheme="minorHAnsi"/>
          <w:lang w:val="en-GB"/>
        </w:rPr>
        <w:t>real-life</w:t>
      </w:r>
      <w:r w:rsidR="0093353C">
        <w:rPr>
          <w:rFonts w:asciiTheme="minorHAnsi" w:hAnsiTheme="minorHAnsi" w:cstheme="minorHAnsi"/>
          <w:lang w:val="en-GB"/>
        </w:rPr>
        <w:t xml:space="preserve"> experience</w:t>
      </w:r>
      <w:r w:rsidR="0051560C">
        <w:rPr>
          <w:rFonts w:asciiTheme="minorHAnsi" w:hAnsiTheme="minorHAnsi" w:cstheme="minorHAnsi"/>
          <w:lang w:val="en-GB"/>
        </w:rPr>
        <w:t xml:space="preserve"> that you do not get</w:t>
      </w:r>
      <w:r w:rsidR="007A7D79">
        <w:rPr>
          <w:rFonts w:asciiTheme="minorHAnsi" w:hAnsiTheme="minorHAnsi" w:cstheme="minorHAnsi"/>
          <w:lang w:val="en-GB"/>
        </w:rPr>
        <w:t xml:space="preserve"> at</w:t>
      </w:r>
      <w:r w:rsidR="0051560C">
        <w:rPr>
          <w:rFonts w:asciiTheme="minorHAnsi" w:hAnsiTheme="minorHAnsi" w:cstheme="minorHAnsi"/>
          <w:lang w:val="en-GB"/>
        </w:rPr>
        <w:t xml:space="preserve"> school</w:t>
      </w:r>
      <w:r w:rsidR="00B81206">
        <w:rPr>
          <w:rFonts w:asciiTheme="minorHAnsi" w:hAnsiTheme="minorHAnsi" w:cstheme="minorHAnsi"/>
          <w:lang w:val="en-GB"/>
        </w:rPr>
        <w:t xml:space="preserve">. In addition, it also makes a good impression on your CV. </w:t>
      </w:r>
      <w:r w:rsidR="00166E72">
        <w:rPr>
          <w:rFonts w:asciiTheme="minorHAnsi" w:hAnsiTheme="minorHAnsi" w:cstheme="minorHAnsi"/>
          <w:lang w:val="en-GB"/>
        </w:rPr>
        <w:t>In your future life, e</w:t>
      </w:r>
      <w:r w:rsidR="0051560C">
        <w:rPr>
          <w:rFonts w:asciiTheme="minorHAnsi" w:hAnsiTheme="minorHAnsi" w:cstheme="minorHAnsi"/>
          <w:lang w:val="en-GB"/>
        </w:rPr>
        <w:t xml:space="preserve">mployees will not need </w:t>
      </w:r>
      <w:r w:rsidR="000C3370">
        <w:rPr>
          <w:rFonts w:asciiTheme="minorHAnsi" w:hAnsiTheme="minorHAnsi" w:cstheme="minorHAnsi"/>
          <w:lang w:val="en-GB"/>
        </w:rPr>
        <w:t>to train you</w:t>
      </w:r>
      <w:r w:rsidR="0051560C">
        <w:rPr>
          <w:rFonts w:asciiTheme="minorHAnsi" w:hAnsiTheme="minorHAnsi" w:cstheme="minorHAnsi"/>
          <w:lang w:val="en-GB"/>
        </w:rPr>
        <w:t xml:space="preserve"> for some tasks</w:t>
      </w:r>
      <w:r w:rsidR="00166E72">
        <w:rPr>
          <w:rFonts w:asciiTheme="minorHAnsi" w:hAnsiTheme="minorHAnsi" w:cstheme="minorHAnsi"/>
          <w:lang w:val="en-GB"/>
        </w:rPr>
        <w:t xml:space="preserve"> they will give you </w:t>
      </w:r>
      <w:r w:rsidR="0051560C">
        <w:rPr>
          <w:rFonts w:asciiTheme="minorHAnsi" w:hAnsiTheme="minorHAnsi" w:cstheme="minorHAnsi"/>
          <w:lang w:val="en-GB"/>
        </w:rPr>
        <w:t>because you already have</w:t>
      </w:r>
      <w:r w:rsidR="00166E72">
        <w:rPr>
          <w:rFonts w:asciiTheme="minorHAnsi" w:hAnsiTheme="minorHAnsi" w:cstheme="minorHAnsi"/>
          <w:lang w:val="en-GB"/>
        </w:rPr>
        <w:t xml:space="preserve"> </w:t>
      </w:r>
      <w:r w:rsidR="0051560C">
        <w:rPr>
          <w:rFonts w:asciiTheme="minorHAnsi" w:hAnsiTheme="minorHAnsi" w:cstheme="minorHAnsi"/>
          <w:lang w:val="en-GB"/>
        </w:rPr>
        <w:t>experience.</w:t>
      </w:r>
      <w:r w:rsidR="00943501">
        <w:rPr>
          <w:rFonts w:asciiTheme="minorHAnsi" w:hAnsiTheme="minorHAnsi" w:cstheme="minorHAnsi"/>
          <w:lang w:val="en-GB"/>
        </w:rPr>
        <w:t xml:space="preserve"> </w:t>
      </w:r>
    </w:p>
    <w:p w14:paraId="23117B9E" w14:textId="77777777" w:rsidR="00C014E6" w:rsidRDefault="00C014E6" w:rsidP="00835CAC">
      <w:pPr>
        <w:pStyle w:val="berschrift1"/>
        <w:rPr>
          <w:lang w:val="en-GB"/>
        </w:rPr>
      </w:pPr>
    </w:p>
    <w:p w14:paraId="19CB043B" w14:textId="27989178" w:rsidR="00835CAC" w:rsidRDefault="009641A3" w:rsidP="00835CAC">
      <w:pPr>
        <w:pStyle w:val="berschrift1"/>
        <w:rPr>
          <w:lang w:val="en-GB"/>
        </w:rPr>
      </w:pPr>
      <w:r>
        <w:rPr>
          <w:lang w:val="en-GB"/>
        </w:rPr>
        <w:t>How can you build resilience?</w:t>
      </w:r>
      <w:r w:rsidR="00835CAC" w:rsidRPr="00E72FAF">
        <w:rPr>
          <w:lang w:val="en-GB"/>
        </w:rPr>
        <w:t xml:space="preserve"> </w:t>
      </w:r>
    </w:p>
    <w:p w14:paraId="37696811" w14:textId="61CA2206" w:rsidR="00835CAC" w:rsidRDefault="00835CAC" w:rsidP="00835CAC">
      <w:pPr>
        <w:rPr>
          <w:lang w:val="en-GB"/>
        </w:rPr>
      </w:pPr>
    </w:p>
    <w:p w14:paraId="228835D2" w14:textId="7A649988" w:rsidR="00835CAC" w:rsidRPr="006D62AA" w:rsidRDefault="00835CAC" w:rsidP="00E72FAF">
      <w:pPr>
        <w:rPr>
          <w:lang w:val="en-GB"/>
        </w:rPr>
      </w:pPr>
      <w:r>
        <w:rPr>
          <w:noProof/>
          <w:lang w:eastAsia="de-AT" w:bidi="ar-SA"/>
        </w:rPr>
        <w:drawing>
          <wp:anchor distT="0" distB="0" distL="114300" distR="114300" simplePos="0" relativeHeight="251658240" behindDoc="0" locked="0" layoutInCell="1" allowOverlap="1" wp14:anchorId="6A21ADAD" wp14:editId="3019FED9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260985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442" y="21373"/>
                <wp:lineTo x="21442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2F738" w14:textId="77777777" w:rsidR="009641A3" w:rsidRPr="009641A3" w:rsidRDefault="009641A3" w:rsidP="009641A3">
      <w:pPr>
        <w:pStyle w:val="Listenabsatz"/>
        <w:rPr>
          <w:rFonts w:asciiTheme="minorHAnsi" w:hAnsiTheme="minorHAnsi" w:cstheme="minorHAnsi"/>
          <w:b/>
          <w:lang w:val="en-GB"/>
        </w:rPr>
      </w:pPr>
    </w:p>
    <w:p w14:paraId="242216D7" w14:textId="40A7E85C" w:rsidR="009641A3" w:rsidRPr="009641A3" w:rsidRDefault="009641A3" w:rsidP="009641A3">
      <w:p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lang w:val="en-GB"/>
        </w:rPr>
        <w:t>Resilience is, w</w:t>
      </w:r>
      <w:r w:rsidRPr="00C80E0E">
        <w:rPr>
          <w:rFonts w:asciiTheme="minorHAnsi" w:hAnsiTheme="minorHAnsi" w:cstheme="minorHAnsi"/>
          <w:lang w:val="en-GB"/>
        </w:rPr>
        <w:t xml:space="preserve">hen faced with a </w:t>
      </w:r>
      <w:r w:rsidR="00C8341C">
        <w:rPr>
          <w:rFonts w:asciiTheme="minorHAnsi" w:hAnsiTheme="minorHAnsi" w:cstheme="minorHAnsi"/>
          <w:lang w:val="en-GB"/>
        </w:rPr>
        <w:t>stressful situation</w:t>
      </w:r>
      <w:r w:rsidRPr="00C80E0E">
        <w:rPr>
          <w:rFonts w:asciiTheme="minorHAnsi" w:hAnsiTheme="minorHAnsi" w:cstheme="minorHAnsi"/>
          <w:lang w:val="en-GB"/>
        </w:rPr>
        <w:t>, how well a person can adapt to the events in their life</w:t>
      </w:r>
      <w:r>
        <w:rPr>
          <w:rFonts w:asciiTheme="minorHAnsi" w:hAnsiTheme="minorHAnsi" w:cstheme="minorHAnsi"/>
          <w:lang w:val="en-GB"/>
        </w:rPr>
        <w:t xml:space="preserve"> and resist </w:t>
      </w:r>
      <w:r w:rsidR="000C3370">
        <w:rPr>
          <w:rFonts w:asciiTheme="minorHAnsi" w:hAnsiTheme="minorHAnsi" w:cstheme="minorHAnsi"/>
          <w:lang w:val="en-GB"/>
        </w:rPr>
        <w:t>pressure</w:t>
      </w:r>
      <w:r>
        <w:rPr>
          <w:rFonts w:asciiTheme="minorHAnsi" w:hAnsiTheme="minorHAnsi" w:cstheme="minorHAnsi"/>
          <w:lang w:val="en-GB"/>
        </w:rPr>
        <w:t>.</w:t>
      </w:r>
    </w:p>
    <w:p w14:paraId="157C52AA" w14:textId="77777777" w:rsidR="009641A3" w:rsidRDefault="009641A3" w:rsidP="009641A3">
      <w:pPr>
        <w:rPr>
          <w:rFonts w:asciiTheme="minorHAnsi" w:hAnsiTheme="minorHAnsi" w:cstheme="minorHAnsi"/>
          <w:b/>
          <w:szCs w:val="21"/>
          <w:lang w:val="en-GB"/>
        </w:rPr>
      </w:pPr>
    </w:p>
    <w:p w14:paraId="24DDAE11" w14:textId="0114C954" w:rsidR="00B143C3" w:rsidRPr="009641A3" w:rsidRDefault="00B143C3" w:rsidP="009641A3">
      <w:pPr>
        <w:rPr>
          <w:rFonts w:asciiTheme="minorHAnsi" w:hAnsiTheme="minorHAnsi" w:cstheme="minorHAnsi"/>
          <w:b/>
          <w:lang w:val="en-GB"/>
        </w:rPr>
      </w:pPr>
      <w:r w:rsidRPr="009641A3">
        <w:rPr>
          <w:rFonts w:asciiTheme="minorHAnsi" w:hAnsiTheme="minorHAnsi" w:cstheme="minorHAnsi"/>
          <w:b/>
          <w:lang w:val="en-GB"/>
        </w:rPr>
        <w:t>Developing resilience</w:t>
      </w:r>
      <w:r w:rsidRPr="009641A3">
        <w:rPr>
          <w:rFonts w:asciiTheme="minorHAnsi" w:hAnsiTheme="minorHAnsi" w:cstheme="minorHAnsi"/>
          <w:lang w:val="en-GB"/>
        </w:rPr>
        <w:t xml:space="preserve"> is a personal journey. People do not all react the same to traumatic and stressful life events. An approach to building resilience that works for one person might not work for another.</w:t>
      </w:r>
    </w:p>
    <w:p w14:paraId="7BBC6872" w14:textId="77777777" w:rsidR="009641A3" w:rsidRDefault="009641A3" w:rsidP="009641A3">
      <w:pPr>
        <w:pStyle w:val="Listenabsatz"/>
        <w:ind w:left="0"/>
        <w:rPr>
          <w:rFonts w:asciiTheme="minorHAnsi" w:hAnsiTheme="minorHAnsi" w:cstheme="minorHAnsi"/>
          <w:lang w:val="en-GB"/>
        </w:rPr>
      </w:pPr>
    </w:p>
    <w:p w14:paraId="1E5CB273" w14:textId="0DFE2D7D" w:rsidR="00B143C3" w:rsidRDefault="00B143C3" w:rsidP="009641A3">
      <w:pPr>
        <w:pStyle w:val="Listenabsatz"/>
        <w:ind w:left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According to the American Psychological Association, these are the 5 most common ways</w:t>
      </w:r>
      <w:r w:rsidR="00DA4611">
        <w:rPr>
          <w:rFonts w:asciiTheme="minorHAnsi" w:hAnsiTheme="minorHAnsi" w:cstheme="minorHAnsi"/>
          <w:lang w:val="en-GB"/>
        </w:rPr>
        <w:t xml:space="preserve"> to build</w:t>
      </w:r>
      <w:r>
        <w:rPr>
          <w:rFonts w:asciiTheme="minorHAnsi" w:hAnsiTheme="minorHAnsi" w:cstheme="minorHAnsi"/>
          <w:lang w:val="en-GB"/>
        </w:rPr>
        <w:t xml:space="preserve"> resilience:</w:t>
      </w:r>
    </w:p>
    <w:p w14:paraId="4A337AA2" w14:textId="33F4776A" w:rsidR="0036262E" w:rsidRDefault="0036262E" w:rsidP="009641A3">
      <w:pPr>
        <w:pStyle w:val="Listenabsatz"/>
        <w:ind w:left="0"/>
        <w:rPr>
          <w:rFonts w:asciiTheme="minorHAnsi" w:hAnsiTheme="minorHAnsi" w:cstheme="minorHAnsi"/>
          <w:lang w:val="en-GB"/>
        </w:rPr>
      </w:pPr>
    </w:p>
    <w:tbl>
      <w:tblPr>
        <w:tblStyle w:val="Tabellenraster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36262E" w:rsidRPr="00E72FAF" w14:paraId="3117433F" w14:textId="77777777" w:rsidTr="009847D7">
        <w:trPr>
          <w:trHeight w:val="737"/>
        </w:trPr>
        <w:tc>
          <w:tcPr>
            <w:tcW w:w="4819" w:type="dxa"/>
          </w:tcPr>
          <w:p w14:paraId="623191F3" w14:textId="654721D2" w:rsidR="0036262E" w:rsidRDefault="0036262E" w:rsidP="0036262E">
            <w:pPr>
              <w:pStyle w:val="Listenabsatz"/>
              <w:ind w:left="0"/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noProof/>
                <w:lang w:eastAsia="de-AT" w:bidi="ar-SA"/>
              </w:rPr>
              <w:drawing>
                <wp:inline distT="0" distB="0" distL="0" distR="0" wp14:anchorId="35C90962" wp14:editId="6DFFFAD5">
                  <wp:extent cx="1669312" cy="606026"/>
                  <wp:effectExtent l="0" t="0" r="762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235" cy="63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6DFD770" w14:textId="77777777" w:rsidR="0036262E" w:rsidRDefault="0036262E" w:rsidP="0036262E">
            <w:pPr>
              <w:rPr>
                <w:rFonts w:asciiTheme="minorHAnsi" w:hAnsiTheme="minorHAnsi" w:cstheme="minorHAnsi"/>
                <w:lang w:val="en-GB"/>
              </w:rPr>
            </w:pPr>
          </w:p>
          <w:p w14:paraId="73D7F0F4" w14:textId="3E43B768" w:rsidR="0036262E" w:rsidRPr="0036262E" w:rsidRDefault="0036262E" w:rsidP="0036262E">
            <w:pPr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36262E">
              <w:rPr>
                <w:rFonts w:asciiTheme="minorHAnsi" w:hAnsiTheme="minorHAnsi" w:cstheme="minorHAnsi"/>
                <w:b/>
                <w:lang w:val="en-GB"/>
              </w:rPr>
              <w:t>What does this mean school wise?</w:t>
            </w:r>
          </w:p>
          <w:p w14:paraId="22B912E9" w14:textId="77777777" w:rsidR="0036262E" w:rsidRDefault="0036262E" w:rsidP="009641A3">
            <w:pPr>
              <w:pStyle w:val="Listenabsatz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36262E" w:rsidRPr="00E72FAF" w14:paraId="126FA59C" w14:textId="77777777" w:rsidTr="009847D7">
        <w:trPr>
          <w:trHeight w:val="567"/>
        </w:trPr>
        <w:tc>
          <w:tcPr>
            <w:tcW w:w="4819" w:type="dxa"/>
          </w:tcPr>
          <w:p w14:paraId="647B901E" w14:textId="3095D4CC" w:rsidR="0036262E" w:rsidRDefault="0036262E" w:rsidP="0036262E">
            <w:pPr>
              <w:pStyle w:val="Listenabsatz"/>
              <w:ind w:left="0"/>
              <w:rPr>
                <w:rFonts w:asciiTheme="minorHAnsi" w:hAnsiTheme="minorHAnsi" w:cstheme="minorHAnsi"/>
                <w:lang w:val="en-GB"/>
              </w:rPr>
            </w:pPr>
            <w:r w:rsidRPr="00B143C3">
              <w:rPr>
                <w:rStyle w:val="Fett"/>
                <w:rFonts w:asciiTheme="minorHAnsi" w:hAnsiTheme="minorHAnsi" w:cstheme="minorHAnsi"/>
                <w:lang w:val="en-GB"/>
              </w:rPr>
              <w:t>Make connections</w:t>
            </w:r>
            <w:r w:rsidRPr="00B143C3">
              <w:rPr>
                <w:rStyle w:val="Fett"/>
                <w:rFonts w:asciiTheme="minorHAnsi" w:hAnsiTheme="minorHAnsi" w:cstheme="minorHAnsi"/>
                <w:b w:val="0"/>
                <w:lang w:val="en-GB"/>
              </w:rPr>
              <w:t xml:space="preserve"> by</w:t>
            </w:r>
            <w:r w:rsidRPr="00B143C3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a</w:t>
            </w:r>
            <w:r w:rsidRPr="00B143C3">
              <w:rPr>
                <w:rFonts w:asciiTheme="minorHAnsi" w:hAnsiTheme="minorHAnsi" w:cstheme="minorHAnsi"/>
                <w:lang w:val="en-GB"/>
              </w:rPr>
              <w:t>ccepting help and support from those who care about you</w:t>
            </w:r>
            <w:r>
              <w:rPr>
                <w:rFonts w:asciiTheme="minorHAnsi" w:hAnsiTheme="minorHAnsi" w:cstheme="minorHAnsi"/>
                <w:lang w:val="en-GB"/>
              </w:rPr>
              <w:t>.</w:t>
            </w:r>
          </w:p>
        </w:tc>
        <w:tc>
          <w:tcPr>
            <w:tcW w:w="4819" w:type="dxa"/>
          </w:tcPr>
          <w:p w14:paraId="0A2CFA63" w14:textId="773BD1ED" w:rsidR="0036262E" w:rsidRPr="0036262E" w:rsidRDefault="0036262E" w:rsidP="0036262E">
            <w:pPr>
              <w:rPr>
                <w:rFonts w:asciiTheme="minorHAnsi" w:hAnsiTheme="minorHAnsi" w:cstheme="minorHAnsi"/>
                <w:lang w:val="en-GB"/>
              </w:rPr>
            </w:pPr>
            <w:r w:rsidRPr="0036262E">
              <w:rPr>
                <w:rFonts w:asciiTheme="minorHAnsi" w:hAnsiTheme="minorHAnsi" w:cstheme="minorHAnsi"/>
                <w:lang w:val="en-GB"/>
              </w:rPr>
              <w:t>Try to get along with everyone. Help someone and you will get the help back when you need it.</w:t>
            </w:r>
          </w:p>
          <w:p w14:paraId="7354ACA2" w14:textId="77777777" w:rsidR="0036262E" w:rsidRDefault="0036262E" w:rsidP="009641A3">
            <w:pPr>
              <w:pStyle w:val="Listenabsatz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36262E" w:rsidRPr="00E72FAF" w14:paraId="3BAEAEF8" w14:textId="77777777" w:rsidTr="009847D7">
        <w:trPr>
          <w:trHeight w:val="737"/>
        </w:trPr>
        <w:tc>
          <w:tcPr>
            <w:tcW w:w="4819" w:type="dxa"/>
          </w:tcPr>
          <w:p w14:paraId="17EDC806" w14:textId="77777777" w:rsidR="0036262E" w:rsidRPr="0036262E" w:rsidRDefault="0036262E" w:rsidP="0036262E">
            <w:pPr>
              <w:rPr>
                <w:rStyle w:val="Fett"/>
                <w:rFonts w:asciiTheme="minorHAnsi" w:hAnsiTheme="minorHAnsi" w:cstheme="minorHAnsi"/>
                <w:b w:val="0"/>
                <w:bCs w:val="0"/>
                <w:lang w:val="en-GB"/>
              </w:rPr>
            </w:pPr>
            <w:r w:rsidRPr="0036262E">
              <w:rPr>
                <w:rStyle w:val="Fett"/>
                <w:rFonts w:asciiTheme="minorHAnsi" w:hAnsiTheme="minorHAnsi" w:cstheme="minorHAnsi"/>
                <w:lang w:val="en-GB"/>
              </w:rPr>
              <w:t xml:space="preserve">Accept </w:t>
            </w:r>
            <w:r w:rsidRPr="0036262E">
              <w:rPr>
                <w:rStyle w:val="Fett"/>
                <w:rFonts w:asciiTheme="minorHAnsi" w:hAnsiTheme="minorHAnsi" w:cstheme="minorHAnsi"/>
                <w:b w:val="0"/>
                <w:lang w:val="en-GB"/>
              </w:rPr>
              <w:t>that change is a part of living.</w:t>
            </w:r>
          </w:p>
          <w:p w14:paraId="603114BB" w14:textId="77777777" w:rsidR="0036262E" w:rsidRDefault="0036262E" w:rsidP="0036262E">
            <w:pPr>
              <w:pStyle w:val="Listenabsatz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819" w:type="dxa"/>
          </w:tcPr>
          <w:p w14:paraId="6E48519F" w14:textId="0489E891" w:rsidR="0036262E" w:rsidRPr="0036262E" w:rsidRDefault="0036262E" w:rsidP="0036262E">
            <w:pPr>
              <w:rPr>
                <w:rFonts w:asciiTheme="minorHAnsi" w:hAnsiTheme="minorHAnsi" w:cstheme="minorHAnsi"/>
                <w:lang w:val="en-GB"/>
              </w:rPr>
            </w:pPr>
            <w:r w:rsidRPr="0036262E">
              <w:rPr>
                <w:rFonts w:asciiTheme="minorHAnsi" w:hAnsiTheme="minorHAnsi" w:cstheme="minorHAnsi"/>
                <w:lang w:val="en-GB"/>
              </w:rPr>
              <w:t xml:space="preserve">You might get a negative grade on a test, but always try to look forward, so that </w:t>
            </w:r>
            <w:r w:rsidR="000C3370">
              <w:rPr>
                <w:rFonts w:asciiTheme="minorHAnsi" w:hAnsiTheme="minorHAnsi" w:cstheme="minorHAnsi"/>
                <w:lang w:val="en-GB"/>
              </w:rPr>
              <w:t>will</w:t>
            </w:r>
            <w:r w:rsidR="000C3370" w:rsidRPr="0036262E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36262E">
              <w:rPr>
                <w:rFonts w:asciiTheme="minorHAnsi" w:hAnsiTheme="minorHAnsi" w:cstheme="minorHAnsi"/>
                <w:lang w:val="en-GB"/>
              </w:rPr>
              <w:t>not happen again.</w:t>
            </w:r>
          </w:p>
          <w:p w14:paraId="55F53993" w14:textId="77777777" w:rsidR="0036262E" w:rsidRDefault="0036262E" w:rsidP="009641A3">
            <w:pPr>
              <w:pStyle w:val="Listenabsatz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36262E" w:rsidRPr="000C3370" w14:paraId="636FFDB9" w14:textId="77777777" w:rsidTr="009847D7">
        <w:trPr>
          <w:trHeight w:val="737"/>
        </w:trPr>
        <w:tc>
          <w:tcPr>
            <w:tcW w:w="4819" w:type="dxa"/>
          </w:tcPr>
          <w:p w14:paraId="3B68B16D" w14:textId="77777777" w:rsidR="0036262E" w:rsidRPr="0036262E" w:rsidRDefault="0036262E" w:rsidP="0036262E">
            <w:pPr>
              <w:rPr>
                <w:rFonts w:asciiTheme="minorHAnsi" w:hAnsiTheme="minorHAnsi" w:cstheme="minorHAnsi"/>
                <w:lang w:val="en-GB"/>
              </w:rPr>
            </w:pPr>
            <w:r w:rsidRPr="0036262E">
              <w:rPr>
                <w:rStyle w:val="Fett"/>
                <w:rFonts w:asciiTheme="minorHAnsi" w:hAnsiTheme="minorHAnsi" w:cstheme="minorHAnsi"/>
                <w:lang w:val="en-GB"/>
              </w:rPr>
              <w:t>Nurture a positive view of yourself.</w:t>
            </w:r>
            <w:r w:rsidRPr="0036262E">
              <w:rPr>
                <w:rFonts w:asciiTheme="minorHAnsi" w:hAnsiTheme="minorHAnsi" w:cstheme="minorHAnsi"/>
                <w:lang w:val="en-GB"/>
              </w:rPr>
              <w:t xml:space="preserve"> Develop confidence in your ability to solve problems and trust your instincts.</w:t>
            </w:r>
          </w:p>
          <w:p w14:paraId="377B2F85" w14:textId="77777777" w:rsidR="0036262E" w:rsidRDefault="0036262E" w:rsidP="009641A3">
            <w:pPr>
              <w:pStyle w:val="Listenabsatz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819" w:type="dxa"/>
          </w:tcPr>
          <w:p w14:paraId="0AF4980A" w14:textId="39ABBFAB" w:rsidR="0036262E" w:rsidRPr="0036262E" w:rsidRDefault="0036262E" w:rsidP="0036262E">
            <w:pPr>
              <w:rPr>
                <w:rFonts w:asciiTheme="minorHAnsi" w:hAnsiTheme="minorHAnsi" w:cstheme="minorHAnsi"/>
                <w:lang w:val="en-GB"/>
              </w:rPr>
            </w:pPr>
            <w:r w:rsidRPr="0036262E">
              <w:rPr>
                <w:rFonts w:asciiTheme="minorHAnsi" w:hAnsiTheme="minorHAnsi" w:cstheme="minorHAnsi"/>
                <w:lang w:val="en-GB"/>
              </w:rPr>
              <w:t>Trust your abilities and do not get scared of a problem that seems unsolvable.</w:t>
            </w:r>
            <w:r w:rsidR="000C3370">
              <w:rPr>
                <w:rFonts w:asciiTheme="minorHAnsi" w:hAnsiTheme="minorHAnsi" w:cstheme="minorHAnsi"/>
                <w:lang w:val="en-GB"/>
              </w:rPr>
              <w:t xml:space="preserve"> Build on positive experiences by actively remembering them.</w:t>
            </w:r>
          </w:p>
          <w:p w14:paraId="0BDAC97A" w14:textId="77777777" w:rsidR="0036262E" w:rsidRDefault="0036262E" w:rsidP="009641A3">
            <w:pPr>
              <w:pStyle w:val="Listenabsatz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36262E" w:rsidRPr="00E72FAF" w14:paraId="78E7C745" w14:textId="77777777" w:rsidTr="009847D7">
        <w:trPr>
          <w:trHeight w:val="737"/>
        </w:trPr>
        <w:tc>
          <w:tcPr>
            <w:tcW w:w="4819" w:type="dxa"/>
          </w:tcPr>
          <w:p w14:paraId="1E9EEB95" w14:textId="77777777" w:rsidR="009847D7" w:rsidRPr="009847D7" w:rsidRDefault="009847D7" w:rsidP="009847D7">
            <w:pPr>
              <w:rPr>
                <w:rFonts w:asciiTheme="minorHAnsi" w:hAnsiTheme="minorHAnsi" w:cstheme="minorHAnsi"/>
                <w:lang w:val="en-GB"/>
              </w:rPr>
            </w:pPr>
            <w:r w:rsidRPr="009847D7">
              <w:rPr>
                <w:rStyle w:val="Fett"/>
                <w:rFonts w:asciiTheme="minorHAnsi" w:hAnsiTheme="minorHAnsi" w:cstheme="minorHAnsi"/>
                <w:lang w:val="en-GB"/>
              </w:rPr>
              <w:t>Take care of yourself.</w:t>
            </w:r>
            <w:r w:rsidRPr="009847D7">
              <w:rPr>
                <w:rFonts w:asciiTheme="minorHAnsi" w:hAnsiTheme="minorHAnsi" w:cstheme="minorHAnsi"/>
                <w:lang w:val="en-GB"/>
              </w:rPr>
              <w:t xml:space="preserve"> Pay attention to your own needs and feelings</w:t>
            </w:r>
            <w:r w:rsidRPr="009847D7">
              <w:rPr>
                <w:lang w:val="en-GB"/>
              </w:rPr>
              <w:t>.</w:t>
            </w:r>
          </w:p>
          <w:p w14:paraId="5A658915" w14:textId="77777777" w:rsidR="0036262E" w:rsidRDefault="0036262E" w:rsidP="009641A3">
            <w:pPr>
              <w:pStyle w:val="Listenabsatz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819" w:type="dxa"/>
          </w:tcPr>
          <w:p w14:paraId="2756AACB" w14:textId="4228E49C" w:rsidR="009847D7" w:rsidRPr="009847D7" w:rsidRDefault="009847D7" w:rsidP="009847D7">
            <w:pPr>
              <w:rPr>
                <w:rFonts w:asciiTheme="minorHAnsi" w:hAnsiTheme="minorHAnsi" w:cstheme="minorHAnsi"/>
                <w:lang w:val="en-GB"/>
              </w:rPr>
            </w:pPr>
            <w:r w:rsidRPr="009847D7">
              <w:rPr>
                <w:rFonts w:asciiTheme="minorHAnsi" w:hAnsiTheme="minorHAnsi" w:cstheme="minorHAnsi"/>
                <w:lang w:val="en-GB"/>
              </w:rPr>
              <w:t xml:space="preserve">Always make sure that your basic needs are </w:t>
            </w:r>
            <w:r w:rsidR="000C3370">
              <w:rPr>
                <w:rFonts w:asciiTheme="minorHAnsi" w:hAnsiTheme="minorHAnsi" w:cstheme="minorHAnsi"/>
                <w:lang w:val="en-GB"/>
              </w:rPr>
              <w:t>taken care of</w:t>
            </w:r>
            <w:r w:rsidRPr="009847D7">
              <w:rPr>
                <w:rFonts w:asciiTheme="minorHAnsi" w:hAnsiTheme="minorHAnsi" w:cstheme="minorHAnsi"/>
                <w:lang w:val="en-GB"/>
              </w:rPr>
              <w:t xml:space="preserve">. Eat regularly, drink a lot of water and make sure to </w:t>
            </w:r>
            <w:r w:rsidR="000C3370">
              <w:rPr>
                <w:rFonts w:asciiTheme="minorHAnsi" w:hAnsiTheme="minorHAnsi" w:cstheme="minorHAnsi"/>
                <w:lang w:val="en-GB"/>
              </w:rPr>
              <w:t xml:space="preserve">keep </w:t>
            </w:r>
            <w:r w:rsidRPr="009847D7">
              <w:rPr>
                <w:rFonts w:asciiTheme="minorHAnsi" w:hAnsiTheme="minorHAnsi" w:cstheme="minorHAnsi"/>
                <w:lang w:val="en-GB"/>
              </w:rPr>
              <w:t>clean</w:t>
            </w:r>
            <w:r w:rsidR="000C3370">
              <w:rPr>
                <w:rFonts w:asciiTheme="minorHAnsi" w:hAnsiTheme="minorHAnsi" w:cstheme="minorHAnsi"/>
                <w:lang w:val="en-GB"/>
              </w:rPr>
              <w:t xml:space="preserve"> and healthy</w:t>
            </w:r>
            <w:r w:rsidRPr="009847D7">
              <w:rPr>
                <w:rFonts w:asciiTheme="minorHAnsi" w:hAnsiTheme="minorHAnsi" w:cstheme="minorHAnsi"/>
                <w:lang w:val="en-GB"/>
              </w:rPr>
              <w:t>.</w:t>
            </w:r>
          </w:p>
          <w:p w14:paraId="0448D388" w14:textId="77777777" w:rsidR="0036262E" w:rsidRDefault="0036262E" w:rsidP="009641A3">
            <w:pPr>
              <w:pStyle w:val="Listenabsatz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36262E" w:rsidRPr="00E72FAF" w14:paraId="2617D5A7" w14:textId="77777777" w:rsidTr="009847D7">
        <w:trPr>
          <w:trHeight w:val="737"/>
        </w:trPr>
        <w:tc>
          <w:tcPr>
            <w:tcW w:w="4819" w:type="dxa"/>
          </w:tcPr>
          <w:p w14:paraId="6CC3DF8F" w14:textId="77777777" w:rsidR="009847D7" w:rsidRPr="009847D7" w:rsidRDefault="009847D7" w:rsidP="009847D7">
            <w:pPr>
              <w:rPr>
                <w:rFonts w:asciiTheme="minorHAnsi" w:hAnsiTheme="minorHAnsi" w:cstheme="minorHAnsi"/>
                <w:lang w:val="en-GB"/>
              </w:rPr>
            </w:pPr>
            <w:r w:rsidRPr="009847D7">
              <w:rPr>
                <w:rStyle w:val="Fett"/>
                <w:rFonts w:asciiTheme="minorHAnsi" w:hAnsiTheme="minorHAnsi" w:cstheme="minorHAnsi"/>
                <w:lang w:val="en-GB"/>
              </w:rPr>
              <w:t>Move toward your goals.</w:t>
            </w:r>
            <w:r w:rsidRPr="009847D7">
              <w:rPr>
                <w:rFonts w:asciiTheme="minorHAnsi" w:hAnsiTheme="minorHAnsi" w:cstheme="minorHAnsi"/>
                <w:lang w:val="en-GB"/>
              </w:rPr>
              <w:t xml:space="preserve"> Develop realistic goals, do something regularly that enables you to move toward your goals.</w:t>
            </w:r>
          </w:p>
          <w:p w14:paraId="6ED48B1D" w14:textId="77777777" w:rsidR="0036262E" w:rsidRDefault="0036262E" w:rsidP="009641A3">
            <w:pPr>
              <w:pStyle w:val="Listenabsatz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819" w:type="dxa"/>
          </w:tcPr>
          <w:p w14:paraId="14DA2E20" w14:textId="765F7D6E" w:rsidR="009847D7" w:rsidRPr="009847D7" w:rsidRDefault="009847D7" w:rsidP="009847D7">
            <w:pPr>
              <w:rPr>
                <w:rFonts w:asciiTheme="minorHAnsi" w:hAnsiTheme="minorHAnsi" w:cstheme="minorHAnsi"/>
                <w:lang w:val="en-GB"/>
              </w:rPr>
            </w:pPr>
            <w:r w:rsidRPr="009847D7">
              <w:rPr>
                <w:rFonts w:asciiTheme="minorHAnsi" w:hAnsiTheme="minorHAnsi" w:cstheme="minorHAnsi"/>
                <w:lang w:val="en-GB"/>
              </w:rPr>
              <w:t xml:space="preserve">Try to manage your time </w:t>
            </w:r>
            <w:r w:rsidR="000C3370">
              <w:rPr>
                <w:rFonts w:asciiTheme="minorHAnsi" w:hAnsiTheme="minorHAnsi" w:cstheme="minorHAnsi"/>
                <w:lang w:val="en-GB"/>
              </w:rPr>
              <w:t xml:space="preserve">well </w:t>
            </w:r>
            <w:r w:rsidRPr="009847D7">
              <w:rPr>
                <w:rFonts w:asciiTheme="minorHAnsi" w:hAnsiTheme="minorHAnsi" w:cstheme="minorHAnsi"/>
                <w:lang w:val="en-GB"/>
              </w:rPr>
              <w:t>and work on your tasks. Do not let anyone stop you!</w:t>
            </w:r>
          </w:p>
          <w:p w14:paraId="6AE9CAD9" w14:textId="77777777" w:rsidR="0036262E" w:rsidRDefault="0036262E" w:rsidP="009641A3">
            <w:pPr>
              <w:pStyle w:val="Listenabsatz"/>
              <w:ind w:left="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70FB9A65" w14:textId="77777777" w:rsidR="00ED685E" w:rsidRPr="009847D7" w:rsidRDefault="00ED685E" w:rsidP="009847D7">
      <w:pPr>
        <w:rPr>
          <w:rFonts w:asciiTheme="minorHAnsi" w:hAnsiTheme="minorHAnsi" w:cstheme="minorHAnsi"/>
          <w:lang w:val="en-GB"/>
        </w:rPr>
      </w:pPr>
    </w:p>
    <w:p w14:paraId="199EAD3B" w14:textId="6865B505" w:rsidR="0004201C" w:rsidRPr="0004201C" w:rsidRDefault="00ED685E" w:rsidP="0004201C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Think of all the advantages higher technical schools have: </w:t>
      </w:r>
      <w:r w:rsidR="000C3370">
        <w:rPr>
          <w:rFonts w:asciiTheme="minorHAnsi" w:hAnsiTheme="minorHAnsi" w:cstheme="minorHAnsi"/>
          <w:lang w:val="en-GB"/>
        </w:rPr>
        <w:t>All of them are public, that is</w:t>
      </w:r>
      <w:r>
        <w:rPr>
          <w:rFonts w:asciiTheme="minorHAnsi" w:hAnsiTheme="minorHAnsi" w:cstheme="minorHAnsi"/>
          <w:lang w:val="en-GB"/>
        </w:rPr>
        <w:t xml:space="preserve"> free, they are highly regarded, you get </w:t>
      </w:r>
      <w:r w:rsidR="000C3370">
        <w:rPr>
          <w:rFonts w:asciiTheme="minorHAnsi" w:hAnsiTheme="minorHAnsi" w:cstheme="minorHAnsi"/>
          <w:lang w:val="en-GB"/>
        </w:rPr>
        <w:t>a high school diploma entitling you to go to university</w:t>
      </w:r>
      <w:r>
        <w:rPr>
          <w:rFonts w:asciiTheme="minorHAnsi" w:hAnsiTheme="minorHAnsi" w:cstheme="minorHAnsi"/>
          <w:lang w:val="en-GB"/>
        </w:rPr>
        <w:t xml:space="preserve"> and </w:t>
      </w:r>
      <w:r w:rsidR="000C3370">
        <w:rPr>
          <w:rFonts w:asciiTheme="minorHAnsi" w:hAnsiTheme="minorHAnsi" w:cstheme="minorHAnsi"/>
          <w:lang w:val="en-GB"/>
        </w:rPr>
        <w:t>an associate</w:t>
      </w:r>
      <w:r w:rsidR="00E36D52">
        <w:rPr>
          <w:rFonts w:asciiTheme="minorHAnsi" w:hAnsiTheme="minorHAnsi" w:cstheme="minorHAnsi"/>
          <w:lang w:val="en-GB"/>
        </w:rPr>
        <w:t>’</w:t>
      </w:r>
      <w:r w:rsidR="000C3370">
        <w:rPr>
          <w:rFonts w:asciiTheme="minorHAnsi" w:hAnsiTheme="minorHAnsi" w:cstheme="minorHAnsi"/>
          <w:lang w:val="en-GB"/>
        </w:rPr>
        <w:t>s degree</w:t>
      </w:r>
      <w:r w:rsidR="00E36D52">
        <w:rPr>
          <w:rFonts w:asciiTheme="minorHAnsi" w:hAnsiTheme="minorHAnsi" w:cstheme="minorHAnsi"/>
          <w:lang w:val="en-GB"/>
        </w:rPr>
        <w:t xml:space="preserve"> </w:t>
      </w:r>
      <w:r w:rsidR="000C3370">
        <w:rPr>
          <w:rFonts w:asciiTheme="minorHAnsi" w:hAnsiTheme="minorHAnsi" w:cstheme="minorHAnsi"/>
          <w:lang w:val="en-GB"/>
        </w:rPr>
        <w:t xml:space="preserve">“Ing.” </w:t>
      </w:r>
      <w:r>
        <w:rPr>
          <w:rFonts w:asciiTheme="minorHAnsi" w:hAnsiTheme="minorHAnsi" w:cstheme="minorHAnsi"/>
          <w:lang w:val="en-GB"/>
        </w:rPr>
        <w:t>you can apply for after three years of work</w:t>
      </w:r>
      <w:r w:rsidR="000C3370">
        <w:rPr>
          <w:rFonts w:asciiTheme="minorHAnsi" w:hAnsiTheme="minorHAnsi" w:cstheme="minorHAnsi"/>
          <w:lang w:val="en-GB"/>
        </w:rPr>
        <w:t>ing in a technical field</w:t>
      </w:r>
      <w:r>
        <w:rPr>
          <w:rFonts w:asciiTheme="minorHAnsi" w:hAnsiTheme="minorHAnsi" w:cstheme="minorHAnsi"/>
          <w:lang w:val="en-GB"/>
        </w:rPr>
        <w:t xml:space="preserve">. One major problem of higher technics school </w:t>
      </w:r>
      <w:r w:rsidRPr="0042379A">
        <w:rPr>
          <w:rFonts w:asciiTheme="minorHAnsi" w:hAnsiTheme="minorHAnsi" w:cstheme="minorHAnsi"/>
          <w:lang w:val="en-GB"/>
        </w:rPr>
        <w:t>is t</w:t>
      </w:r>
      <w:r>
        <w:rPr>
          <w:rFonts w:asciiTheme="minorHAnsi" w:hAnsiTheme="minorHAnsi" w:cstheme="minorHAnsi"/>
          <w:lang w:val="en-GB"/>
        </w:rPr>
        <w:t xml:space="preserve">hat on average only one </w:t>
      </w:r>
      <w:r w:rsidR="000C3370">
        <w:rPr>
          <w:rFonts w:asciiTheme="minorHAnsi" w:hAnsiTheme="minorHAnsi" w:cstheme="minorHAnsi"/>
          <w:lang w:val="en-GB"/>
        </w:rPr>
        <w:t>in</w:t>
      </w:r>
      <w:r>
        <w:rPr>
          <w:rFonts w:asciiTheme="minorHAnsi" w:hAnsiTheme="minorHAnsi" w:cstheme="minorHAnsi"/>
          <w:lang w:val="en-GB"/>
        </w:rPr>
        <w:t xml:space="preserve"> ten students is a girl.</w:t>
      </w:r>
      <w:r w:rsidR="001B350E">
        <w:rPr>
          <w:rFonts w:asciiTheme="minorHAnsi" w:hAnsiTheme="minorHAnsi" w:cstheme="minorHAnsi"/>
          <w:lang w:val="en-GB"/>
        </w:rPr>
        <w:t xml:space="preserve"> </w:t>
      </w:r>
      <w:r w:rsidR="00BA2043">
        <w:rPr>
          <w:rFonts w:asciiTheme="minorHAnsi" w:hAnsiTheme="minorHAnsi" w:cstheme="minorHAnsi"/>
          <w:lang w:val="en-GB"/>
        </w:rPr>
        <w:t xml:space="preserve">However, we are hopeful that more girls will be </w:t>
      </w:r>
      <w:r w:rsidR="001B350E">
        <w:rPr>
          <w:rFonts w:asciiTheme="minorHAnsi" w:hAnsiTheme="minorHAnsi" w:cstheme="minorHAnsi"/>
          <w:lang w:val="en-GB"/>
        </w:rPr>
        <w:t>motivate</w:t>
      </w:r>
      <w:r w:rsidR="00BA2043">
        <w:rPr>
          <w:rFonts w:asciiTheme="minorHAnsi" w:hAnsiTheme="minorHAnsi" w:cstheme="minorHAnsi"/>
          <w:lang w:val="en-GB"/>
        </w:rPr>
        <w:t>d</w:t>
      </w:r>
      <w:r w:rsidR="001B350E">
        <w:rPr>
          <w:rFonts w:asciiTheme="minorHAnsi" w:hAnsiTheme="minorHAnsi" w:cstheme="minorHAnsi"/>
          <w:lang w:val="en-GB"/>
        </w:rPr>
        <w:t xml:space="preserve"> </w:t>
      </w:r>
      <w:r w:rsidR="00274DD9">
        <w:rPr>
          <w:rFonts w:asciiTheme="minorHAnsi" w:hAnsiTheme="minorHAnsi" w:cstheme="minorHAnsi"/>
          <w:lang w:val="en-GB"/>
        </w:rPr>
        <w:t>to take advantage of a technical education</w:t>
      </w:r>
      <w:r w:rsidR="00BA2043">
        <w:rPr>
          <w:rFonts w:asciiTheme="minorHAnsi" w:hAnsiTheme="minorHAnsi" w:cstheme="minorHAnsi"/>
          <w:lang w:val="en-GB"/>
        </w:rPr>
        <w:t xml:space="preserve"> in the future</w:t>
      </w:r>
      <w:r w:rsidR="00274DD9">
        <w:rPr>
          <w:rFonts w:asciiTheme="minorHAnsi" w:hAnsiTheme="minorHAnsi" w:cstheme="minorHAnsi"/>
          <w:lang w:val="en-GB"/>
        </w:rPr>
        <w:t>.</w:t>
      </w:r>
    </w:p>
    <w:p w14:paraId="2AF90934" w14:textId="2D11CF78" w:rsidR="00F473D2" w:rsidRDefault="00752069" w:rsidP="00256AA3">
      <w:pPr>
        <w:pStyle w:val="berschrift1"/>
        <w:rPr>
          <w:lang w:val="en-GB"/>
        </w:rPr>
      </w:pPr>
      <w:r w:rsidRPr="00B143C3">
        <w:rPr>
          <w:lang w:val="en-GB"/>
        </w:rPr>
        <w:t>Sources</w:t>
      </w:r>
    </w:p>
    <w:p w14:paraId="72B4395E" w14:textId="77777777" w:rsidR="00256AA3" w:rsidRPr="00256AA3" w:rsidRDefault="00256AA3" w:rsidP="00256AA3">
      <w:pPr>
        <w:rPr>
          <w:lang w:val="en-GB"/>
        </w:rPr>
      </w:pPr>
    </w:p>
    <w:p w14:paraId="3C2C310D" w14:textId="7D95C432" w:rsidR="00C9459B" w:rsidRPr="00256AA3" w:rsidRDefault="00E72FAF">
      <w:pPr>
        <w:rPr>
          <w:rFonts w:asciiTheme="minorHAnsi" w:hAnsiTheme="minorHAnsi" w:cstheme="minorHAnsi"/>
          <w:lang w:val="en-GB"/>
        </w:rPr>
      </w:pPr>
      <w:hyperlink r:id="rId11" w:history="1">
        <w:r w:rsidR="00C9459B" w:rsidRPr="00256AA3">
          <w:rPr>
            <w:rStyle w:val="Hyperlink"/>
            <w:rFonts w:asciiTheme="minorHAnsi" w:hAnsiTheme="minorHAnsi" w:cstheme="minorHAnsi" w:hint="eastAsia"/>
            <w:lang w:val="en-GB"/>
          </w:rPr>
          <w:t>https://www.apa.org/helpcenter/road-resilience.aspx</w:t>
        </w:r>
      </w:hyperlink>
    </w:p>
    <w:p w14:paraId="76B3DC23" w14:textId="7D443182" w:rsidR="00752069" w:rsidRPr="00602C57" w:rsidRDefault="00E72FAF">
      <w:pPr>
        <w:rPr>
          <w:rFonts w:asciiTheme="minorHAnsi" w:hAnsiTheme="minorHAnsi" w:cstheme="minorHAnsi"/>
          <w:lang w:val="en-GB"/>
        </w:rPr>
      </w:pPr>
      <w:hyperlink r:id="rId12" w:history="1">
        <w:r w:rsidR="00752069" w:rsidRPr="00602C57">
          <w:rPr>
            <w:rStyle w:val="Hyperlink"/>
            <w:rFonts w:asciiTheme="minorHAnsi" w:hAnsiTheme="minorHAnsi" w:cstheme="minorHAnsi" w:hint="eastAsia"/>
            <w:lang w:val="en-GB"/>
          </w:rPr>
          <w:t>https://www.wikihow.com/Survive-Middle-School</w:t>
        </w:r>
      </w:hyperlink>
    </w:p>
    <w:p w14:paraId="360DABC2" w14:textId="573FEF29" w:rsidR="00752069" w:rsidRPr="00602C57" w:rsidRDefault="00E72FAF">
      <w:pPr>
        <w:rPr>
          <w:rFonts w:asciiTheme="minorHAnsi" w:hAnsiTheme="minorHAnsi" w:cstheme="minorHAnsi"/>
          <w:lang w:val="en-GB"/>
        </w:rPr>
      </w:pPr>
      <w:hyperlink r:id="rId13" w:history="1">
        <w:r w:rsidR="00C80E0E" w:rsidRPr="00602C57">
          <w:rPr>
            <w:rStyle w:val="Hyperlink"/>
            <w:rFonts w:asciiTheme="minorHAnsi" w:hAnsiTheme="minorHAnsi" w:cstheme="minorHAnsi" w:hint="eastAsia"/>
            <w:lang w:val="en-GB"/>
          </w:rPr>
          <w:t>https://psychcentral.com/lib/what-is-resilience/</w:t>
        </w:r>
      </w:hyperlink>
      <w:bookmarkEnd w:id="0"/>
    </w:p>
    <w:sectPr w:rsidR="00752069" w:rsidRPr="00602C57">
      <w:headerReference w:type="default" r:id="rId14"/>
      <w:footerReference w:type="default" r:id="rId15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ED1C5" w14:textId="77777777" w:rsidR="00FF5065" w:rsidRDefault="00FF5065" w:rsidP="00003DEC">
      <w:r>
        <w:separator/>
      </w:r>
    </w:p>
  </w:endnote>
  <w:endnote w:type="continuationSeparator" w:id="0">
    <w:p w14:paraId="17BE3D82" w14:textId="77777777" w:rsidR="00FF5065" w:rsidRDefault="00FF5065" w:rsidP="0000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5B8E1" w14:textId="77777777" w:rsidR="000C3370" w:rsidRDefault="000C3370">
    <w:pPr>
      <w:pStyle w:val="Fuzeile"/>
    </w:pPr>
    <w:r>
      <w:rPr>
        <w:noProof/>
        <w:lang w:eastAsia="de-AT" w:bidi="ar-S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9425E0A" wp14:editId="421E785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hteck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um"/>
                            <w:id w:val="-117348875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F05759" w14:textId="7EBAB854" w:rsidR="000C3370" w:rsidRDefault="000C3370">
                              <w:r>
                                <w:t>Newspaper article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9425E0A" id="Rechteck 454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PkrgqaxAgAAngUAAA4AAAAAAAAA&#10;AAAAAAAALgIAAGRycy9lMm9Eb2MueG1sUEsBAi0AFAAGAAgAAAAhAAOnAH7YAAAABQEAAA8AAAAA&#10;AAAAAAAAAAAACwUAAGRycy9kb3ducmV2LnhtbFBLBQYAAAAABAAEAPMAAAAQBgAAAAA=&#10;" o:allowincell="f" filled="f" stroked="f">
              <v:textbox inset=",0">
                <w:txbxContent>
                  <w:sdt>
                    <w:sdtPr>
                      <w:alias w:val="Datum"/>
                      <w:id w:val="-1173488752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Content>
                      <w:p w14:paraId="18F05759" w14:textId="7EBAB854" w:rsidR="002549C7" w:rsidRDefault="002549C7">
                        <w:r>
                          <w:t>Newspaper article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de-AT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5FC02EB" wp14:editId="5008AC44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uppe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523196E" id="Gruppe 455" o:spid="_x0000_s1026" style="position:absolute;margin-left:-45.2pt;margin-top:0;width:6pt;height:66pt;z-index:251662336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  <w:p w14:paraId="1EF9FDB7" w14:textId="77777777" w:rsidR="000C3370" w:rsidRDefault="000C337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F583E" w14:textId="77777777" w:rsidR="00FF5065" w:rsidRDefault="00FF5065" w:rsidP="00003DEC">
      <w:r>
        <w:separator/>
      </w:r>
    </w:p>
  </w:footnote>
  <w:footnote w:type="continuationSeparator" w:id="0">
    <w:p w14:paraId="0F29BE13" w14:textId="77777777" w:rsidR="00FF5065" w:rsidRDefault="00FF5065" w:rsidP="00003D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59E2B" w14:textId="7009404B" w:rsidR="000C3370" w:rsidRDefault="000C3370">
    <w:pPr>
      <w:pStyle w:val="Kopfzeile"/>
    </w:pPr>
    <w:r>
      <w:rPr>
        <w:noProof/>
        <w:lang w:eastAsia="de-AT"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F480BF" wp14:editId="17FBF0D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5D19FC9" w14:textId="4B9DB83B" w:rsidR="000C3370" w:rsidRDefault="000C3370">
                              <w:r>
                                <w:t>Philipp Gaveriaux 3AHIT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DF480BF"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5D19FC9" w14:textId="4B9DB83B" w:rsidR="002549C7" w:rsidRDefault="002549C7">
                        <w:r>
                          <w:t>Philipp Gaveriaux 3AHIT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AT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53063A" wp14:editId="0722B9A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9E43A08" w14:textId="77777777" w:rsidR="000C3370" w:rsidRDefault="000C337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72FAF" w:rsidRPr="00E72FAF">
                            <w:rPr>
                              <w:noProof/>
                              <w:color w:val="FFFFFF" w:themeColor="background1"/>
                              <w:lang w:val="de-DE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53063A" id="_x0000_t202" coordsize="21600,21600" o:spt="202" path="m,l,21600r21600,l21600,xe">
              <v:stroke joinstyle="miter"/>
              <v:path gradientshapeok="t" o:connecttype="rect"/>
            </v:shapetype>
            <v:shape id="Textfeld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" o:allowincell="f" fillcolor="#a8d08d [1945]" stroked="f">
              <v:textbox style="mso-fit-shape-to-text:t" inset=",0,,0">
                <w:txbxContent>
                  <w:p w14:paraId="69E43A08" w14:textId="77777777" w:rsidR="000C3370" w:rsidRDefault="000C3370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72FAF" w:rsidRPr="00E72FAF">
                      <w:rPr>
                        <w:noProof/>
                        <w:color w:val="FFFFFF" w:themeColor="background1"/>
                        <w:lang w:val="de-DE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31F17"/>
    <w:multiLevelType w:val="hybridMultilevel"/>
    <w:tmpl w:val="E772BA2C"/>
    <w:lvl w:ilvl="0" w:tplc="9C6EAEB2"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22DFE"/>
    <w:multiLevelType w:val="hybridMultilevel"/>
    <w:tmpl w:val="E4A40106"/>
    <w:lvl w:ilvl="0" w:tplc="75EC63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443D31"/>
    <w:multiLevelType w:val="hybridMultilevel"/>
    <w:tmpl w:val="CC2419D0"/>
    <w:lvl w:ilvl="0" w:tplc="B620759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7D7EA7"/>
    <w:multiLevelType w:val="hybridMultilevel"/>
    <w:tmpl w:val="646878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1187A"/>
    <w:multiLevelType w:val="hybridMultilevel"/>
    <w:tmpl w:val="1952DB1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91F43"/>
    <w:multiLevelType w:val="hybridMultilevel"/>
    <w:tmpl w:val="0808910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E6A34"/>
    <w:multiLevelType w:val="hybridMultilevel"/>
    <w:tmpl w:val="5B228398"/>
    <w:lvl w:ilvl="0" w:tplc="9C6EAEB2"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57"/>
    <w:rsid w:val="00001DFE"/>
    <w:rsid w:val="00003DEC"/>
    <w:rsid w:val="0004201C"/>
    <w:rsid w:val="00051301"/>
    <w:rsid w:val="000961B0"/>
    <w:rsid w:val="000B0555"/>
    <w:rsid w:val="000C3370"/>
    <w:rsid w:val="000E71C8"/>
    <w:rsid w:val="000F57A6"/>
    <w:rsid w:val="00166E72"/>
    <w:rsid w:val="001B350E"/>
    <w:rsid w:val="001F4185"/>
    <w:rsid w:val="002331B0"/>
    <w:rsid w:val="0024203C"/>
    <w:rsid w:val="00250831"/>
    <w:rsid w:val="002549C7"/>
    <w:rsid w:val="00256AA3"/>
    <w:rsid w:val="00274DD9"/>
    <w:rsid w:val="002C7F9C"/>
    <w:rsid w:val="003349FE"/>
    <w:rsid w:val="0036262E"/>
    <w:rsid w:val="00381C56"/>
    <w:rsid w:val="003A7926"/>
    <w:rsid w:val="003B74F6"/>
    <w:rsid w:val="003F1357"/>
    <w:rsid w:val="0042379A"/>
    <w:rsid w:val="00460C0A"/>
    <w:rsid w:val="004A4454"/>
    <w:rsid w:val="004F5ABE"/>
    <w:rsid w:val="0051560C"/>
    <w:rsid w:val="005324E9"/>
    <w:rsid w:val="005610E9"/>
    <w:rsid w:val="005C3BA0"/>
    <w:rsid w:val="005C5285"/>
    <w:rsid w:val="00602C57"/>
    <w:rsid w:val="00607C86"/>
    <w:rsid w:val="00680706"/>
    <w:rsid w:val="006A2B1F"/>
    <w:rsid w:val="006B4885"/>
    <w:rsid w:val="006C3B25"/>
    <w:rsid w:val="006C4B03"/>
    <w:rsid w:val="006D62AA"/>
    <w:rsid w:val="006E3E57"/>
    <w:rsid w:val="006F26B4"/>
    <w:rsid w:val="007359DF"/>
    <w:rsid w:val="00752069"/>
    <w:rsid w:val="007727FB"/>
    <w:rsid w:val="007924B6"/>
    <w:rsid w:val="007A7D79"/>
    <w:rsid w:val="007B03BF"/>
    <w:rsid w:val="007D5F83"/>
    <w:rsid w:val="00813DBD"/>
    <w:rsid w:val="00813FEF"/>
    <w:rsid w:val="00835CAC"/>
    <w:rsid w:val="008A6DB8"/>
    <w:rsid w:val="0093353C"/>
    <w:rsid w:val="009363D6"/>
    <w:rsid w:val="00943147"/>
    <w:rsid w:val="00943501"/>
    <w:rsid w:val="009641A3"/>
    <w:rsid w:val="0096689E"/>
    <w:rsid w:val="00967E21"/>
    <w:rsid w:val="009847D7"/>
    <w:rsid w:val="00986D02"/>
    <w:rsid w:val="0099542D"/>
    <w:rsid w:val="009960C5"/>
    <w:rsid w:val="009A2497"/>
    <w:rsid w:val="00A10252"/>
    <w:rsid w:val="00A24816"/>
    <w:rsid w:val="00A30349"/>
    <w:rsid w:val="00A40B6D"/>
    <w:rsid w:val="00A60DE0"/>
    <w:rsid w:val="00A62786"/>
    <w:rsid w:val="00AF482C"/>
    <w:rsid w:val="00B143C3"/>
    <w:rsid w:val="00B45957"/>
    <w:rsid w:val="00B51622"/>
    <w:rsid w:val="00B81206"/>
    <w:rsid w:val="00BA2043"/>
    <w:rsid w:val="00BC7EAB"/>
    <w:rsid w:val="00BD225D"/>
    <w:rsid w:val="00BD3A1B"/>
    <w:rsid w:val="00C014E6"/>
    <w:rsid w:val="00C10513"/>
    <w:rsid w:val="00C265F2"/>
    <w:rsid w:val="00C327DF"/>
    <w:rsid w:val="00C340E9"/>
    <w:rsid w:val="00C5320A"/>
    <w:rsid w:val="00C63B83"/>
    <w:rsid w:val="00C80E0E"/>
    <w:rsid w:val="00C8341C"/>
    <w:rsid w:val="00C9459B"/>
    <w:rsid w:val="00C95FC2"/>
    <w:rsid w:val="00CC5BAF"/>
    <w:rsid w:val="00D45418"/>
    <w:rsid w:val="00D559A9"/>
    <w:rsid w:val="00D71031"/>
    <w:rsid w:val="00D9187F"/>
    <w:rsid w:val="00DA4611"/>
    <w:rsid w:val="00DC041C"/>
    <w:rsid w:val="00DE0489"/>
    <w:rsid w:val="00DF3889"/>
    <w:rsid w:val="00E037F3"/>
    <w:rsid w:val="00E35A0A"/>
    <w:rsid w:val="00E36D52"/>
    <w:rsid w:val="00E72FAF"/>
    <w:rsid w:val="00ED4302"/>
    <w:rsid w:val="00ED685E"/>
    <w:rsid w:val="00EE6455"/>
    <w:rsid w:val="00EF5AB2"/>
    <w:rsid w:val="00F2276A"/>
    <w:rsid w:val="00F473D2"/>
    <w:rsid w:val="00F76C27"/>
    <w:rsid w:val="00F82246"/>
    <w:rsid w:val="00F958B7"/>
    <w:rsid w:val="00FF0272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92AA4F"/>
  <w15:docId w15:val="{EC33DBC0-E42D-4AC4-88A1-2E849859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de-A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027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character" w:styleId="Hyperlink">
    <w:name w:val="Hyperlink"/>
    <w:basedOn w:val="Absatz-Standardschriftart"/>
    <w:uiPriority w:val="99"/>
    <w:unhideWhenUsed/>
    <w:rsid w:val="0075206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52069"/>
    <w:rPr>
      <w:color w:val="605E5C"/>
      <w:shd w:val="clear" w:color="auto" w:fill="E1DFDD"/>
    </w:rPr>
  </w:style>
  <w:style w:type="character" w:customStyle="1" w:styleId="shorttext">
    <w:name w:val="short_text"/>
    <w:basedOn w:val="Absatz-Standardschriftart"/>
    <w:rsid w:val="009960C5"/>
  </w:style>
  <w:style w:type="paragraph" w:styleId="Listenabsatz">
    <w:name w:val="List Paragraph"/>
    <w:basedOn w:val="Standard"/>
    <w:uiPriority w:val="34"/>
    <w:qFormat/>
    <w:rsid w:val="00D45418"/>
    <w:pPr>
      <w:ind w:left="720"/>
      <w:contextualSpacing/>
    </w:pPr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27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Fett">
    <w:name w:val="Strong"/>
    <w:basedOn w:val="Absatz-Standardschriftart"/>
    <w:uiPriority w:val="22"/>
    <w:qFormat/>
    <w:rsid w:val="00B143C3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003DE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003DEC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003DE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003DEC"/>
    <w:rPr>
      <w:rFonts w:cs="Mangal"/>
      <w:szCs w:val="21"/>
    </w:rPr>
  </w:style>
  <w:style w:type="table" w:styleId="Tabellenraster">
    <w:name w:val="Table Grid"/>
    <w:basedOn w:val="NormaleTabelle"/>
    <w:uiPriority w:val="39"/>
    <w:rsid w:val="00362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3370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337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sychcentral.com/lib/what-is-resilien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kihow.com/Survive-Middle-Schoo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a.org/helpcenter/road-resilience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Newspaper article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AE914D9A</Template>
  <TotalTime>0</TotalTime>
  <Pages>3</Pages>
  <Words>588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Philipp Gaveriaux 3AHIT</vt:lpstr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 Gaveriaux 3AHIT</dc:title>
  <dc:subject/>
  <dc:creator>Gaveriaux Philipp</dc:creator>
  <dc:description/>
  <cp:lastModifiedBy>Monika Reichart</cp:lastModifiedBy>
  <cp:revision>2</cp:revision>
  <dcterms:created xsi:type="dcterms:W3CDTF">2018-11-08T08:10:00Z</dcterms:created>
  <dcterms:modified xsi:type="dcterms:W3CDTF">2018-11-08T08:10:00Z</dcterms:modified>
  <dc:language>de-AT</dc:language>
</cp:coreProperties>
</file>