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B289D" w14:textId="77777777" w:rsidR="00B52CD2" w:rsidRPr="00340B87" w:rsidRDefault="00132839" w:rsidP="00340B87">
      <w:pPr>
        <w:pStyle w:val="berschrift1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T</w:t>
      </w:r>
      <w:r w:rsidR="003675E0">
        <w:rPr>
          <w:sz w:val="36"/>
          <w:szCs w:val="36"/>
        </w:rPr>
        <w:t>he</w:t>
      </w:r>
      <w:r w:rsidR="00B52CD2" w:rsidRPr="00340B87">
        <w:rPr>
          <w:sz w:val="36"/>
          <w:szCs w:val="36"/>
        </w:rPr>
        <w:t xml:space="preserve"> amazing yet terrifying school </w:t>
      </w:r>
      <w:r w:rsidR="00DD4127">
        <w:rPr>
          <w:sz w:val="36"/>
          <w:szCs w:val="36"/>
        </w:rPr>
        <w:t>s</w:t>
      </w:r>
      <w:r w:rsidR="00B52CD2" w:rsidRPr="00340B87">
        <w:rPr>
          <w:sz w:val="36"/>
          <w:szCs w:val="36"/>
        </w:rPr>
        <w:t>ystem in Japan</w:t>
      </w:r>
    </w:p>
    <w:p w14:paraId="3ABBCB99" w14:textId="597C9683" w:rsidR="00A76883" w:rsidRDefault="00A76883" w:rsidP="00A76883">
      <w:r>
        <w:t>The Japanese school system is one of the most successful</w:t>
      </w:r>
      <w:r w:rsidR="00B861B4">
        <w:t xml:space="preserve"> ones</w:t>
      </w:r>
      <w:r>
        <w:t xml:space="preserve"> with the lowest dropout rate in the world. To make this happen Japan </w:t>
      </w:r>
      <w:r w:rsidR="007C73E5">
        <w:t>is holding on to</w:t>
      </w:r>
      <w:r>
        <w:t xml:space="preserve"> a very strict school system, but such a teaching structure also has some downsides.</w:t>
      </w:r>
    </w:p>
    <w:p w14:paraId="38CACECD" w14:textId="5EAA940C" w:rsidR="00273024" w:rsidRDefault="00273024" w:rsidP="00A76883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E6D45" wp14:editId="54660576">
                <wp:simplePos x="0" y="0"/>
                <wp:positionH relativeFrom="column">
                  <wp:posOffset>0</wp:posOffset>
                </wp:positionH>
                <wp:positionV relativeFrom="paragraph">
                  <wp:posOffset>1870710</wp:posOffset>
                </wp:positionV>
                <wp:extent cx="2675890" cy="635"/>
                <wp:effectExtent l="0" t="0" r="0" b="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5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764253" w14:textId="31B4DE90" w:rsidR="00273024" w:rsidRPr="00DD6C03" w:rsidRDefault="00273024" w:rsidP="00273024">
                            <w:pPr>
                              <w:pStyle w:val="Beschriftung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Hoiku-en Students learn to 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0FE6D45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0;margin-top:147.3pt;width:210.7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" stroked="f">
                <v:textbox style="mso-fit-shape-to-text:t" inset="0,0,0,0">
                  <w:txbxContent>
                    <w:p w14:paraId="16764253" w14:textId="31B4DE90" w:rsidR="00273024" w:rsidRPr="00DD6C03" w:rsidRDefault="00273024" w:rsidP="00273024">
                      <w:pPr>
                        <w:pStyle w:val="Beschriftung"/>
                        <w:rPr>
                          <w:noProof/>
                          <w:sz w:val="24"/>
                        </w:rPr>
                      </w:pPr>
                      <w:r>
                        <w:t>Hoiku-en Students learn to eat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de-AT" w:eastAsia="de-AT"/>
        </w:rPr>
        <w:drawing>
          <wp:anchor distT="0" distB="0" distL="114300" distR="114300" simplePos="0" relativeHeight="251661312" behindDoc="0" locked="0" layoutInCell="1" allowOverlap="1" wp14:anchorId="6A36B12D" wp14:editId="1BE10B84">
            <wp:simplePos x="0" y="0"/>
            <wp:positionH relativeFrom="margin">
              <wp:align>left</wp:align>
            </wp:positionH>
            <wp:positionV relativeFrom="paragraph">
              <wp:posOffset>33379</wp:posOffset>
            </wp:positionV>
            <wp:extent cx="2676342" cy="1781092"/>
            <wp:effectExtent l="0" t="0" r="0" b="0"/>
            <wp:wrapSquare wrapText="bothSides"/>
            <wp:docPr id="4" name="Grafik 4" descr="https://proxy.duckduckgo.com/iu/?u=https%3A%2F%2Ftse4.mm.bing.net%2Fth%3Fid%3DOIP.bl01jFCOzyZoyDmUHOX8JwHaE8%26pid%3D15.1&amp;f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roxy.duckduckgo.com/iu/?u=https%3A%2F%2Ftse4.mm.bing.net%2Fth%3Fid%3DOIP.bl01jFCOzyZoyDmUHOX8JwHaE8%26pid%3D15.1&amp;f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342" cy="178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6883">
        <w:t>First, one should understand the school system to understand its flaws. The Japanese school starts with preschool. There are two types of preschool in Japan</w:t>
      </w:r>
      <w:r w:rsidR="007C73E5">
        <w:t>,</w:t>
      </w:r>
      <w:r w:rsidR="00A76883">
        <w:t xml:space="preserve"> one is called hoiku-en and the other is the yochi-en. </w:t>
      </w:r>
      <w:r w:rsidR="007C73E5">
        <w:t>H</w:t>
      </w:r>
      <w:r w:rsidR="00A76883">
        <w:t>oiku-en starts at the age of two months</w:t>
      </w:r>
      <w:r w:rsidR="007C73E5">
        <w:t>,</w:t>
      </w:r>
      <w:r w:rsidR="00A76883">
        <w:t xml:space="preserve"> yochi-en starts </w:t>
      </w:r>
      <w:r w:rsidR="007C73E5">
        <w:t>at</w:t>
      </w:r>
      <w:r w:rsidR="00A76883">
        <w:t xml:space="preserve"> the age of three years. Those preschools are not free</w:t>
      </w:r>
      <w:r w:rsidR="007C73E5">
        <w:t>,</w:t>
      </w:r>
      <w:r w:rsidR="00A76883">
        <w:t xml:space="preserve"> but about 90% of the students attend to them.</w:t>
      </w:r>
    </w:p>
    <w:p w14:paraId="76746504" w14:textId="0BF991B0" w:rsidR="00273024" w:rsidRDefault="00273024" w:rsidP="00A76883"/>
    <w:p w14:paraId="7E4C7B20" w14:textId="4BC75313" w:rsidR="00A76883" w:rsidRDefault="00A76883" w:rsidP="00A76883">
      <w:r>
        <w:t xml:space="preserve">At the age of six, elementary school starts. It lasts for six years. Also, in Japanese schools, </w:t>
      </w:r>
      <w:r w:rsidR="003A51C7">
        <w:t>tests</w:t>
      </w:r>
      <w:r>
        <w:t xml:space="preserve"> cannot </w:t>
      </w:r>
      <w:r w:rsidR="003A51C7">
        <w:t>be failed.</w:t>
      </w:r>
      <w:r>
        <w:t xml:space="preserve"> This does not mean that the grade </w:t>
      </w:r>
      <w:r w:rsidR="00B51E4C">
        <w:t>does</w:t>
      </w:r>
      <w:r w:rsidR="007C73E5">
        <w:t xml:space="preserve"> not matter </w:t>
      </w:r>
      <w:r>
        <w:t xml:space="preserve">at all. </w:t>
      </w:r>
      <w:r w:rsidR="007C73E5">
        <w:t>On the contrary, v</w:t>
      </w:r>
      <w:r>
        <w:t xml:space="preserve">ery early in </w:t>
      </w:r>
      <w:r w:rsidR="007C73E5">
        <w:t>a</w:t>
      </w:r>
      <w:r>
        <w:t xml:space="preserve"> student’s life, the future is decided by grades. This motivates the students but also puts a lot of pressure on them which leads to high suicide rates. Furthermore, </w:t>
      </w:r>
      <w:r w:rsidR="007C73E5">
        <w:t xml:space="preserve">it should be noted that </w:t>
      </w:r>
      <w:r>
        <w:t xml:space="preserve">the attendance rate in Japanese schools is close to 100%. </w:t>
      </w:r>
      <w:r w:rsidR="007C73E5">
        <w:t>All of that is only possible because the sense of discipline is much stronger than in Western Europe.</w:t>
      </w:r>
    </w:p>
    <w:p w14:paraId="571C7761" w14:textId="3E12275B" w:rsidR="00A76883" w:rsidRDefault="00A76883" w:rsidP="00A76883">
      <w:r>
        <w:t xml:space="preserve">Next comes junior-high-school </w:t>
      </w:r>
      <w:r w:rsidR="007C73E5">
        <w:t>which</w:t>
      </w:r>
      <w:r>
        <w:t xml:space="preserve"> lasts for three years in Japan</w:t>
      </w:r>
      <w:r w:rsidR="007C73E5">
        <w:t>. In order</w:t>
      </w:r>
      <w:r>
        <w:t xml:space="preserve"> to attend a school </w:t>
      </w:r>
      <w:r w:rsidR="007C73E5">
        <w:t>that guarantees</w:t>
      </w:r>
      <w:r>
        <w:t xml:space="preserve"> a good future </w:t>
      </w:r>
      <w:r w:rsidR="00035B32">
        <w:t>the student</w:t>
      </w:r>
      <w:r>
        <w:t xml:space="preserve"> </w:t>
      </w:r>
      <w:r w:rsidR="00035B32">
        <w:t>needs</w:t>
      </w:r>
      <w:r>
        <w:t xml:space="preserve"> to pass a test which again cannot be failed but the grade </w:t>
      </w:r>
      <w:r w:rsidR="007C73E5">
        <w:t xml:space="preserve">will </w:t>
      </w:r>
      <w:r w:rsidR="007D02BB">
        <w:t>determine your</w:t>
      </w:r>
      <w:r w:rsidR="007C73E5">
        <w:t xml:space="preserve"> further school career </w:t>
      </w:r>
      <w:r>
        <w:t>and, in some way, also</w:t>
      </w:r>
      <w:r w:rsidR="00035B32">
        <w:t xml:space="preserve"> which</w:t>
      </w:r>
      <w:r>
        <w:t xml:space="preserve"> future job</w:t>
      </w:r>
      <w:r w:rsidR="00035B32">
        <w:t xml:space="preserve"> one will get</w:t>
      </w:r>
      <w:r>
        <w:t xml:space="preserve">. In most junior-high-schools, students must wear </w:t>
      </w:r>
      <w:r w:rsidR="007C73E5">
        <w:t>u</w:t>
      </w:r>
      <w:r>
        <w:t>niform</w:t>
      </w:r>
      <w:r w:rsidR="007C73E5">
        <w:t>s</w:t>
      </w:r>
      <w:r>
        <w:t xml:space="preserve">. Each school has its own </w:t>
      </w:r>
      <w:r w:rsidR="007C73E5">
        <w:t>u</w:t>
      </w:r>
      <w:r>
        <w:t xml:space="preserve">niform which puts a difference between students from different schools. With this, the school wants to teach students equality and collectivism but because of this “high-class students” are separated from “low-class students” this also already reflects the future positions of the students. </w:t>
      </w:r>
    </w:p>
    <w:p w14:paraId="7A1CAEB5" w14:textId="1CC3508C" w:rsidR="00A76883" w:rsidRDefault="00A76883" w:rsidP="00A76883">
      <w:r>
        <w:t xml:space="preserve">Last </w:t>
      </w:r>
      <w:r w:rsidR="007D02BB">
        <w:t>comes high</w:t>
      </w:r>
      <w:r>
        <w:t xml:space="preserve"> school which is not compulsory in Japan but 97% of the students attend it because again</w:t>
      </w:r>
      <w:r w:rsidR="007C73E5">
        <w:t>, graduating with good grades will</w:t>
      </w:r>
      <w:r>
        <w:t xml:space="preserve"> raise </w:t>
      </w:r>
      <w:r w:rsidR="00035B32">
        <w:t>one’s</w:t>
      </w:r>
      <w:r>
        <w:t xml:space="preserve"> chance of getting a good job</w:t>
      </w:r>
      <w:r w:rsidR="007C73E5">
        <w:t xml:space="preserve">. In order to be admitted to a good high-school, students </w:t>
      </w:r>
      <w:r w:rsidR="007D02BB">
        <w:t>need to</w:t>
      </w:r>
      <w:r>
        <w:t xml:space="preserve"> pass a test. </w:t>
      </w:r>
      <w:r w:rsidR="007C73E5">
        <w:t>High school</w:t>
      </w:r>
      <w:r>
        <w:t xml:space="preserve"> prepares students for university which also </w:t>
      </w:r>
      <w:r w:rsidR="007D02BB">
        <w:t>has high</w:t>
      </w:r>
      <w:r>
        <w:t xml:space="preserve"> attendance rate</w:t>
      </w:r>
      <w:r w:rsidR="007C73E5">
        <w:t>s</w:t>
      </w:r>
      <w:r>
        <w:t xml:space="preserve">. </w:t>
      </w:r>
    </w:p>
    <w:p w14:paraId="39675A3A" w14:textId="42302098" w:rsidR="00A76883" w:rsidRDefault="00A76883" w:rsidP="00A76883">
      <w:r>
        <w:t xml:space="preserve">Furthermore, </w:t>
      </w:r>
      <w:r w:rsidR="007C73E5">
        <w:t xml:space="preserve">it is interesting to </w:t>
      </w:r>
      <w:r w:rsidR="00A36980">
        <w:t>investigate</w:t>
      </w:r>
      <w:r>
        <w:t xml:space="preserve"> general information about Japanese schools. First, Japanese schools have the second most amount of school days spent in school. </w:t>
      </w:r>
      <w:r w:rsidR="007C73E5">
        <w:t xml:space="preserve">With </w:t>
      </w:r>
      <w:r>
        <w:t xml:space="preserve">240 </w:t>
      </w:r>
      <w:r w:rsidR="007C73E5">
        <w:t>d</w:t>
      </w:r>
      <w:r>
        <w:t>ay</w:t>
      </w:r>
      <w:r w:rsidR="007D02BB">
        <w:t xml:space="preserve">s </w:t>
      </w:r>
      <w:r>
        <w:t xml:space="preserve">a year </w:t>
      </w:r>
      <w:r w:rsidR="007C73E5">
        <w:t>that is around 2 months more than in Austria</w:t>
      </w:r>
      <w:r>
        <w:t xml:space="preserve">. Also, most Japanese students attend school after school or gakudo after the regular classes ended, this is also why they only have about 3.8 hours a week of homework. </w:t>
      </w:r>
      <w:r w:rsidR="00B65018">
        <w:t xml:space="preserve">Every Monday all students at the school </w:t>
      </w:r>
      <w:r w:rsidR="00273024">
        <w:t>meet</w:t>
      </w:r>
      <w:r w:rsidR="00B65018">
        <w:t xml:space="preserve"> and greet each other.</w:t>
      </w:r>
    </w:p>
    <w:p w14:paraId="116160F6" w14:textId="71B13061" w:rsidR="00A3619F" w:rsidRDefault="00A3619F" w:rsidP="00A3619F">
      <w:pPr>
        <w:keepNext/>
      </w:pPr>
      <w:r>
        <w:rPr>
          <w:noProof/>
          <w:lang w:val="de-AT" w:eastAsia="de-AT"/>
        </w:rPr>
        <w:lastRenderedPageBreak/>
        <w:drawing>
          <wp:inline distT="0" distB="0" distL="0" distR="0" wp14:anchorId="60585327" wp14:editId="6AC1C6BC">
            <wp:extent cx="3943847" cy="2220153"/>
            <wp:effectExtent l="0" t="0" r="0" b="8890"/>
            <wp:docPr id="1" name="Grafik 1" descr="A Day In The Life Of A Japanese Highschool Student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ay In The Life Of A Japanese Highschool Student - YouTub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847" cy="222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B2646" w14:textId="49E79C62" w:rsidR="00A3619F" w:rsidRDefault="001E6910" w:rsidP="00A3619F">
      <w:pPr>
        <w:pStyle w:val="Beschriftung"/>
      </w:pPr>
      <w:r>
        <w:rPr>
          <w:noProof/>
          <w:lang w:val="de-AT" w:eastAsia="de-AT"/>
        </w:rPr>
        <w:drawing>
          <wp:anchor distT="0" distB="0" distL="114300" distR="114300" simplePos="0" relativeHeight="251658240" behindDoc="1" locked="0" layoutInCell="1" allowOverlap="1" wp14:anchorId="6C97CCBE" wp14:editId="7382A155">
            <wp:simplePos x="0" y="0"/>
            <wp:positionH relativeFrom="margin">
              <wp:align>left</wp:align>
            </wp:positionH>
            <wp:positionV relativeFrom="paragraph">
              <wp:posOffset>94339</wp:posOffset>
            </wp:positionV>
            <wp:extent cx="2448560" cy="2555875"/>
            <wp:effectExtent l="0" t="0" r="8890" b="0"/>
            <wp:wrapSquare wrapText="bothSides"/>
            <wp:docPr id="2" name="Grafik 2" descr="https://proxy.duckduckgo.com/iu/?u=https%3A%2F%2Ftse4.mm.bing.net%2Fth%3Fid%3DOIP.QX0jayPIdIAnWV25Jju0zAHaHv%26pid%3D15.1&amp;f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xy.duckduckgo.com/iu/?u=https%3A%2F%2Ftse4.mm.bing.net%2Fth%3Fid%3DOIP.QX0jayPIdIAnWV25Jju0zAHaHv%26pid%3D15.1&amp;f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063" cy="256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19F">
        <w:t>Japanese Students at Monday Ceremony</w:t>
      </w:r>
    </w:p>
    <w:p w14:paraId="72C93EFE" w14:textId="05C49D88" w:rsidR="001E6910" w:rsidRDefault="00A76883" w:rsidP="00A76883">
      <w:r>
        <w:t xml:space="preserve">They have 7 to 7.5 hours a day and usually spend about two extra hours on club activities. It is also quite common for students to </w:t>
      </w:r>
      <w:r w:rsidR="007C73E5">
        <w:t>take</w:t>
      </w:r>
      <w:r>
        <w:t xml:space="preserve"> more than an hour </w:t>
      </w:r>
      <w:r w:rsidR="007C73E5">
        <w:t xml:space="preserve">to get to school </w:t>
      </w:r>
      <w:r>
        <w:t xml:space="preserve">meaning Japanese students only have about four hours </w:t>
      </w:r>
      <w:r w:rsidR="007C73E5">
        <w:t>of</w:t>
      </w:r>
      <w:r>
        <w:t xml:space="preserve"> free time to get an average eight hours</w:t>
      </w:r>
      <w:r w:rsidR="007C73E5">
        <w:t xml:space="preserve"> of sleep</w:t>
      </w:r>
      <w:r>
        <w:t>.</w:t>
      </w:r>
    </w:p>
    <w:p w14:paraId="4CFD424E" w14:textId="00309328" w:rsidR="00A76883" w:rsidRDefault="001E6910" w:rsidP="00A76883">
      <w:r w:rsidRPr="001E6910">
        <w:t xml:space="preserve"> </w:t>
      </w:r>
    </w:p>
    <w:p w14:paraId="1213795E" w14:textId="20CE94E6" w:rsidR="007C73E5" w:rsidRDefault="007C73E5" w:rsidP="00A76883"/>
    <w:p w14:paraId="2926BA8F" w14:textId="4C2188E6" w:rsidR="001E6910" w:rsidRDefault="001E6910" w:rsidP="007C73E5"/>
    <w:p w14:paraId="66A7212C" w14:textId="77777777" w:rsidR="001E6910" w:rsidRDefault="001E6910" w:rsidP="007C73E5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0D583" wp14:editId="64591125">
                <wp:simplePos x="0" y="0"/>
                <wp:positionH relativeFrom="margin">
                  <wp:align>left</wp:align>
                </wp:positionH>
                <wp:positionV relativeFrom="paragraph">
                  <wp:posOffset>147513</wp:posOffset>
                </wp:positionV>
                <wp:extent cx="2448560" cy="635"/>
                <wp:effectExtent l="0" t="0" r="8890" b="0"/>
                <wp:wrapSquare wrapText="bothSides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BD9C01" w14:textId="73047311" w:rsidR="001E6910" w:rsidRPr="00EF7383" w:rsidRDefault="001E6910" w:rsidP="001E6910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Japanese Timetable Example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50D583" id="Textfeld 3" o:spid="_x0000_s1027" type="#_x0000_t202" style="position:absolute;margin-left:0;margin-top:11.6pt;width:192.8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" stroked="f">
                <v:textbox style="mso-fit-shape-to-text:t" inset="0,0,0,0">
                  <w:txbxContent>
                    <w:p w14:paraId="12BD9C01" w14:textId="73047311" w:rsidR="001E6910" w:rsidRPr="00EF7383" w:rsidRDefault="001E6910" w:rsidP="001E6910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Japanese Timetable Example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/>
      </w:r>
    </w:p>
    <w:p w14:paraId="7002FB60" w14:textId="47F394FA" w:rsidR="007C73E5" w:rsidRPr="000311F4" w:rsidRDefault="007C73E5" w:rsidP="007C73E5">
      <w:r>
        <w:t xml:space="preserve">At last, one can conclude that the Japanese school system </w:t>
      </w:r>
      <w:r w:rsidR="001559E0">
        <w:t>gets the</w:t>
      </w:r>
      <w:r>
        <w:t xml:space="preserve"> most out of the promising students but is very selective early on which makes it hardly possible </w:t>
      </w:r>
      <w:r w:rsidR="001559E0">
        <w:t xml:space="preserve">for average students </w:t>
      </w:r>
      <w:r>
        <w:t xml:space="preserve">to </w:t>
      </w:r>
      <w:r w:rsidR="001559E0">
        <w:t xml:space="preserve">climb the career ladder and </w:t>
      </w:r>
      <w:r>
        <w:t xml:space="preserve">rise beyond a certain rank </w:t>
      </w:r>
      <w:r w:rsidR="001559E0">
        <w:t>after</w:t>
      </w:r>
      <w:r>
        <w:t xml:space="preserve"> school. This leads to a high dissatisfaction among lower-tier workers</w:t>
      </w:r>
      <w:r w:rsidR="001559E0">
        <w:t xml:space="preserve">. One of the most disturbing consequences are the suicide rates, both among students of all age groups and particularly among professionals. </w:t>
      </w:r>
      <w:r>
        <w:t xml:space="preserve"> Still</w:t>
      </w:r>
      <w:r w:rsidR="001559E0">
        <w:t>,</w:t>
      </w:r>
      <w:r>
        <w:t xml:space="preserve"> this system is </w:t>
      </w:r>
      <w:r w:rsidR="001559E0">
        <w:t xml:space="preserve">by many considered to be </w:t>
      </w:r>
      <w:r>
        <w:t>one of the most efficient</w:t>
      </w:r>
      <w:r w:rsidR="001559E0">
        <w:t xml:space="preserve"> ones</w:t>
      </w:r>
      <w:r>
        <w:t xml:space="preserve"> in the world and </w:t>
      </w:r>
      <w:r w:rsidR="001559E0">
        <w:t>has contributed to</w:t>
      </w:r>
      <w:r>
        <w:t xml:space="preserve"> Japan</w:t>
      </w:r>
      <w:r w:rsidR="001559E0">
        <w:t>`s outstanding position in technology and science</w:t>
      </w:r>
      <w:r>
        <w:t xml:space="preserve">. </w:t>
      </w:r>
    </w:p>
    <w:p w14:paraId="47ADC247" w14:textId="77777777" w:rsidR="007C73E5" w:rsidRDefault="007C73E5" w:rsidP="00A76883"/>
    <w:p w14:paraId="3D6F1D50" w14:textId="77777777" w:rsidR="001559E0" w:rsidRDefault="001559E0" w:rsidP="001559E0">
      <w:pPr>
        <w:pStyle w:val="Fuzeile"/>
      </w:pPr>
      <w:r w:rsidRPr="00540B5D">
        <w:t xml:space="preserve">Source: </w:t>
      </w:r>
      <w:hyperlink r:id="rId9" w:history="1">
        <w:r w:rsidRPr="002B7CB8">
          <w:rPr>
            <w:rStyle w:val="Hyperlink"/>
          </w:rPr>
          <w:t>http://in-japan.education/japanese-educational-system/</w:t>
        </w:r>
      </w:hyperlink>
    </w:p>
    <w:p w14:paraId="6AC44CDE" w14:textId="77777777" w:rsidR="001559E0" w:rsidRDefault="004B517B" w:rsidP="001559E0">
      <w:pPr>
        <w:pStyle w:val="Fuzeile"/>
      </w:pPr>
      <w:hyperlink r:id="rId10" w:history="1">
        <w:r w:rsidR="001559E0" w:rsidRPr="002B7CB8">
          <w:rPr>
            <w:rStyle w:val="Hyperlink"/>
          </w:rPr>
          <w:t>https://spice.fsi.stanford.edu/docs/daily_life_in_japanese_high_schools</w:t>
        </w:r>
      </w:hyperlink>
    </w:p>
    <w:p w14:paraId="07C5D371" w14:textId="77777777" w:rsidR="001559E0" w:rsidRPr="00540B5D" w:rsidRDefault="001559E0" w:rsidP="001559E0">
      <w:pPr>
        <w:pStyle w:val="Fuzeile"/>
      </w:pPr>
    </w:p>
    <w:p w14:paraId="5122C4B2" w14:textId="3D728D0F" w:rsidR="003C5066" w:rsidRPr="000311F4" w:rsidRDefault="003C5066" w:rsidP="00A76883"/>
    <w:sectPr w:rsidR="003C5066" w:rsidRPr="000311F4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B587D4" w14:textId="77777777" w:rsidR="000D0152" w:rsidRDefault="000D0152" w:rsidP="00540B5D">
      <w:pPr>
        <w:spacing w:after="0" w:line="240" w:lineRule="auto"/>
      </w:pPr>
      <w:r>
        <w:separator/>
      </w:r>
    </w:p>
  </w:endnote>
  <w:endnote w:type="continuationSeparator" w:id="0">
    <w:p w14:paraId="29122A60" w14:textId="77777777" w:rsidR="000D0152" w:rsidRDefault="000D0152" w:rsidP="00540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A5392C" w14:textId="77777777" w:rsidR="00540B5D" w:rsidRDefault="00540B5D">
    <w:pPr>
      <w:pStyle w:val="Fuzeile"/>
    </w:pPr>
  </w:p>
  <w:p w14:paraId="73288649" w14:textId="77777777" w:rsidR="00540B5D" w:rsidRPr="00540B5D" w:rsidRDefault="00540B5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594C6A" w14:textId="77777777" w:rsidR="000D0152" w:rsidRDefault="000D0152" w:rsidP="00540B5D">
      <w:pPr>
        <w:spacing w:after="0" w:line="240" w:lineRule="auto"/>
      </w:pPr>
      <w:r>
        <w:separator/>
      </w:r>
    </w:p>
  </w:footnote>
  <w:footnote w:type="continuationSeparator" w:id="0">
    <w:p w14:paraId="713AE500" w14:textId="77777777" w:rsidR="000D0152" w:rsidRDefault="000D0152" w:rsidP="00540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D2"/>
    <w:rsid w:val="000311F4"/>
    <w:rsid w:val="00035B32"/>
    <w:rsid w:val="000D0152"/>
    <w:rsid w:val="00132839"/>
    <w:rsid w:val="001559E0"/>
    <w:rsid w:val="00167624"/>
    <w:rsid w:val="001E6910"/>
    <w:rsid w:val="00205F2D"/>
    <w:rsid w:val="002209E0"/>
    <w:rsid w:val="00226F04"/>
    <w:rsid w:val="00266A21"/>
    <w:rsid w:val="00273024"/>
    <w:rsid w:val="00340B87"/>
    <w:rsid w:val="00350943"/>
    <w:rsid w:val="003675E0"/>
    <w:rsid w:val="003A51C7"/>
    <w:rsid w:val="003C5066"/>
    <w:rsid w:val="00423A90"/>
    <w:rsid w:val="00493094"/>
    <w:rsid w:val="004B517B"/>
    <w:rsid w:val="00540B5D"/>
    <w:rsid w:val="005C53A1"/>
    <w:rsid w:val="006F3A35"/>
    <w:rsid w:val="007108A9"/>
    <w:rsid w:val="007B364E"/>
    <w:rsid w:val="007C50C3"/>
    <w:rsid w:val="007C73E5"/>
    <w:rsid w:val="007D02BB"/>
    <w:rsid w:val="008207F4"/>
    <w:rsid w:val="0083111B"/>
    <w:rsid w:val="00872FDC"/>
    <w:rsid w:val="008959BF"/>
    <w:rsid w:val="008E0070"/>
    <w:rsid w:val="009512A4"/>
    <w:rsid w:val="009562E2"/>
    <w:rsid w:val="00A3619F"/>
    <w:rsid w:val="00A36980"/>
    <w:rsid w:val="00A76883"/>
    <w:rsid w:val="00AE6B20"/>
    <w:rsid w:val="00B026AA"/>
    <w:rsid w:val="00B51E4C"/>
    <w:rsid w:val="00B52CD2"/>
    <w:rsid w:val="00B65018"/>
    <w:rsid w:val="00B861B4"/>
    <w:rsid w:val="00BA4A6C"/>
    <w:rsid w:val="00CB36A4"/>
    <w:rsid w:val="00D10CF7"/>
    <w:rsid w:val="00D22966"/>
    <w:rsid w:val="00D82645"/>
    <w:rsid w:val="00DD4127"/>
    <w:rsid w:val="00E50053"/>
    <w:rsid w:val="00F64B3F"/>
    <w:rsid w:val="00FA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AE715"/>
  <w15:chartTrackingRefBased/>
  <w15:docId w15:val="{16297575-4D51-499E-BC65-A5CD7F96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026AA"/>
    <w:rPr>
      <w:sz w:val="24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93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30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52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52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30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93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207F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207F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207F4"/>
    <w:rPr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207F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207F4"/>
    <w:rPr>
      <w:b/>
      <w:bCs/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07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07F4"/>
    <w:rPr>
      <w:rFonts w:ascii="Segoe UI" w:hAnsi="Segoe UI" w:cs="Segoe UI"/>
      <w:sz w:val="18"/>
      <w:szCs w:val="18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540B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0B5D"/>
    <w:rPr>
      <w:sz w:val="24"/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540B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0B5D"/>
    <w:rPr>
      <w:sz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540B5D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540B5D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A361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spice.fsi.stanford.edu/docs/daily_life_in_japanese_high_school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in-japan.education/japanese-educational-syste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B241458C</Template>
  <TotalTime>0</TotalTime>
  <Pages>2</Pages>
  <Words>542</Words>
  <Characters>3418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Fridolin Ulbel</dc:creator>
  <cp:keywords/>
  <dc:description/>
  <cp:lastModifiedBy>Monika Reichart</cp:lastModifiedBy>
  <cp:revision>2</cp:revision>
  <dcterms:created xsi:type="dcterms:W3CDTF">2019-01-25T10:27:00Z</dcterms:created>
  <dcterms:modified xsi:type="dcterms:W3CDTF">2019-01-25T10:27:00Z</dcterms:modified>
</cp:coreProperties>
</file>