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平台新增业绩（结算周期范围内）：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活动商品销售金额+平价商城利润+复购商城利润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例：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活动商品销售10个，单个售价1100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平价商城销售10个，单个售价1100，后台配置成本600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复购商城销售10个，单个售价1100+800积分，后台配置成本600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平台结算周期范围内新增业绩为：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（1100x10）+（（1100x10）-（10x600））+（（1100x10）-（10x600））=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11000+5000+5000=21000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则平台结算周期范围内新增业绩为：21000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个人消费：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个人实际支付现金金额（使用余额支付时包括余额支付部分）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市场业绩（个人团队）：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团队实际支付现金金额总和（使用余额支付时包括余额支付部分）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新增市场业绩（结算周期范围内）：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团队实际支付现金金额（使用余额支付时包括余额支付部门）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团队奖励：</w:t>
      </w:r>
    </w:p>
    <w:p>
      <w:pPr>
        <w:rPr>
          <w:rFonts w:hint="default" w:ascii="微软雅黑" w:hAnsi="微软雅黑" w:eastAsia="微软雅黑" w:cs="微软雅黑"/>
          <w:b/>
          <w:bCs/>
          <w:sz w:val="30"/>
          <w:szCs w:val="30"/>
          <w:highlight w:val="red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highlight w:val="red"/>
          <w:lang w:val="en-US" w:eastAsia="zh-CN"/>
        </w:rPr>
        <w:t>奖励金额取整，不要小数点后面数字进行发放。</w:t>
      </w:r>
    </w:p>
    <w:p>
      <w:p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一星管家团队奖励：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平台新增业绩X8%（配置）/（平台一星管家人数总和+王者管家人人数总和）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享受一份奖励，通过任务发放，15%复购积分，85%奖励佣金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例：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平台新增业绩：21000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平台一星管家人数总和：10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平台王者管家人数总和：2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平台一星管家团队奖励：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（21000x8%）/（10+2）=140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者一星管家享受团队奖励为：复购积分奖励21，奖励佣金119，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二星管家团队奖励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平台新增业绩X7%（配置）/（平台二星管家人数总和+王者管家人人数总和）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享受一份奖励，通过任务发放，15%复购积分，85%奖励佣金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例：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平台新增业绩：21000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平台二星管家人数总和：10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平台王者管家人数总和：2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平台二星管家团队奖励：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（21000x7%）/（10+2）=122.5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者二星管家享受团队奖励为：复购积分奖励18.375，奖励佣金104.125，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三星管家团队奖励</w:t>
      </w:r>
    </w:p>
    <w:p>
      <w:pPr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满足团队新增业绩6w（配置），才进行发放团队奖励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平台新增业绩X5%（配置）/（平台三星管家人数总和+王者管家人人数总和）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享受一份奖励，通过任务发放，15%复购积分，85%奖励佣金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例：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平台新增业绩：21000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平台三星管家人数总和：10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平台王者管家人数总和：2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平台三星管家团队奖励：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（21000x5%）/（10+2）=87.5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者三星管家享受团队奖励为：复购积分奖励13.125，奖励佣金74.375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四星管家团队奖励</w:t>
      </w:r>
    </w:p>
    <w:p>
      <w:p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满足团队新增业绩8w（配置），才进行发放团队奖励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平台新增业绩X5%（配置）/（平台四星管家人数总和+王者管家人人数总和）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享受一份奖励，通过任务发放，15%复购积分，85%奖励佣金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平台新增业绩：21000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平台四星管家人数总和：10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平台王者管家人数总和：2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平台四星管家团队奖励：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（21000x5%）/（10+2）=87.5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者四星管家享受团队奖励为：复购积分奖励13.125，奖励佣金74.375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五星管家团队奖励</w:t>
      </w:r>
    </w:p>
    <w:p>
      <w:p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满足团队新增业绩16w（配置），才进行发放团队奖励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平台新增业绩X4%（配置）/（平台五星管家人数总和+王者管家人人数总和）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享受一份奖励，通过任务发放，15%复购积分，85%奖励佣金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例：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平台新增业绩：21000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平台五星管家人数总和：10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平台王者管家人数总和：2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平台五星管家团队奖励：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（21000x4%）/（10+2）=70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者五星管家享受团队奖励为：复购积分奖励10.5，奖励佣金59.5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王者管家团队奖励</w:t>
      </w:r>
    </w:p>
    <w:p>
      <w:p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满足团队新增业绩25w（配置），才进行发放团队奖励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平台新增业绩X4%（配置）/（王者管家人人数总和）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享受一星-王者管家各一份奖励，通过任务发放，15%复购积分，85%奖励佣金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例：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平台新增业绩：21000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平台王者管家人数总和：2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平台王者管家团队奖励：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（21000x4%）/2=420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者五星管家享受团队奖励为：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王者管家团队奖励：复购积分63，奖励佣金375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五星管家团队奖励：复购积分奖励10.5，奖励佣金59.5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四星管家团队奖励：复购积分奖励13.125，奖励佣金74.375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三星管家团队奖励：复购积分奖励13.125，奖励佣金74.375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二星管家团队奖励：复购积分奖励18.375，奖励佣金104.125，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一星管家团队奖励：复购积分奖励21，奖励佣金119，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运营中心奖励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个人团队新增业绩X5%（配置）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（极差扣除下属运营中心的奖励），通过任务发放，15%复购积分，85%奖励佣金</w:t>
      </w:r>
    </w:p>
    <w:p>
      <w:pPr>
        <w:rPr>
          <w:rFonts w:hint="eastAsia" w:ascii="微软雅黑" w:hAnsi="微软雅黑" w:eastAsia="微软雅黑" w:cs="微软雅黑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例：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A运营团队新增业绩：21000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A运营中心奖励：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21000x5%=1050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A运营中心团队奖励：复购积分157.5，奖励佣金892.5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1"/>
          <w:szCs w:val="24"/>
          <w:highlight w:val="red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4"/>
          <w:highlight w:val="red"/>
          <w:vertAlign w:val="baseline"/>
          <w:lang w:val="en-US" w:eastAsia="zh-CN"/>
        </w:rPr>
        <w:t>*例：</w:t>
      </w:r>
    </w:p>
    <w:p>
      <w:pPr>
        <w:rPr>
          <w:rFonts w:hint="default" w:ascii="微软雅黑" w:hAnsi="微软雅黑" w:eastAsia="微软雅黑" w:cs="微软雅黑"/>
          <w:sz w:val="21"/>
          <w:szCs w:val="24"/>
          <w:highlight w:val="red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4"/>
          <w:highlight w:val="red"/>
          <w:vertAlign w:val="baseline"/>
          <w:lang w:val="en-US" w:eastAsia="zh-CN"/>
        </w:rPr>
        <w:t>A运营中心团队业绩：21000</w:t>
      </w:r>
    </w:p>
    <w:p>
      <w:pPr>
        <w:rPr>
          <w:rFonts w:hint="eastAsia" w:ascii="微软雅黑" w:hAnsi="微软雅黑" w:eastAsia="微软雅黑" w:cs="微软雅黑"/>
          <w:sz w:val="21"/>
          <w:szCs w:val="24"/>
          <w:highlight w:val="red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4"/>
          <w:highlight w:val="red"/>
          <w:vertAlign w:val="baseline"/>
          <w:lang w:val="en-US" w:eastAsia="zh-CN"/>
        </w:rPr>
        <w:t>下属B运营中心团队业绩：8800</w:t>
      </w:r>
    </w:p>
    <w:p>
      <w:pPr>
        <w:rPr>
          <w:rFonts w:hint="eastAsia" w:ascii="微软雅黑" w:hAnsi="微软雅黑" w:eastAsia="微软雅黑" w:cs="微软雅黑"/>
          <w:sz w:val="21"/>
          <w:szCs w:val="24"/>
          <w:highlight w:val="red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4"/>
          <w:highlight w:val="red"/>
          <w:vertAlign w:val="baseline"/>
          <w:lang w:val="en-US" w:eastAsia="zh-CN"/>
        </w:rPr>
        <w:t>下属B</w:t>
      </w:r>
      <w:r>
        <w:rPr>
          <w:rFonts w:hint="eastAsia" w:ascii="微软雅黑" w:hAnsi="微软雅黑" w:eastAsia="微软雅黑" w:cs="微软雅黑"/>
          <w:sz w:val="21"/>
          <w:szCs w:val="24"/>
          <w:highlight w:val="red"/>
          <w:vertAlign w:val="baseline"/>
          <w:lang w:val="en-US" w:eastAsia="zh-CN"/>
        </w:rPr>
        <w:t>运营中心团队奖励：8800x5%=440</w:t>
      </w:r>
    </w:p>
    <w:p>
      <w:pPr>
        <w:rPr>
          <w:rFonts w:hint="eastAsia" w:ascii="微软雅黑" w:hAnsi="微软雅黑" w:eastAsia="微软雅黑" w:cs="微软雅黑"/>
          <w:sz w:val="21"/>
          <w:szCs w:val="24"/>
          <w:highlight w:val="red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4"/>
          <w:highlight w:val="red"/>
          <w:vertAlign w:val="baseline"/>
          <w:lang w:val="en-US" w:eastAsia="zh-CN"/>
        </w:rPr>
        <w:t>则A</w:t>
      </w:r>
      <w:r>
        <w:rPr>
          <w:rFonts w:hint="eastAsia" w:ascii="微软雅黑" w:hAnsi="微软雅黑" w:eastAsia="微软雅黑" w:cs="微软雅黑"/>
          <w:sz w:val="21"/>
          <w:szCs w:val="24"/>
          <w:highlight w:val="red"/>
          <w:lang w:val="en-US" w:eastAsia="zh-CN"/>
        </w:rPr>
        <w:t>运营中心奖励：</w:t>
      </w:r>
    </w:p>
    <w:p>
      <w:pPr>
        <w:rPr>
          <w:rFonts w:hint="default" w:ascii="微软雅黑" w:hAnsi="微软雅黑" w:eastAsia="微软雅黑" w:cs="微软雅黑"/>
          <w:sz w:val="21"/>
          <w:szCs w:val="24"/>
          <w:highlight w:val="red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4"/>
          <w:highlight w:val="red"/>
          <w:lang w:val="en-US" w:eastAsia="zh-CN"/>
        </w:rPr>
        <w:t>21000x5%-440=610</w:t>
      </w:r>
    </w:p>
    <w:p>
      <w:pPr>
        <w:rPr>
          <w:rFonts w:hint="eastAsia" w:ascii="微软雅黑" w:hAnsi="微软雅黑" w:eastAsia="微软雅黑" w:cs="微软雅黑"/>
          <w:sz w:val="21"/>
          <w:szCs w:val="24"/>
          <w:highlight w:val="red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4"/>
          <w:highlight w:val="red"/>
          <w:lang w:val="en-US" w:eastAsia="zh-CN"/>
        </w:rPr>
        <w:t>则A运营中心享受奖励为：</w:t>
      </w:r>
    </w:p>
    <w:p>
      <w:pPr>
        <w:rPr>
          <w:rFonts w:hint="default" w:ascii="微软雅黑" w:hAnsi="微软雅黑" w:eastAsia="微软雅黑" w:cs="微软雅黑"/>
          <w:sz w:val="21"/>
          <w:szCs w:val="24"/>
          <w:highlight w:val="red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4"/>
          <w:highlight w:val="red"/>
          <w:lang w:val="en-US" w:eastAsia="zh-CN"/>
        </w:rPr>
        <w:t>A运营中心团队奖励：复购积分91.5，奖励佣金518.5</w:t>
      </w:r>
    </w:p>
    <w:p>
      <w:pPr>
        <w:rPr>
          <w:rFonts w:hint="default" w:ascii="微软雅黑" w:hAnsi="微软雅黑" w:eastAsia="微软雅黑" w:cs="微软雅黑"/>
          <w:vertAlign w:val="baseline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vertAlign w:val="baseline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超级管家奖励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个人团队新增业绩X10%（配置）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（极差扣除下属超级管家的奖励），通过任务发放，15%复购积分，85%奖励佣金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例：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A超级团队新增业绩：21000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A超级管家奖励：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（21000x10%）=2100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运营中心团队奖励：复购积分315，奖励佣金1785</w:t>
      </w:r>
    </w:p>
    <w:p>
      <w:pPr>
        <w:rPr>
          <w:rFonts w:hint="eastAsia" w:ascii="微软雅黑" w:hAnsi="微软雅黑" w:eastAsia="微软雅黑" w:cs="微软雅黑"/>
          <w:sz w:val="21"/>
          <w:szCs w:val="24"/>
          <w:highlight w:val="red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4"/>
          <w:highlight w:val="red"/>
          <w:vertAlign w:val="baseline"/>
          <w:lang w:val="en-US" w:eastAsia="zh-CN"/>
        </w:rPr>
        <w:t>*例</w:t>
      </w:r>
    </w:p>
    <w:p>
      <w:pPr>
        <w:rPr>
          <w:rFonts w:hint="default" w:ascii="微软雅黑" w:hAnsi="微软雅黑" w:eastAsia="微软雅黑" w:cs="微软雅黑"/>
          <w:sz w:val="21"/>
          <w:szCs w:val="24"/>
          <w:highlight w:val="red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4"/>
          <w:highlight w:val="red"/>
          <w:vertAlign w:val="baseline"/>
          <w:lang w:val="en-US" w:eastAsia="zh-CN"/>
        </w:rPr>
        <w:t>A超级管家团队新增业绩：21000</w:t>
      </w:r>
    </w:p>
    <w:p>
      <w:pPr>
        <w:rPr>
          <w:rFonts w:hint="eastAsia" w:ascii="微软雅黑" w:hAnsi="微软雅黑" w:eastAsia="微软雅黑" w:cs="微软雅黑"/>
          <w:sz w:val="21"/>
          <w:szCs w:val="24"/>
          <w:highlight w:val="red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4"/>
          <w:highlight w:val="red"/>
          <w:vertAlign w:val="baseline"/>
          <w:lang w:val="en-US" w:eastAsia="zh-CN"/>
        </w:rPr>
        <w:t>下属B超级管家团队新增业绩：11000</w:t>
      </w:r>
    </w:p>
    <w:p>
      <w:pPr>
        <w:rPr>
          <w:rFonts w:hint="default" w:ascii="微软雅黑" w:hAnsi="微软雅黑" w:eastAsia="微软雅黑" w:cs="微软雅黑"/>
          <w:sz w:val="21"/>
          <w:szCs w:val="24"/>
          <w:highlight w:val="red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4"/>
          <w:highlight w:val="red"/>
          <w:vertAlign w:val="baseline"/>
          <w:lang w:val="en-US" w:eastAsia="zh-CN"/>
        </w:rPr>
        <w:t>下属C运营中心团队新增业绩：8800</w:t>
      </w:r>
    </w:p>
    <w:p>
      <w:pPr>
        <w:rPr>
          <w:rFonts w:hint="eastAsia" w:ascii="微软雅黑" w:hAnsi="微软雅黑" w:eastAsia="微软雅黑" w:cs="微软雅黑"/>
          <w:sz w:val="21"/>
          <w:szCs w:val="24"/>
          <w:highlight w:val="red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4"/>
          <w:highlight w:val="red"/>
          <w:vertAlign w:val="baseline"/>
          <w:lang w:val="en-US" w:eastAsia="zh-CN"/>
        </w:rPr>
        <w:t>则A,B,C各奖励如下：</w:t>
      </w:r>
    </w:p>
    <w:p>
      <w:pPr>
        <w:rPr>
          <w:rFonts w:hint="eastAsia" w:ascii="微软雅黑" w:hAnsi="微软雅黑" w:eastAsia="微软雅黑" w:cs="微软雅黑"/>
          <w:sz w:val="21"/>
          <w:szCs w:val="24"/>
          <w:highlight w:val="red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4"/>
          <w:highlight w:val="red"/>
          <w:vertAlign w:val="baseline"/>
          <w:lang w:val="en-US" w:eastAsia="zh-CN"/>
        </w:rPr>
        <w:t>A（21000x10%）-（11000x10%）（下属B超级管家奖励）-（8800x5%）（下属C运营中奖励）=</w:t>
      </w:r>
    </w:p>
    <w:p>
      <w:pPr>
        <w:rPr>
          <w:rFonts w:hint="eastAsia" w:ascii="微软雅黑" w:hAnsi="微软雅黑" w:eastAsia="微软雅黑" w:cs="微软雅黑"/>
          <w:sz w:val="21"/>
          <w:szCs w:val="24"/>
          <w:highlight w:val="red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4"/>
          <w:highlight w:val="red"/>
          <w:vertAlign w:val="baseline"/>
          <w:lang w:val="en-US" w:eastAsia="zh-CN"/>
        </w:rPr>
        <w:t>2100-1100-440=560</w:t>
      </w:r>
    </w:p>
    <w:p>
      <w:pPr>
        <w:rPr>
          <w:rFonts w:hint="eastAsia" w:ascii="微软雅黑" w:hAnsi="微软雅黑" w:eastAsia="微软雅黑" w:cs="微软雅黑"/>
          <w:sz w:val="21"/>
          <w:szCs w:val="24"/>
          <w:highlight w:val="red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4"/>
          <w:highlight w:val="red"/>
          <w:vertAlign w:val="baseline"/>
          <w:lang w:val="en-US" w:eastAsia="zh-CN"/>
        </w:rPr>
        <w:t>A超级管家奖励：复购积分：84，奖励佣金：476</w:t>
      </w:r>
    </w:p>
    <w:p>
      <w:pPr>
        <w:rPr>
          <w:rFonts w:hint="default" w:ascii="微软雅黑" w:hAnsi="微软雅黑" w:eastAsia="微软雅黑" w:cs="微软雅黑"/>
          <w:sz w:val="21"/>
          <w:szCs w:val="24"/>
          <w:highlight w:val="red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4"/>
          <w:highlight w:val="red"/>
          <w:vertAlign w:val="baseline"/>
          <w:lang w:val="en-US" w:eastAsia="zh-CN"/>
        </w:rPr>
        <w:t>B超级管家奖励：复购积分：165，奖励佣金：935</w:t>
      </w:r>
    </w:p>
    <w:p>
      <w:pPr>
        <w:rPr>
          <w:rFonts w:hint="default" w:ascii="微软雅黑" w:hAnsi="微软雅黑" w:eastAsia="微软雅黑" w:cs="微软雅黑"/>
          <w:sz w:val="21"/>
          <w:szCs w:val="24"/>
          <w:highlight w:val="red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4"/>
          <w:highlight w:val="red"/>
          <w:vertAlign w:val="baseline"/>
          <w:lang w:val="en-US" w:eastAsia="zh-CN"/>
        </w:rPr>
        <w:t>C运营中心奖励：复购积分：66，奖励佣金：374</w:t>
      </w:r>
    </w:p>
    <w:p>
      <w:pPr>
        <w:rPr>
          <w:rFonts w:hint="default" w:ascii="微软雅黑" w:hAnsi="微软雅黑" w:eastAsia="微软雅黑" w:cs="微软雅黑"/>
          <w:sz w:val="21"/>
          <w:szCs w:val="24"/>
          <w:highlight w:val="red"/>
          <w:vertAlign w:val="baseline"/>
          <w:lang w:val="en-US" w:eastAsia="zh-CN"/>
        </w:rPr>
      </w:pPr>
      <w:bookmarkStart w:id="0" w:name="_GoBack"/>
    </w:p>
    <w:bookmarkEnd w:id="0"/>
    <w:p>
      <w:pPr>
        <w:rPr>
          <w:rFonts w:hint="default" w:ascii="微软雅黑" w:hAnsi="微软雅黑" w:eastAsia="微软雅黑" w:cs="微软雅黑"/>
          <w:sz w:val="21"/>
          <w:szCs w:val="24"/>
          <w:highlight w:val="red"/>
          <w:vertAlign w:val="baseline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活动商品，平价商品积分赠送奖励</w:t>
      </w:r>
    </w:p>
    <w:p>
      <w:pPr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highlight w:val="red"/>
          <w:lang w:val="en-US" w:eastAsia="zh-CN"/>
        </w:rPr>
        <w:t>奖励积分取整，不要小数点后面数字进行发放。扣除实际发放积分。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（平台新增业绩X15%（配置）/（平台累计组团抽奖中奖积分+平价商城累计购买商品赠送积分））X（个人账户现有的组团中奖奖励的2倍积分+个人账户现有平价商城购买商品赠送的3倍积分），通过任务发放，15%复购积分，85%奖励佣金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例：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平台新增业绩：21000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平台累计组团抽奖中奖产生的2倍积分：22000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平台累计平价商城购买产生的3倍积分：33000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个人账户现有的组团中奖奖励的2倍积分：2200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个人账户现有平价商城购买商品赠送的3倍积分：3300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平台赠送积分奖励：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（21000*15%/（22000+33000））X（2200+3300）=（3150/55000）X5500=315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者平台赠送积分奖励：复购积分47.25，奖励佣金267.75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*赠送的积分需从个人组团积分账户，平价商城积分账户扣除，先扣平价积分，在扣组团积分。直至积分发放完毕。组团中奖，购买平价商品后补充赠送积分池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ourceHanSansCN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U2ZjU2ODI2MGMyNDkwMjA3MTNjMGM1M2VhNmNkZTcifQ=="/>
  </w:docVars>
  <w:rsids>
    <w:rsidRoot w:val="6B230FA3"/>
    <w:rsid w:val="03287A29"/>
    <w:rsid w:val="05015EA4"/>
    <w:rsid w:val="08A440C7"/>
    <w:rsid w:val="16E74349"/>
    <w:rsid w:val="17397720"/>
    <w:rsid w:val="17650515"/>
    <w:rsid w:val="2228286B"/>
    <w:rsid w:val="244A4D1A"/>
    <w:rsid w:val="27F06747"/>
    <w:rsid w:val="29D3769E"/>
    <w:rsid w:val="34256C0A"/>
    <w:rsid w:val="4093314D"/>
    <w:rsid w:val="414C0FF3"/>
    <w:rsid w:val="4C4B5E82"/>
    <w:rsid w:val="53D0401B"/>
    <w:rsid w:val="54D67D81"/>
    <w:rsid w:val="564927D4"/>
    <w:rsid w:val="572A7F10"/>
    <w:rsid w:val="58474AF1"/>
    <w:rsid w:val="5E251431"/>
    <w:rsid w:val="62B60A27"/>
    <w:rsid w:val="67451A5F"/>
    <w:rsid w:val="67C717AB"/>
    <w:rsid w:val="6B230FA3"/>
    <w:rsid w:val="6BE0108D"/>
    <w:rsid w:val="707149AA"/>
    <w:rsid w:val="71687B5B"/>
    <w:rsid w:val="74F51705"/>
    <w:rsid w:val="7E163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2151</Words>
  <Characters>2695</Characters>
  <Lines>0</Lines>
  <Paragraphs>0</Paragraphs>
  <TotalTime>3</TotalTime>
  <ScaleCrop>false</ScaleCrop>
  <LinksUpToDate>false</LinksUpToDate>
  <CharactersWithSpaces>2695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2022-07-24T03:55:00Z</dcterms:created>
  <dc:creator>Blank</dc:creator>
  <cp:lastModifiedBy>Blank</cp:lastModifiedBy>
  <dcterms:modified xsi:type="dcterms:W3CDTF">2022-07-24T06:13:55Z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2D3F631F5C7E4B5389FF4E51BCCF4523</vt:lpwstr>
  </property>
</Properties>
</file>