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购买商品，赠送积分券，可在积分抽奖活动板块，消耗积分抽奖券，积分参与积分活动抽奖。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积分抽奖中奖奖励：奖励抽奖券积分*2，奖励积分（填写）后每天赠送奖励，（平台当天新增业绩百分比/平台累计新增业绩X个人账户现有积分），直至2倍积分发放完，再次中奖累计奖励积分发放额。每天赠送的积分奖励，直推享有奖励积分百分比，间推享有奖励积分百分比。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参与奖励：返还抽奖券，奖励固定积分，奖励的固定积分，直推享有奖励积分百分比，间推享有奖励积分百分比。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*新用户第一单购买商品赠送积分：（填写），首单赠送积分不参与直推间推奖励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*积分抽奖活动板块，有多张抽奖券的可以选择自动托管抽奖，有抽奖活动自动参与，抽奖券消耗完后，自动取消抽奖托管</w:t>
      </w:r>
    </w:p>
    <w:p>
      <w:pPr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*爆单商品区售卖商品销售额参与平台团队奖励分配池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200"/>
        <w:gridCol w:w="3591"/>
        <w:gridCol w:w="2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8522" w:type="dxa"/>
            <w:gridSpan w:val="4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代理政策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代理类型</w:t>
            </w:r>
          </w:p>
        </w:tc>
        <w:tc>
          <w:tcPr>
            <w:tcW w:w="3591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办理条件(同时满足)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一星管家</w:t>
            </w:r>
          </w:p>
        </w:tc>
        <w:tc>
          <w:tcPr>
            <w:tcW w:w="359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直推人数：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个人累计消费金额：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团队业绩累计金额：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团队奖励;平台新增业绩（时间范围内）百分比/（一星管家人数+王者管家人数）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二星管家</w:t>
            </w:r>
          </w:p>
        </w:tc>
        <w:tc>
          <w:tcPr>
            <w:tcW w:w="359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直推人数：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个人累计消费金额：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团队业绩累计金额：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团队奖励;平台新增业绩（时间范围内）百分比/（二星管家人数+王者管家人数）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三星管家</w:t>
            </w:r>
          </w:p>
        </w:tc>
        <w:tc>
          <w:tcPr>
            <w:tcW w:w="359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直推人数：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个人累计消费金额：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团队业绩累计金额：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团队奖励：平台新增业绩（时间范围内）百分比/（三星管家人数+王者管家人数）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四星管家</w:t>
            </w:r>
          </w:p>
        </w:tc>
        <w:tc>
          <w:tcPr>
            <w:tcW w:w="359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直推人数：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个人累计消费金额：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团队业绩累计金额：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团队奖励：平台新增业绩（时间范围内）百分比/（四星管家人数+王者管家人数）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五星管家</w:t>
            </w:r>
          </w:p>
        </w:tc>
        <w:tc>
          <w:tcPr>
            <w:tcW w:w="359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直推人数：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个人累计消费金额：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团队业绩累计金额：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团队奖励：平台新增业绩（时间范围内）百分比/（五星管家人数+王者管家人数）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王者管家</w:t>
            </w:r>
          </w:p>
        </w:tc>
        <w:tc>
          <w:tcPr>
            <w:tcW w:w="359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直推人数：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个人累计消费金额：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团队业绩累计金额：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团队奖励：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王者管家享有一星至五星管家每个管家级别的团队奖励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7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运营中心</w:t>
            </w:r>
          </w:p>
        </w:tc>
        <w:tc>
          <w:tcPr>
            <w:tcW w:w="359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一次性消费金额：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团队业绩累计金额：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办公室信息审核：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面积  营业执照   租房合同   办公室照片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团队奖励：享有管家身份的团队奖励，同时享有运营中心的新增业绩（时间范围内）百分比奖励（极差扣除下属运营中心的奖励）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超级管家</w:t>
            </w:r>
          </w:p>
        </w:tc>
        <w:tc>
          <w:tcPr>
            <w:tcW w:w="359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直推人数：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下属运营中心数：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团队业绩累计金额：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团队奖励：享有管家身份的团队奖励，同时享有超级管家的新增业绩（时间范围内）百分比奖励（极差扣除下属运营中心，超级管家的奖励）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购买平价商品赠送三倍积分</w:t>
      </w:r>
      <w:r>
        <w:rPr>
          <w:rFonts w:hint="eastAsia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奖励积分（填写）后每天赠送奖励，（平台当天新增业绩百分比/平台累计新增业绩X个人账户现有积分），直至3倍积分发放完，购买平价商品累计奖励积分发放额。每天赠送的积分奖励，直推享有奖励积分百分比，间推享有奖励积分百分比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*平价商城售卖商品利润参与平台团队奖励分配池（扣除成本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）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3591"/>
        <w:gridCol w:w="2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C000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平价商城入驻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入驻条件</w:t>
            </w:r>
          </w:p>
        </w:tc>
        <w:tc>
          <w:tcPr>
            <w:tcW w:w="3591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可上架产品数</w:t>
            </w: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享受期权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97" w:type="dxa"/>
          </w:tcPr>
          <w:p>
            <w:pPr>
              <w:bidi w:val="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一次性消费金额：</w:t>
            </w:r>
          </w:p>
          <w:p>
            <w:pPr>
              <w:bidi w:val="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累计消费金额：</w:t>
            </w:r>
          </w:p>
        </w:tc>
        <w:tc>
          <w:tcPr>
            <w:tcW w:w="359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一次性消费金额：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累计消费金额：</w:t>
            </w:r>
          </w:p>
        </w:tc>
        <w:tc>
          <w:tcPr>
            <w:tcW w:w="359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一次性消费金额：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累计消费金额：</w:t>
            </w:r>
          </w:p>
        </w:tc>
        <w:tc>
          <w:tcPr>
            <w:tcW w:w="359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9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复购商品区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复购积分+现金购买商品，利润部分直推享有奖励百分比，间推奖励享有百分比</w:t>
      </w:r>
    </w:p>
    <w:p>
      <w:pPr>
        <w:rPr>
          <w:rFonts w:hint="default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*复购商品区售卖商品利润参与平台团队奖励分配池（扣除成本，直推间推奖励）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2ZjU2ODI2MGMyNDkwMjA3MTNjMGM1M2VhNmNkZTcifQ=="/>
  </w:docVars>
  <w:rsids>
    <w:rsidRoot w:val="14A1284E"/>
    <w:rsid w:val="00593490"/>
    <w:rsid w:val="0BB023D2"/>
    <w:rsid w:val="111451B1"/>
    <w:rsid w:val="14A1284E"/>
    <w:rsid w:val="14E76E65"/>
    <w:rsid w:val="1BD47A17"/>
    <w:rsid w:val="1F30571E"/>
    <w:rsid w:val="20515ADA"/>
    <w:rsid w:val="269C55D5"/>
    <w:rsid w:val="31123FEA"/>
    <w:rsid w:val="35B972CE"/>
    <w:rsid w:val="411E510D"/>
    <w:rsid w:val="5C3573CE"/>
    <w:rsid w:val="67D67389"/>
    <w:rsid w:val="68D423D1"/>
    <w:rsid w:val="6C103720"/>
    <w:rsid w:val="75CA0DE4"/>
    <w:rsid w:val="7B53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1197</Words>
  <Characters>1198</Characters>
  <Lines>0</Lines>
  <Paragraphs>0</Paragraphs>
  <TotalTime>3</TotalTime>
  <ScaleCrop>false</ScaleCrop>
  <LinksUpToDate>false</LinksUpToDate>
  <CharactersWithSpaces>1206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2022-06-20T02:43:00Z</dcterms:created>
  <dc:creator>Blank</dc:creator>
  <cp:lastModifiedBy>Blank</cp:lastModifiedBy>
  <dcterms:modified xsi:type="dcterms:W3CDTF">2022-07-11T09:10:14Z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7E666B38B16744AF84AE6B1DDEDFA571</vt:lpwstr>
  </property>
</Properties>
</file>