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F8F9" w14:textId="77777777" w:rsidR="00BD6A01" w:rsidRDefault="00000000">
      <w:pPr>
        <w:pStyle w:val="3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值班日常汇报内容：</w:t>
      </w:r>
    </w:p>
    <w:p w14:paraId="05E3266D" w14:textId="77777777" w:rsidR="00BD6A01" w:rsidRDefault="00000000">
      <w:pPr>
        <w:pStyle w:val="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1、汇报昨日新增业绩 （</w:t>
      </w:r>
      <w:r>
        <w:rPr>
          <w:rFonts w:ascii="仿宋" w:eastAsia="仿宋" w:hAnsi="仿宋" w:cs="仿宋" w:hint="eastAsia"/>
          <w:color w:val="C00000"/>
        </w:rPr>
        <w:t>汇报对象：何总</w:t>
      </w:r>
      <w:r>
        <w:rPr>
          <w:rFonts w:ascii="仿宋" w:eastAsia="仿宋" w:hAnsi="仿宋" w:cs="仿宋" w:hint="eastAsia"/>
        </w:rPr>
        <w:t>）</w:t>
      </w:r>
    </w:p>
    <w:p w14:paraId="7645DF63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 xml:space="preserve">后台-财务管理-每日统计-筛选昨日数据-搜索-下载  </w:t>
      </w:r>
      <w:r>
        <w:rPr>
          <w:rFonts w:ascii="仿宋" w:eastAsia="仿宋" w:hAnsi="仿宋" w:cs="仿宋" w:hint="eastAsia"/>
        </w:rPr>
        <w:t xml:space="preserve">  </w:t>
      </w:r>
    </w:p>
    <w:p w14:paraId="7197D737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汇总到历史数据表中发给何总：每日值班人员将最新数据更新到企业微信对应文档中。</w:t>
      </w:r>
    </w:p>
    <w:p w14:paraId="69285BBA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noProof/>
        </w:rPr>
        <w:drawing>
          <wp:inline distT="0" distB="0" distL="114300" distR="114300" wp14:anchorId="0C77712E" wp14:editId="5D3DBBAA">
            <wp:extent cx="5273040" cy="238633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ED6C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注意：如有平价和复购区对比上一日有新增订单需单独查询统计 平价和复购区收货需计算当天新增纯利润并计入当日新增</w:t>
      </w:r>
    </w:p>
    <w:p w14:paraId="4AC835EE" w14:textId="77777777" w:rsidR="00BD6A01" w:rsidRDefault="00000000">
      <w:pPr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售价-采购价=利润</w:t>
      </w:r>
    </w:p>
    <w:p w14:paraId="7DC9C24D" w14:textId="77777777" w:rsidR="00BD6A01" w:rsidRDefault="00000000">
      <w:pPr>
        <w:rPr>
          <w:rFonts w:ascii="仿宋" w:eastAsia="仿宋" w:hAnsi="仿宋" w:cs="仿宋"/>
          <w:b/>
          <w:bCs/>
          <w:color w:val="000000" w:themeColor="text1"/>
        </w:rPr>
      </w:pPr>
      <w:r>
        <w:rPr>
          <w:rFonts w:ascii="仿宋" w:eastAsia="仿宋" w:hAnsi="仿宋" w:cs="仿宋" w:hint="eastAsia"/>
          <w:b/>
          <w:bCs/>
          <w:color w:val="000000" w:themeColor="text1"/>
        </w:rPr>
        <w:t>纯利润=毛利润-任务拨比</w:t>
      </w:r>
    </w:p>
    <w:p w14:paraId="402FF1D1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售后任务拨比计算：（毛利润×0.12×0.85）+（毛利润×0.12×0.15）取整</w:t>
      </w:r>
    </w:p>
    <w:p w14:paraId="0A5CC3DC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营销任务拨比计算：（毛利润×0.06×0.85）+（毛利润×0.06×0.15）取整</w:t>
      </w:r>
    </w:p>
    <w:p w14:paraId="23D275BD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平价区和复购区订单查询：</w:t>
      </w:r>
    </w:p>
    <w:p w14:paraId="5BFB8A95" w14:textId="77777777" w:rsidR="00BD6A01" w:rsidRDefault="00000000">
      <w:pPr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后台-订单管理-待发货/已完成-筛选</w:t>
      </w:r>
    </w:p>
    <w:p w14:paraId="5C005570" w14:textId="77777777" w:rsidR="00BD6A01" w:rsidRDefault="00BD6A01">
      <w:pPr>
        <w:rPr>
          <w:rFonts w:ascii="仿宋" w:eastAsia="仿宋" w:hAnsi="仿宋" w:cs="仿宋"/>
        </w:rPr>
      </w:pPr>
    </w:p>
    <w:p w14:paraId="13DA8554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noProof/>
        </w:rPr>
        <w:drawing>
          <wp:inline distT="0" distB="0" distL="114300" distR="114300" wp14:anchorId="24554D50" wp14:editId="7783C6C2">
            <wp:extent cx="5273040" cy="235775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A09C" w14:textId="77777777" w:rsidR="00BD6A01" w:rsidRDefault="00BD6A01">
      <w:pPr>
        <w:rPr>
          <w:rFonts w:ascii="仿宋" w:eastAsia="仿宋" w:hAnsi="仿宋" w:cs="仿宋"/>
        </w:rPr>
      </w:pPr>
    </w:p>
    <w:p w14:paraId="5AD36A3F" w14:textId="77777777" w:rsidR="00BD6A01" w:rsidRDefault="00BD6A01">
      <w:pPr>
        <w:rPr>
          <w:rFonts w:ascii="仿宋" w:eastAsia="仿宋" w:hAnsi="仿宋" w:cs="仿宋"/>
        </w:rPr>
      </w:pPr>
    </w:p>
    <w:p w14:paraId="7B9FCA1A" w14:textId="77777777" w:rsidR="00BD6A01" w:rsidRDefault="00BD6A01">
      <w:pPr>
        <w:rPr>
          <w:rFonts w:ascii="仿宋" w:eastAsia="仿宋" w:hAnsi="仿宋" w:cs="仿宋"/>
        </w:rPr>
      </w:pPr>
    </w:p>
    <w:p w14:paraId="3C1931C5" w14:textId="77777777" w:rsidR="00BD6A01" w:rsidRDefault="00000000">
      <w:pPr>
        <w:pStyle w:val="6"/>
        <w:numPr>
          <w:ilvl w:val="0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lastRenderedPageBreak/>
        <w:t>提现数据核对 （</w:t>
      </w:r>
      <w:r>
        <w:rPr>
          <w:rFonts w:ascii="仿宋" w:eastAsia="仿宋" w:hAnsi="仿宋" w:cs="仿宋" w:hint="eastAsia"/>
          <w:color w:val="C00000"/>
        </w:rPr>
        <w:t>核对对象：周庆</w:t>
      </w:r>
      <w:r>
        <w:rPr>
          <w:rFonts w:ascii="仿宋" w:eastAsia="仿宋" w:hAnsi="仿宋" w:cs="仿宋" w:hint="eastAsia"/>
        </w:rPr>
        <w:t>）</w:t>
      </w:r>
    </w:p>
    <w:p w14:paraId="2D9722D1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 xml:space="preserve">后台-财务管理-提现申请-筛选昨日数据-搜索-下载  </w:t>
      </w:r>
      <w:r>
        <w:rPr>
          <w:rFonts w:ascii="仿宋" w:eastAsia="仿宋" w:hAnsi="仿宋" w:cs="仿宋" w:hint="eastAsia"/>
        </w:rPr>
        <w:t xml:space="preserve">  </w:t>
      </w:r>
    </w:p>
    <w:p w14:paraId="1A1F7402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报表下载后发给财务周庆即可：</w:t>
      </w:r>
    </w:p>
    <w:p w14:paraId="43B24086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noProof/>
        </w:rPr>
        <w:drawing>
          <wp:inline distT="0" distB="0" distL="114300" distR="114300" wp14:anchorId="156CF25F" wp14:editId="0F9ADD96">
            <wp:extent cx="5267325" cy="3039745"/>
            <wp:effectExtent l="0" t="0" r="952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3FAE" w14:textId="77777777" w:rsidR="00BD6A01" w:rsidRDefault="00BD6A01">
      <w:pPr>
        <w:rPr>
          <w:rFonts w:ascii="仿宋" w:eastAsia="仿宋" w:hAnsi="仿宋" w:cs="仿宋"/>
        </w:rPr>
      </w:pPr>
    </w:p>
    <w:p w14:paraId="5C31B85F" w14:textId="77777777" w:rsidR="00BD6A01" w:rsidRDefault="00000000">
      <w:pPr>
        <w:rPr>
          <w:rFonts w:ascii="仿宋" w:eastAsia="仿宋" w:hAnsi="仿宋" w:cs="仿宋"/>
          <w:b/>
          <w:bCs/>
        </w:rPr>
      </w:pPr>
      <w:r>
        <w:rPr>
          <w:rFonts w:ascii="仿宋" w:eastAsia="仿宋" w:hAnsi="仿宋" w:cs="仿宋" w:hint="eastAsia"/>
          <w:b/>
          <w:bCs/>
        </w:rPr>
        <w:t>提现已完成数据核验：</w:t>
      </w:r>
    </w:p>
    <w:p w14:paraId="7A7AFD42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提现由用户发起后7天后处理，每日需根据周庆的转账表进后台 核对每笔转账金额姓名等信息手动同意转账完成</w:t>
      </w:r>
    </w:p>
    <w:p w14:paraId="5B52CAA1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noProof/>
        </w:rPr>
        <w:drawing>
          <wp:inline distT="0" distB="0" distL="114300" distR="114300" wp14:anchorId="43338A60" wp14:editId="2B505846">
            <wp:extent cx="5270500" cy="2084705"/>
            <wp:effectExtent l="0" t="0" r="635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73DC" w14:textId="77777777" w:rsidR="00BD6A01" w:rsidRDefault="00BD6A01">
      <w:pPr>
        <w:rPr>
          <w:rFonts w:ascii="仿宋" w:eastAsia="仿宋" w:hAnsi="仿宋" w:cs="仿宋"/>
        </w:rPr>
      </w:pPr>
    </w:p>
    <w:p w14:paraId="014D6B95" w14:textId="77777777" w:rsidR="00BD6A01" w:rsidRDefault="00BD6A01">
      <w:pPr>
        <w:rPr>
          <w:rFonts w:ascii="仿宋" w:eastAsia="仿宋" w:hAnsi="仿宋" w:cs="仿宋"/>
        </w:rPr>
      </w:pPr>
    </w:p>
    <w:p w14:paraId="1224F080" w14:textId="77777777" w:rsidR="00BD6A01" w:rsidRDefault="00BD6A01">
      <w:pPr>
        <w:rPr>
          <w:rFonts w:ascii="仿宋" w:eastAsia="仿宋" w:hAnsi="仿宋" w:cs="仿宋"/>
        </w:rPr>
      </w:pPr>
    </w:p>
    <w:p w14:paraId="2E2B08E9" w14:textId="77777777" w:rsidR="00BD6A01" w:rsidRDefault="00BD6A01">
      <w:pPr>
        <w:rPr>
          <w:rFonts w:ascii="仿宋" w:eastAsia="仿宋" w:hAnsi="仿宋" w:cs="仿宋"/>
        </w:rPr>
      </w:pPr>
    </w:p>
    <w:p w14:paraId="4401B0A4" w14:textId="77777777" w:rsidR="00BD6A01" w:rsidRDefault="00BD6A01">
      <w:pPr>
        <w:rPr>
          <w:rFonts w:ascii="仿宋" w:eastAsia="仿宋" w:hAnsi="仿宋" w:cs="仿宋"/>
        </w:rPr>
      </w:pPr>
    </w:p>
    <w:p w14:paraId="0FE26B8B" w14:textId="77777777" w:rsidR="00BD6A01" w:rsidRDefault="00BD6A01">
      <w:pPr>
        <w:rPr>
          <w:rFonts w:ascii="仿宋" w:eastAsia="仿宋" w:hAnsi="仿宋" w:cs="仿宋"/>
        </w:rPr>
      </w:pPr>
    </w:p>
    <w:p w14:paraId="7C447B20" w14:textId="77777777" w:rsidR="00BD6A01" w:rsidRDefault="00BD6A01">
      <w:pPr>
        <w:rPr>
          <w:rFonts w:ascii="仿宋" w:eastAsia="仿宋" w:hAnsi="仿宋" w:cs="仿宋"/>
        </w:rPr>
      </w:pPr>
    </w:p>
    <w:p w14:paraId="6A346D57" w14:textId="77777777" w:rsidR="00BD6A01" w:rsidRDefault="00BD6A01">
      <w:pPr>
        <w:rPr>
          <w:rFonts w:ascii="仿宋" w:eastAsia="仿宋" w:hAnsi="仿宋" w:cs="仿宋"/>
        </w:rPr>
      </w:pPr>
    </w:p>
    <w:p w14:paraId="7853800A" w14:textId="77777777" w:rsidR="00BD6A01" w:rsidRDefault="00BD6A01">
      <w:pPr>
        <w:rPr>
          <w:rFonts w:ascii="仿宋" w:eastAsia="仿宋" w:hAnsi="仿宋" w:cs="仿宋"/>
        </w:rPr>
      </w:pPr>
    </w:p>
    <w:p w14:paraId="3663ECE1" w14:textId="77777777" w:rsidR="00BD6A01" w:rsidRDefault="00BD6A01">
      <w:pPr>
        <w:rPr>
          <w:rFonts w:ascii="仿宋" w:eastAsia="仿宋" w:hAnsi="仿宋" w:cs="仿宋"/>
        </w:rPr>
      </w:pPr>
    </w:p>
    <w:p w14:paraId="32834749" w14:textId="77777777" w:rsidR="00BD6A01" w:rsidRDefault="00BD6A01">
      <w:pPr>
        <w:rPr>
          <w:rFonts w:ascii="仿宋" w:eastAsia="仿宋" w:hAnsi="仿宋" w:cs="仿宋"/>
        </w:rPr>
      </w:pPr>
    </w:p>
    <w:p w14:paraId="7152834C" w14:textId="77777777" w:rsidR="00BD6A01" w:rsidRDefault="00000000">
      <w:pPr>
        <w:pStyle w:val="6"/>
        <w:numPr>
          <w:ilvl w:val="0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平台下次积分发放计算数据（</w:t>
      </w:r>
      <w:r>
        <w:rPr>
          <w:rFonts w:ascii="仿宋" w:eastAsia="仿宋" w:hAnsi="仿宋" w:cs="仿宋" w:hint="eastAsia"/>
          <w:color w:val="C00000"/>
        </w:rPr>
        <w:t>核对对象：何总 每日下午5点多</w:t>
      </w:r>
      <w:r>
        <w:rPr>
          <w:rFonts w:ascii="仿宋" w:eastAsia="仿宋" w:hAnsi="仿宋" w:cs="仿宋" w:hint="eastAsia"/>
        </w:rPr>
        <w:t>）</w:t>
      </w:r>
    </w:p>
    <w:p w14:paraId="0583FB44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首先后台下载《下次积分发放的计算表》发给何总 询问何总要一个发放基数：</w:t>
      </w:r>
    </w:p>
    <w:p w14:paraId="334B0E89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noProof/>
        </w:rPr>
        <w:drawing>
          <wp:inline distT="0" distB="0" distL="114300" distR="114300" wp14:anchorId="44572F46" wp14:editId="5FBD72F5">
            <wp:extent cx="5267325" cy="2350770"/>
            <wp:effectExtent l="0" t="0" r="952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6566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基数=每2200分明天需发放积分数</w:t>
      </w:r>
    </w:p>
    <w:p w14:paraId="0933ECC6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 xml:space="preserve">改动表格中新增业绩数据：使每2200积分获得奖励数等于何总告知的奖励基数 </w:t>
      </w:r>
    </w:p>
    <w:p w14:paraId="280F1EEE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设新增业绩为X  X=基数/0.15*累计积分/2200</w:t>
      </w:r>
    </w:p>
    <w:p w14:paraId="6722505F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noProof/>
        </w:rPr>
        <w:drawing>
          <wp:inline distT="0" distB="0" distL="114300" distR="114300" wp14:anchorId="01F01BBE" wp14:editId="7364E95D">
            <wp:extent cx="4937760" cy="2750820"/>
            <wp:effectExtent l="0" t="0" r="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4A65" w14:textId="77777777" w:rsidR="00BD6A01" w:rsidRDefault="00000000">
      <w:pPr>
        <w:widowControl/>
        <w:shd w:val="clear" w:color="auto" w:fill="FFFFFF"/>
        <w:jc w:val="left"/>
        <w:textAlignment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其中新增业绩部分要统计微信/支付宝支付  和余额支付各是多少</w:t>
      </w:r>
    </w:p>
    <w:p w14:paraId="7D9CBE28" w14:textId="77777777" w:rsidR="00BD6A01" w:rsidRDefault="00000000">
      <w:pPr>
        <w:widowControl/>
        <w:shd w:val="clear" w:color="auto" w:fill="FFFFFF"/>
        <w:jc w:val="left"/>
        <w:textAlignment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查看路径：后台-订单管理-待发货订单查看</w:t>
      </w:r>
    </w:p>
    <w:p w14:paraId="013810F3" w14:textId="77777777" w:rsidR="00BD6A01" w:rsidRDefault="00000000">
      <w:pPr>
        <w:widowControl/>
        <w:shd w:val="clear" w:color="auto" w:fill="FFFFFF"/>
        <w:jc w:val="left"/>
        <w:textAlignment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noProof/>
        </w:rPr>
        <w:drawing>
          <wp:inline distT="0" distB="0" distL="114300" distR="114300" wp14:anchorId="01598E7A" wp14:editId="63BB81E9">
            <wp:extent cx="5266690" cy="1060450"/>
            <wp:effectExtent l="0" t="0" r="635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FD09" w14:textId="77777777" w:rsidR="00BD6A01" w:rsidRDefault="00BD6A01">
      <w:pPr>
        <w:widowControl/>
        <w:shd w:val="clear" w:color="auto" w:fill="FFFFFF"/>
        <w:jc w:val="left"/>
        <w:textAlignment w:val="center"/>
        <w:rPr>
          <w:rFonts w:ascii="仿宋" w:eastAsia="仿宋" w:hAnsi="仿宋" w:cs="仿宋"/>
        </w:rPr>
      </w:pPr>
    </w:p>
    <w:p w14:paraId="116E3C68" w14:textId="77777777" w:rsidR="00BD6A01" w:rsidRDefault="00BD6A01">
      <w:pPr>
        <w:widowControl/>
        <w:shd w:val="clear" w:color="auto" w:fill="FFFFFF"/>
        <w:jc w:val="left"/>
        <w:textAlignment w:val="center"/>
        <w:rPr>
          <w:rFonts w:ascii="仿宋" w:eastAsia="仿宋" w:hAnsi="仿宋" w:cs="仿宋"/>
        </w:rPr>
      </w:pPr>
    </w:p>
    <w:p w14:paraId="4D102391" w14:textId="77777777" w:rsidR="00BD6A01" w:rsidRDefault="00BD6A01">
      <w:pPr>
        <w:widowControl/>
        <w:shd w:val="clear" w:color="auto" w:fill="FFFFFF"/>
        <w:jc w:val="left"/>
        <w:textAlignment w:val="center"/>
        <w:rPr>
          <w:rFonts w:ascii="仿宋" w:eastAsia="仿宋" w:hAnsi="仿宋" w:cs="仿宋"/>
        </w:rPr>
      </w:pPr>
    </w:p>
    <w:p w14:paraId="7F315DF2" w14:textId="77777777" w:rsidR="00BD6A01" w:rsidRDefault="00BD6A01">
      <w:pPr>
        <w:widowControl/>
        <w:shd w:val="clear" w:color="auto" w:fill="FFFFFF"/>
        <w:jc w:val="left"/>
        <w:textAlignment w:val="center"/>
        <w:rPr>
          <w:rFonts w:ascii="仿宋" w:eastAsia="仿宋" w:hAnsi="仿宋" w:cs="仿宋"/>
        </w:rPr>
      </w:pPr>
    </w:p>
    <w:p w14:paraId="23EDF8D0" w14:textId="77777777" w:rsidR="00BD6A01" w:rsidRDefault="00BD6A01">
      <w:pPr>
        <w:widowControl/>
        <w:shd w:val="clear" w:color="auto" w:fill="FFFFFF"/>
        <w:jc w:val="left"/>
        <w:textAlignment w:val="center"/>
        <w:rPr>
          <w:rFonts w:ascii="仿宋" w:eastAsia="仿宋" w:hAnsi="仿宋" w:cs="仿宋"/>
        </w:rPr>
      </w:pPr>
    </w:p>
    <w:p w14:paraId="7B6F0C9D" w14:textId="77777777" w:rsidR="00BD6A01" w:rsidRDefault="00BD6A01">
      <w:pPr>
        <w:widowControl/>
        <w:shd w:val="clear" w:color="auto" w:fill="FFFFFF"/>
        <w:jc w:val="left"/>
        <w:textAlignment w:val="center"/>
        <w:rPr>
          <w:rFonts w:ascii="仿宋" w:eastAsia="仿宋" w:hAnsi="仿宋" w:cs="仿宋"/>
        </w:rPr>
      </w:pPr>
    </w:p>
    <w:p w14:paraId="6E43E70E" w14:textId="77777777" w:rsidR="00BD6A01" w:rsidRDefault="00BD6A01">
      <w:pPr>
        <w:widowControl/>
        <w:shd w:val="clear" w:color="auto" w:fill="FFFFFF"/>
        <w:jc w:val="left"/>
        <w:textAlignment w:val="center"/>
        <w:rPr>
          <w:rFonts w:ascii="仿宋" w:eastAsia="仿宋" w:hAnsi="仿宋" w:cs="仿宋"/>
        </w:rPr>
      </w:pPr>
    </w:p>
    <w:p w14:paraId="3E040663" w14:textId="77777777" w:rsidR="00BD6A01" w:rsidRDefault="00000000">
      <w:pPr>
        <w:widowControl/>
        <w:shd w:val="clear" w:color="auto" w:fill="FFFFFF"/>
        <w:jc w:val="left"/>
        <w:textAlignment w:val="center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</w:rPr>
        <w:t>将得到的数据填入后台-设置-</w:t>
      </w:r>
      <w:r>
        <w:rPr>
          <w:rFonts w:ascii="仿宋" w:eastAsia="仿宋" w:hAnsi="仿宋" w:cs="仿宋" w:hint="eastAsia"/>
          <w:kern w:val="0"/>
          <w:szCs w:val="21"/>
          <w:shd w:val="clear" w:color="auto" w:fill="FFFFFF"/>
          <w:lang w:bidi="ar"/>
        </w:rPr>
        <w:t>今日店铺新增业绩</w:t>
      </w:r>
    </w:p>
    <w:p w14:paraId="3B75D902" w14:textId="77777777" w:rsidR="00BD6A01" w:rsidRDefault="00BD6A01">
      <w:pPr>
        <w:widowControl/>
        <w:shd w:val="clear" w:color="auto" w:fill="FFFFFF"/>
        <w:jc w:val="left"/>
        <w:rPr>
          <w:rFonts w:ascii="仿宋" w:eastAsia="仿宋" w:hAnsi="仿宋" w:cs="仿宋"/>
          <w:szCs w:val="21"/>
        </w:rPr>
      </w:pPr>
    </w:p>
    <w:p w14:paraId="331301C9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noProof/>
        </w:rPr>
        <w:drawing>
          <wp:inline distT="0" distB="0" distL="114300" distR="114300" wp14:anchorId="2B73AC33" wp14:editId="0FA1FCB1">
            <wp:extent cx="5271135" cy="2216150"/>
            <wp:effectExtent l="0" t="0" r="571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509C" w14:textId="77777777" w:rsidR="00BD6A01" w:rsidRDefault="00000000">
      <w:pPr>
        <w:pStyle w:val="3"/>
        <w:numPr>
          <w:ilvl w:val="0"/>
          <w:numId w:val="2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周期性奖励发放说明：</w:t>
      </w:r>
    </w:p>
    <w:p w14:paraId="3A7973A6" w14:textId="466DF98C" w:rsidR="00BD6A01" w:rsidRDefault="00000000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星级管家奖励发放，为平台产生该等级管家后14</w:t>
      </w:r>
      <w:r w:rsidR="00F00551">
        <w:rPr>
          <w:rFonts w:ascii="仿宋" w:eastAsia="仿宋" w:hAnsi="仿宋" w:cs="仿宋" w:hint="eastAsia"/>
          <w:sz w:val="24"/>
        </w:rPr>
        <w:t>天</w:t>
      </w:r>
      <w:r>
        <w:rPr>
          <w:rFonts w:ascii="仿宋" w:eastAsia="仿宋" w:hAnsi="仿宋" w:cs="仿宋" w:hint="eastAsia"/>
          <w:sz w:val="24"/>
        </w:rPr>
        <w:t>后根据平台新增业绩进行奖励发放. 提前一天统计数据报与</w:t>
      </w:r>
      <w:r>
        <w:rPr>
          <w:rFonts w:ascii="仿宋" w:eastAsia="仿宋" w:hAnsi="仿宋" w:cs="仿宋" w:hint="eastAsia"/>
          <w:b/>
          <w:bCs/>
          <w:color w:val="C00000"/>
          <w:sz w:val="24"/>
        </w:rPr>
        <w:t>何总</w:t>
      </w:r>
      <w:r>
        <w:rPr>
          <w:rFonts w:ascii="仿宋" w:eastAsia="仿宋" w:hAnsi="仿宋" w:cs="仿宋" w:hint="eastAsia"/>
          <w:sz w:val="24"/>
        </w:rPr>
        <w:t>核对。</w:t>
      </w:r>
    </w:p>
    <w:p w14:paraId="60566E43" w14:textId="77777777" w:rsidR="00BD6A01" w:rsidRDefault="00BD6A01">
      <w:pPr>
        <w:rPr>
          <w:rFonts w:ascii="仿宋" w:eastAsia="仿宋" w:hAnsi="仿宋" w:cs="仿宋"/>
          <w:sz w:val="24"/>
        </w:rPr>
      </w:pPr>
    </w:p>
    <w:p w14:paraId="6ED0DAB3" w14:textId="77777777" w:rsidR="00BD6A01" w:rsidRDefault="00000000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例如10月1日发放了一星奖励 在14天后进行下一周期奖励发放 统计（2022.10.1 00:00:00 至 2022.10.14 00:00:00）平台新增业绩=1000</w:t>
      </w:r>
    </w:p>
    <w:p w14:paraId="5D63077A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sz w:val="24"/>
        </w:rPr>
        <w:t>1000×0.8/</w:t>
      </w:r>
      <w:r>
        <w:rPr>
          <w:rFonts w:ascii="仿宋" w:eastAsia="仿宋" w:hAnsi="仿宋" w:cs="仿宋" w:hint="eastAsia"/>
        </w:rPr>
        <w:t>（平台一星管家人数总和+王者管家人人数总和）=每个一星管家奖励</w:t>
      </w:r>
    </w:p>
    <w:p w14:paraId="3B22B64D" w14:textId="77777777" w:rsidR="00BD6A01" w:rsidRDefault="00BD6A01">
      <w:pPr>
        <w:rPr>
          <w:rFonts w:ascii="仿宋" w:eastAsia="仿宋" w:hAnsi="仿宋" w:cs="仿宋"/>
        </w:rPr>
      </w:pPr>
    </w:p>
    <w:p w14:paraId="3DB87FCA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一星：</w:t>
      </w:r>
      <w:r>
        <w:rPr>
          <w:rFonts w:ascii="仿宋" w:eastAsia="仿宋" w:hAnsi="仿宋" w:cs="仿宋" w:hint="eastAsia"/>
        </w:rPr>
        <w:t>平台新增业绩X8%（配置）/（平台一星管家人数总和+王者管家人人数总和）</w:t>
      </w:r>
    </w:p>
    <w:p w14:paraId="6A0B3DB9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享受一份奖励，通过任务发放，15%复购积分，85%奖励佣金</w:t>
      </w:r>
    </w:p>
    <w:p w14:paraId="4C4BDE23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业绩要求：售后人数：5人 个人业绩：11000 团队业绩：200000</w:t>
      </w:r>
    </w:p>
    <w:p w14:paraId="1595CF31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二星：</w:t>
      </w:r>
      <w:r>
        <w:rPr>
          <w:rFonts w:ascii="仿宋" w:eastAsia="仿宋" w:hAnsi="仿宋" w:cs="仿宋" w:hint="eastAsia"/>
        </w:rPr>
        <w:t>平台新增业绩X7%（配置）/（平台二星管家人数总和+王者管家人人数总和）</w:t>
      </w:r>
    </w:p>
    <w:p w14:paraId="2F3A428C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享受一份奖励，通过任务发放，15%复购积分，85%奖励佣金</w:t>
      </w:r>
    </w:p>
    <w:p w14:paraId="6917D417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业绩要求：售后人数：10人 个人业绩：22000 团队业绩：600000</w:t>
      </w:r>
    </w:p>
    <w:p w14:paraId="52307163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三星：</w:t>
      </w:r>
      <w:r>
        <w:rPr>
          <w:rFonts w:ascii="仿宋" w:eastAsia="仿宋" w:hAnsi="仿宋" w:cs="仿宋" w:hint="eastAsia"/>
        </w:rPr>
        <w:t>平台新增业绩X5%（配置）/（平台三星管家人数总和+王者管家人人数总和）</w:t>
      </w:r>
    </w:p>
    <w:p w14:paraId="277AC68C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享受一份奖励，通过任务发放，15%复购积分，85%奖励佣金</w:t>
      </w:r>
    </w:p>
    <w:p w14:paraId="2C1FABB2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业绩要求：售后人数：15人 个人业绩：33000 团队业绩：1200000</w:t>
      </w:r>
    </w:p>
    <w:p w14:paraId="560AA667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四星：</w:t>
      </w:r>
      <w:r>
        <w:rPr>
          <w:rFonts w:ascii="仿宋" w:eastAsia="仿宋" w:hAnsi="仿宋" w:cs="仿宋" w:hint="eastAsia"/>
        </w:rPr>
        <w:t>平台新增业绩X5%（配置）/（平台四星管家人数总和+王者管家人人数总和）</w:t>
      </w:r>
    </w:p>
    <w:p w14:paraId="719E95FB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享受一份奖励，通过任务发放，15%复购积分，85%奖励佣金</w:t>
      </w:r>
    </w:p>
    <w:p w14:paraId="6BECB2D8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业绩要求：售后人数：15人 个人业绩：55000 团队业绩：2600000</w:t>
      </w:r>
    </w:p>
    <w:p w14:paraId="729601A0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五星：</w:t>
      </w:r>
      <w:r>
        <w:rPr>
          <w:rFonts w:ascii="仿宋" w:eastAsia="仿宋" w:hAnsi="仿宋" w:cs="仿宋" w:hint="eastAsia"/>
        </w:rPr>
        <w:t>平台新增业绩X4%（配置）/（平台五星管家人数总和+王者管家人人数总和）</w:t>
      </w:r>
    </w:p>
    <w:p w14:paraId="7FC94C62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享受一份奖励，通过任务发放，15%复购积分，85%奖励佣金</w:t>
      </w:r>
    </w:p>
    <w:p w14:paraId="68845624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业绩要求：售后人数：20人 个人业绩：110000 团队业绩：4800000</w:t>
      </w:r>
    </w:p>
    <w:p w14:paraId="37E99DBD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运营中心：</w:t>
      </w:r>
      <w:r>
        <w:rPr>
          <w:rFonts w:ascii="仿宋" w:eastAsia="仿宋" w:hAnsi="仿宋" w:cs="仿宋" w:hint="eastAsia"/>
        </w:rPr>
        <w:t>个人团队新增业绩X5%（配置）（极差扣除下属运营中心的奖励），通过任务发</w:t>
      </w:r>
      <w:r>
        <w:rPr>
          <w:rFonts w:ascii="仿宋" w:eastAsia="仿宋" w:hAnsi="仿宋" w:cs="仿宋" w:hint="eastAsia"/>
        </w:rPr>
        <w:lastRenderedPageBreak/>
        <w:t>放，15%复购积分，85%奖励佣金</w:t>
      </w:r>
    </w:p>
    <w:p w14:paraId="18551C67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业绩要求：售后人数：不限 人 个人业绩：33000 团队业绩：200000</w:t>
      </w:r>
    </w:p>
    <w:p w14:paraId="142F4C80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  <w:bCs/>
        </w:rPr>
        <w:t>王者管家</w:t>
      </w:r>
      <w:r>
        <w:rPr>
          <w:rFonts w:ascii="仿宋" w:eastAsia="仿宋" w:hAnsi="仿宋" w:cs="仿宋" w:hint="eastAsia"/>
        </w:rPr>
        <w:t>：平台新增业绩X4%（配置）/（王者管家人人数总和）</w:t>
      </w:r>
    </w:p>
    <w:p w14:paraId="75967D00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享受一星-王者管家各一份奖励，通过任务发放，15%复购积分，85%奖励佣金</w:t>
      </w:r>
    </w:p>
    <w:p w14:paraId="2946532D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业绩要求：售后人数：20 人 下属运营中心：10个 团队业绩：2000000</w:t>
      </w:r>
    </w:p>
    <w:p w14:paraId="09F1A7AA" w14:textId="77777777" w:rsidR="00BD6A01" w:rsidRDefault="00BD6A01">
      <w:pPr>
        <w:rPr>
          <w:rFonts w:ascii="仿宋" w:eastAsia="仿宋" w:hAnsi="仿宋" w:cs="仿宋"/>
        </w:rPr>
      </w:pPr>
    </w:p>
    <w:p w14:paraId="16B9CEB8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奖励的发放时间查看路径：后台-财务管理-团队奖励记录中查看发放时间和详情</w:t>
      </w:r>
    </w:p>
    <w:p w14:paraId="713C37E4" w14:textId="77777777" w:rsidR="00BD6A01" w:rsidRDefault="00000000">
      <w:r>
        <w:rPr>
          <w:noProof/>
        </w:rPr>
        <w:drawing>
          <wp:inline distT="0" distB="0" distL="114300" distR="114300" wp14:anchorId="5467D5CF" wp14:editId="2E82594A">
            <wp:extent cx="5263515" cy="2463165"/>
            <wp:effectExtent l="0" t="0" r="9525" b="571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17DF" w14:textId="77777777" w:rsidR="00BD6A01" w:rsidRDefault="00000000">
      <w:pPr>
        <w:pStyle w:val="3"/>
        <w:numPr>
          <w:ilvl w:val="0"/>
          <w:numId w:val="2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改推荐绑定关系：</w:t>
      </w:r>
    </w:p>
    <w:p w14:paraId="5F558B2B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市场部特殊事项，需要发起人填写申请表签字 并部门领导签字 总经办签字 财务进行留档。</w:t>
      </w:r>
    </w:p>
    <w:p w14:paraId="6FC8E38F" w14:textId="77777777" w:rsidR="00BD6A01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object w:dxaOrig="1452" w:dyaOrig="1308" w14:anchorId="59A845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65.4pt" o:ole="">
            <v:imagedata r:id="rId14" o:title=""/>
          </v:shape>
          <o:OLEObject Type="Embed" ProgID="Word.Document.12" ShapeID="_x0000_i1025" DrawAspect="Icon" ObjectID="_1725782013" r:id="rId15"/>
        </w:object>
      </w:r>
    </w:p>
    <w:p w14:paraId="08CED738" w14:textId="77777777" w:rsidR="00BD6A01" w:rsidRDefault="00000000">
      <w:pPr>
        <w:numPr>
          <w:ilvl w:val="0"/>
          <w:numId w:val="3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改绑定关系需重新计算营销和售后任务的业绩数据。</w:t>
      </w:r>
    </w:p>
    <w:p w14:paraId="022332F9" w14:textId="77777777" w:rsidR="00BD6A01" w:rsidRDefault="00000000">
      <w:pPr>
        <w:numPr>
          <w:ilvl w:val="0"/>
          <w:numId w:val="3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改绑定关系后产生的收益按新的推荐关系进行发放。</w:t>
      </w:r>
    </w:p>
    <w:p w14:paraId="1B6733B4" w14:textId="77777777" w:rsidR="00BD6A01" w:rsidRDefault="00000000">
      <w:pPr>
        <w:numPr>
          <w:ilvl w:val="0"/>
          <w:numId w:val="3"/>
        </w:numPr>
        <w:rPr>
          <w:rFonts w:ascii="仿宋" w:eastAsia="仿宋" w:hAnsi="仿宋" w:cs="仿宋"/>
          <w:b/>
          <w:bCs/>
          <w:color w:val="C00000"/>
          <w:sz w:val="24"/>
        </w:rPr>
      </w:pPr>
      <w:r>
        <w:rPr>
          <w:rFonts w:ascii="仿宋" w:eastAsia="仿宋" w:hAnsi="仿宋" w:cs="仿宋" w:hint="eastAsia"/>
        </w:rPr>
        <w:t xml:space="preserve">理论上不支持不建议改已经生成了的发放奖励（需改动操作数据库）， </w:t>
      </w:r>
      <w:r>
        <w:rPr>
          <w:rFonts w:ascii="仿宋" w:eastAsia="仿宋" w:hAnsi="仿宋" w:cs="仿宋" w:hint="eastAsia"/>
          <w:b/>
          <w:bCs/>
          <w:color w:val="C00000"/>
          <w:sz w:val="24"/>
        </w:rPr>
        <w:t>如市场部要求需文字等方式告知风险，如造成系统问题技术部门概不负责。</w:t>
      </w:r>
    </w:p>
    <w:p w14:paraId="6137518A" w14:textId="77777777" w:rsidR="00BD6A01" w:rsidRDefault="00BD6A01">
      <w:pPr>
        <w:rPr>
          <w:rFonts w:ascii="仿宋" w:eastAsia="仿宋" w:hAnsi="仿宋" w:cs="仿宋"/>
        </w:rPr>
      </w:pPr>
    </w:p>
    <w:p w14:paraId="2240011D" w14:textId="77777777" w:rsidR="00BD6A01" w:rsidRDefault="00BD6A01"/>
    <w:sectPr w:rsidR="00BD6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7327E1"/>
    <w:multiLevelType w:val="singleLevel"/>
    <w:tmpl w:val="A27327E1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1B8C1FC8"/>
    <w:multiLevelType w:val="singleLevel"/>
    <w:tmpl w:val="1B8C1F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A15894E"/>
    <w:multiLevelType w:val="singleLevel"/>
    <w:tmpl w:val="3A15894E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 w16cid:durableId="622080662">
    <w:abstractNumId w:val="0"/>
  </w:num>
  <w:num w:numId="2" w16cid:durableId="1785341951">
    <w:abstractNumId w:val="2"/>
  </w:num>
  <w:num w:numId="3" w16cid:durableId="646782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U2ZjU2ODI2MGMyNDkwMjA3MTNjMGM1M2VhNmNkZTcifQ=="/>
  </w:docVars>
  <w:rsids>
    <w:rsidRoot w:val="4DC22758"/>
    <w:rsid w:val="00BD6A01"/>
    <w:rsid w:val="00F00551"/>
    <w:rsid w:val="2B2658FF"/>
    <w:rsid w:val="391D18EA"/>
    <w:rsid w:val="4DC22758"/>
    <w:rsid w:val="7FF0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73E021"/>
  <w15:docId w15:val="{B3737556-1AF5-4B4A-9D5E-51FA0684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package" Target="embeddings/Microsoft_Word_Document.docx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张张娃</dc:creator>
  <cp:lastModifiedBy>付 亮</cp:lastModifiedBy>
  <cp:revision>2</cp:revision>
  <dcterms:created xsi:type="dcterms:W3CDTF">2022-09-06T08:44:00Z</dcterms:created>
  <dcterms:modified xsi:type="dcterms:W3CDTF">2022-09-27T03:07:00Z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2052-11.1.0.12587</vt:lpwstr>
  </property>
  <property fmtid="{D5CDD505-2E9C-101B-9397-08002B2CF9AE}" pid="3" name="ICV">
    <vt:lpwstr>1BCBE63F4AB34042B9A06DF1B61643A8</vt:lpwstr>
  </property>
</Properties>
</file>