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102A43"/>
          <w:sz w:val="46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测试需求与 Fixture 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FS-OBS-V010-TEST-001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APPROVED TEST REQUIREMENT BASELINE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2026-07-12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FS-OBS-REQ-BL-1.0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FS-OBS-ARCH-BL-1.0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FS-OBS-VRP-BL-1.0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FS-OBS-V010-SCOPE-BL-1.0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详细设计基线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FS-OBS-V010-DES-BL-1.0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Engine 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full-spectrum-engine v1.0.0 / 09062bae2c7608bda79ee4bfde5779109e8e6197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实现授权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YES — 仅按冻结设计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E5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状态说明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60 项测试需求已批准；0 项已实现，0 项已执行。VG2 只批准测试设计。</w:t>
            </w:r>
          </w:p>
        </w:tc>
      </w:tr>
    </w:tbl>
    <w:p/>
    <w:p>
      <w:pPr>
        <w:pStyle w:val="Heading1"/>
        <w:keepNext/>
      </w:pPr>
      <w:r>
        <w:t>1. 测试分级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96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实施难度</w:t>
            </w:r>
          </w:p>
        </w:tc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数量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HIGH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11</w:t>
            </w:r>
          </w:p>
        </w:tc>
      </w:tr>
      <w:tr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LOW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MEDIUM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96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阻断 Gate</w:t>
            </w:r>
          </w:p>
        </w:tc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数量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VG3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19</w:t>
            </w:r>
          </w:p>
        </w:tc>
      </w:tr>
      <w:tr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VG4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15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VG5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21</w:t>
            </w:r>
          </w:p>
        </w:tc>
      </w:tr>
      <w:tr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VG6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VG7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</w:t>
            </w:r>
          </w:p>
        </w:tc>
      </w:tr>
    </w:tbl>
    <w:p/>
    <w:p>
      <w:pPr>
        <w:pStyle w:val="Heading1"/>
        <w:keepNext/>
      </w:pPr>
      <w:r>
        <w:t>2. 高难度测试</w:t>
      </w:r>
    </w:p>
    <w:p>
      <w:pPr>
        <w:sectPr>
          <w:headerReference w:type="default" r:id="rId9"/>
          <w:footerReference w:type="default" r:id="rId10"/>
          <w:pgSz w:w="12240" w:h="15840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1701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17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5102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测试需求</w:t>
            </w:r>
          </w:p>
        </w:tc>
        <w:tc>
          <w:tcPr>
            <w:tcW w:type="dxa" w:w="3402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环境</w:t>
            </w:r>
          </w:p>
        </w:tc>
        <w:tc>
          <w:tcPr>
            <w:tcW w:type="dxa" w:w="2268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自动化</w:t>
            </w:r>
          </w:p>
        </w:tc>
        <w:tc>
          <w:tcPr>
            <w:tcW w:type="dxa" w:w="1247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Gate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TR-FK-AUD-004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SECURITY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修改任一 Audit 行后 verify-audit 失败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ISOLATED_LOCAL_TEST_ENV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FULL_AUTOMATION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TR-FK-AUD-005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CONCURRENCY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并发分析不产生 sequence/previous_hash 竞争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LOCAL_MULTI_PROCESS_CONCURRENCY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FULL_AUTOMATION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TR-FK-JOB-002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INTEGRATION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超时杀死 Worker 进程树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WINDOWS_PROCESS_TREE_TEST_HOST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FULL_AUTOMATION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TR-FK-SEC-004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SECURITY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包内 Python/Worker hash 不匹配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ISOLATED_LOCAL_TEST_ENV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FULL_AUTOMATION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TR-FK-SEC-007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SECURITY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监测意外网络连接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WINDOWS_VM_WITH_NETWORK_MONITOR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PARTIAL_AUTOMATION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TR-FK-PRV-001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PRIVACY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Raw Input 默认不写 DB/Artifact/日志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ISOLATED_LOCAL_TEST_ENV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FULL_AUTOMATION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TR-FK-PRV-002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PRIVACY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秘密/完整敏感输入不出现在错误/日志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ISOLATED_LOCAL_TEST_ENV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FULL_AUTOMATION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TR-FK-STORE-001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RELIABILITY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SQLite 锁/磁盘写失败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WINDOWS_FAULT_INJECTION_DISK_QUOTA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PARTIAL_AUTOMATION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VG5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TR-FK-PKG-001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PACKAGING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ReleaseManifest/SBOM/hash 完整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CLEAN_WINDOWS_VM_OFFLINE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PARTIAL_AUTOMATION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VG6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TR-FK-PKG-002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PACKAGING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离线安装无下载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CLEAN_WINDOWS_VM_OFFLINE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PARTIAL_AUTOMATION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VG6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TR-FK-CLEAN-001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CLEAN_ENV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非主要开发者第二干净环境走查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SECOND_CLEAN_WINDOWS_ENV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MANUAL_WITH_EVIDENCE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VG6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3. 全部测试需求</w:t>
      </w: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587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247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3969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测试需求</w:t>
            </w:r>
          </w:p>
        </w:tc>
        <w:tc>
          <w:tcPr>
            <w:tcW w:type="dxa" w:w="2381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追踪</w:t>
            </w:r>
          </w:p>
        </w:tc>
        <w:tc>
          <w:tcPr>
            <w:tcW w:type="dxa" w:w="3969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</w:t>
            </w:r>
          </w:p>
        </w:tc>
        <w:tc>
          <w:tcPr>
            <w:tcW w:type="dxa" w:w="850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020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难度</w:t>
            </w:r>
          </w:p>
        </w:tc>
        <w:tc>
          <w:tcPr>
            <w:tcW w:type="dxa" w:w="2551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环境</w:t>
            </w:r>
          </w:p>
        </w:tc>
        <w:tc>
          <w:tcPr>
            <w:tcW w:type="dxa" w:w="1814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自动化</w:t>
            </w:r>
          </w:p>
        </w:tc>
        <w:tc>
          <w:tcPr>
            <w:tcW w:type="dxa" w:w="850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1417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TR-FK-UNIT-001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UNIT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FS-OBS-CANON-1 对同义对象输出稳定字节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ADR-FK-006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相同对象不同插入顺序得到相同 SHA-256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TR-FK-UNIT-002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UNIT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FS-OBS-CANON-1 拒绝 NaN/Infinity/浮点 Audit payload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ADR-FK-006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返回 AUDIT_CANONICALIZATION_FAILED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TR-FK-UNIT-003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UNIT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reason_code 匹配命名空间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非法前缀/文案替代代码被拒绝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TR-FK-UNIT-004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UNIT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Operation 状态转换白名单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State Model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非法逆向/跨阶段转换被拒绝并审计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TR-FK-UNIT-005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UNIT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request fingerprint 稳定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NFR-REL-002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语义相同请求 fingerprint 相同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TR-FK-UNIT-006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UNIT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输出 Boundary 常量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FR-PF-006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certified/authorized/active_external 永远 false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TR-FK-CON-001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12 个 JSON Schema 可加载且自身有效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Contracts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全部 Draft 2020-12 schema 通过 meta validation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TR-FK-CON-002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FoundationAnalysisRequest case/input 互斥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FK-C-001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缺失或同时提供时失败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TR-FK-CON-003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Runtime Snapshot 禁止浮动版本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每个 ref 有 id/version/sha256；无 latest/current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TR-FK-CON-004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Worker request/response 协议版本匹配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VAC-FK-001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错误 protocol/request_id/version 被拒绝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TR-FK-CON-005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GovernanceOutputEnvelope 原始 Engine output/digest 一致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FR-AN-005/006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重算 digest 等于字段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TR-FK-CON-006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AuditEvent previous_hash/event_hash 字段完整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FR-AU-002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genesis 与后续事件满足合同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TR-FK-CON-007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ReleaseManifest 包含固定 commit/digest/SBOM/限制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ADR-FK-012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缺一项发布 Gate 失败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TR-FK-ARCH-001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ARCHITECTURE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Host 不依赖多租户/计费/CRM/云控制面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FR-SY-009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依赖扫描和命名空间黑名单通过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TR-FK-ARCH-002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ARCHITECTURE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除 EngineFacade 外无项目引用 worker/engine 内部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VAC-FK-001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程序集依赖规则通过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TR-FK-ARCH-003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ARCHITECTURE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System 不存在正式治理计算实现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VAC-FK-001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禁止类/方法模式与代码审查清单通过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TR-FK-ARCH-004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ARCHITECTURE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CLI 仅调用 Application Use Case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ADR-FK-005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命令无存储/Engine直连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TR-FK-ARCH-005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ARCHITECTURE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Audit/Observation/Artifact 逻辑所有权分离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ADR-FK-008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模块依赖与 repository 边界通过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TR-FK-INT-001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内置 CASE005 完成闭环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FR-AN-001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COMPLETED，生成 output/snapshot/audit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TR-FK-INT-002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JSON 文件入口完成闭环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同输入与内置 CASE 的 Engine raw digest 一致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TR-FK-SNP-001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Snapshot 固定全部依赖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Engine/Schema/Pack/Profile/Knowledge/Template 均有精确 ref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TR-FK-SNP-002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篡改 Snapshot 被检测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NFR-SEC-005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health/analyze 阻断并返回 SNAPSHOT_DIGEST_MISMATCH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TR-FK-VAL-001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Schema 类型/必填错误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FR-AN-004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REJECTED_SCHEMA；Engine 未启动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TR-FK-VAL-002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Governance Context 不充分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FR-AN-004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NEEDS_EVIDENCE；不同 reason domain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TR-FK-VAL-003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Schema 与 Governance 结果均保存/审计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FR-AN-004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两个独立 ValidationResult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TR-FK-OUT-001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Engine raw output 不被改写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FR-AN-005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与 committed golden 按声明字段/digest一致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TR-FK-OUT-002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Evidence/Profile/Version refs 可解析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FR-AN-006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所有 ref 指向固定 Artifact/Snapshot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TR-FK-OUT-003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UNKNOWN 独立于 ERROR/NOT_APPLICABLE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FR-AN-007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不转 0/低风险，human_review_required 保留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TR-FK-GATE-001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高分不覆盖硬条件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FR-PF-005; AT-09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PROHIBITED/UNKNOWN/Human Anchor 仍触发状态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TR-FK-BND-001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CONTRACT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不生成外部认证/授权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FR-PF-006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Schema const + 输出扫描无自签认证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LOCAL_BUILD_AGENT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VG3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TR-FK-EVD-001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唯一 observation/trace/audit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FR-AN-008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ID 唯一且端到端关联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TR-FK-EVD-002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DOCUMENTATION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证据分类不混淆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NFR-AUD-001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Unit/Golden/Clean-env 标签分离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LOW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RELEASE_EVIDENCE_REVIEW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MANUAL_REVIEW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VG7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TR-FK-AUD-001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成功路径追加 Audit 事件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FR-AU-001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关键阶段均有事件且顺序正确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TR-FK-AUD-002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失败路径追加 Audit 事件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FR-AU-001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Schema/Adapter/Engine/Store 失败可追踪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TR-FK-AUD-003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Audit UPDATE/DELETE 被 DB 触发器阻断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FR-AU-002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操作失败并返回 AUDIT_EVENT_IMMUTABLE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TR-FK-AUD-004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修改任一 Audit 行后 verify-audit 失败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FR-AU-002; NFR-SEC-005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报告首个断点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TR-FK-AUD-005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CONCURRENCY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并发分析不产生 sequence/previous_hash 竞争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ADR-FK-009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链连续、sequence唯一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LOCAL_MULTI_PROCESS_CONCURRENCY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TR-FK-JOB-001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任务状态和 reason_code 可读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NFR-PERF-002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所有终态有 completed_at/reason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TR-FK-JOB-002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超时杀死 Worker 进程树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NFR-PERF-002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TIMED_OUT，exit 60，无孤儿进程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WINDOWS_PROCESS_TREE_TEST_HOST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TR-FK-JOB-003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INTEGRATION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Ctrl+C 取消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NFR-PERF-002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CANCELLED，Audit 记录来源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LOCAL_INTEGRATION_ENV_WITH_PRIVATE_PYTHON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VG4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TR-FK-OFF-001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SYSTEM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断网、清空代理运行 CASE005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NFR-LOC-001; NFR-SEC-001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无外部连接尝试，闭环完成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CLEAN_WINDOWS_VM_OFFLINE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PARTIAL_AUTOMATION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VG6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远程模型/遥测/Connector/R4 不存在或关闭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NFR-SEC-001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配置和依赖扫描通过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输入/输出大小和深度限制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T-FK-001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超限结构化失败，进程稳定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TR-FK-SEC-003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路径穿越/UNC/reparse point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T-FK-002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全部拒绝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TR-FK-SEC-004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包内 Python/Worker hash 不匹配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T-FK-003/004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health/analyze 阻断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TR-FK-SEC-005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命令注入字符不进入 Shell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T-FK-005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仅作为参数/文件名处理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TR-FK-SEC-006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stdout 协议注入/多行/超大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T-FK-006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Facade 拒绝并记录 reason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TR-FK-SEC-007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监测意外网络连接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T-FK-015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测试期间连接数为0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WINDOWS_VM_WITH_NETWORK_MONITOR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PARTIAL_AUTOMATION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TR-FK-SEC-008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SECURITY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输入内容不能改变规则/配置/命令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T-FK-016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只作为数据处理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TR-FK-PRV-001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PRIVACY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Raw Input 默认不写 DB/Artifact/日志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NFR-SEC-003; NFR-PRV-001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搜索 data 目录仅有 digest/ref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TR-FK-PRV-002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PRIVACY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秘密/完整敏感输入不出现在错误/日志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NFR-SEC-003/006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标记值扫描为0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TR-FK-PRV-003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PRIVACY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临时目录失败后清理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T-FK-008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无残留或仅安全 tombstone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TR-FK-REL-001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RELIABILITY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Adapter 失败后历史可读且后续 CASE 可运行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NFR-REL-001; ER-002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不崩 Host、不生成成功 Context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TR-FK-IDEM-001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RELIABILITY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相同 key + 相同请求返回既有 Observation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NFR-REL-002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不新增成功记录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TR-FK-IDEM-002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RELIABILITY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相同 key + 不同请求冲突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NFR-REL-002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REQ_IDEMPOTENCY_CONFLICT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TR-FK-STORE-001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RELIABILITY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SQLite 锁/磁盘写失败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T-FK-014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STORE_FAILED，不伪造 COMPLETED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WINDOWS_FAULT_INJECTION_DISK_QUOTA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PARTIAL_AUTOMATION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TR-FK-STORE-002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RELIABILITY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启动 integrity_check 失败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T-FK-014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只读诊断或阻断写入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P1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MEDIUM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ISOLATED_LOCAL_TEST_ENV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FULL_AUTOMATION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VG5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TR-FK-PKG-001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PACKAGING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ReleaseManifest/SBOM/hash 完整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ADR-FK-012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所有文件可验证，依赖许可证列出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CLEAN_WINDOWS_VM_OFFLINE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PARTIAL_AUTOMATION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VG6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TR-FK-PKG-002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PACKAGING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离线安装无下载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ADR-FK-011/012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网络断开下 health/analyze 成功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CLEAN_WINDOWS_VM_OFFLINE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PARTIAL_AUTOMATION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VG6</w:t>
            </w:r>
          </w:p>
        </w:tc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  <w:tr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0"/>
              </w:rPr>
              <w:t>TR-FK-CLEAN-001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CLEAN_ENV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非主要开发者第二干净环境走查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VG1 DEF-FK-001/002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仅按文档完成解压、运行、验证、卸载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P0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HIGH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SECOND_CLEAN_WINDOWS_ENV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MANUAL_WITH_EVIDENCE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VG6</w:t>
            </w:r>
          </w:p>
        </w:tc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0"/>
              </w:rPr>
              <w:t>NOT_IMPLEMENTED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4. Fixture 规范</w:t>
      </w: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1701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2835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4819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输入/变体</w:t>
            </w:r>
          </w:p>
        </w:tc>
        <w:tc>
          <w:tcPr>
            <w:tcW w:type="dxa" w:w="5102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预期</w:t>
            </w:r>
          </w:p>
        </w:tc>
        <w:tc>
          <w:tcPr>
            <w:tcW w:type="dxa" w:w="2835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测试引用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FK-GOLD-001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正常 CASE005 Knowledge Conflict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CASE005 + seed42 + fixed_time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COMPLETED；Engine output 与固定 golden/digest 符合声明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TR-FK-INT-001; TR-FK-OUT-001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FK-GOLD-002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高总分 + PROHIBITED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基于测试 Profile/Output stub 的硬条件 Fixture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硬条件独立保留，不能被综合分覆盖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TR-FK-GATE-001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FK-GOLD-003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证据缺失 UNKNOWN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移除语义证据但保持 Schema 合法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NEEDS_EVIDENCE/UNKNOWN，非0/低风险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TR-FK-VAL-002; TR-FK-OUT-003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FK-VAL-001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Schema 错误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缺 required 或错误类型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REJECTED_SCHEMA；Engine 未启动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TR-FK-VAL-001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FK-VAL-002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Governance 不充分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空 input_query/未知 rule ref 等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NEEDS_EVIDENCE，GOV_*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TR-FK-VAL-002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FK-ADP-001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Adapter 异常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Case 不存在或映射抛错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ADAPTER_FAILED；无成功 Context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TR-FK-REL-001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FK-IDEM-001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幂等重试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同 key 同输入执行两次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返回同 Observation；成功记录数不增加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TR-FK-IDEM-001/002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FK-HASH-001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Snapshot/Audit 篡改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修改 JSON/DB 行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完整性验证失败并定位断点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TR-FK-SNP-002; TR-FK-AUD-004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FK-PRV-001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隐私错误路径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输入含 canary secret/value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日志、错误、DB 不含 canary 原文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TR-FK-PRV-001/002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FK-OFF-001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离线运行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断网、清空代理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无网络连接，闭环完成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TR-FK-OFF-001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FK-FAC-001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Facade 单一调用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架构扫描 + Worker smoke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只有 EngineFacade 启动 Worker，版本可追踪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TR-FK-ARCH-002; TR-FK-CON-004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FK-FAC-002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重复治理计算检测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程序集/代码扫描 + Review checklist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System 不实现正式治理算法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TR-FK-ARCH-003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5. 实施纪律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VG3 前至少完成 Unit、Contract、Architecture 测试代码和可构建性。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VG4 执行功能和端到端追踪测试。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VG5 执行 Security、Privacy、Reliability、Concurrency 与故障注入。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VG6 执行离线封装和第二干净环境。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同一证据不得同时冒充单元测试、非作者验证和企业证据。</w:t>
      </w:r>
    </w:p>
    <w:sectPr w:rsidR="00FC693F" w:rsidRPr="0006063C" w:rsidSect="00034616">
      <w:pgSz w:w="11906" w:h="16838"/>
      <w:pgMar w:top="850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>Full Spectrum Observer System | Foundation Kernel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FS-OBS-V010-TEST-001 | v1.0 | Frozen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