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3E79" w14:textId="77777777" w:rsidR="00B9246B" w:rsidRPr="00A55722" w:rsidRDefault="00B9246B">
      <w:pPr>
        <w:rPr>
          <w:b/>
          <w:bCs/>
          <w:i/>
          <w:iCs/>
        </w:rPr>
      </w:pPr>
    </w:p>
    <w:p w14:paraId="16871852" w14:textId="4A8A84BD" w:rsidR="00B9246B" w:rsidRDefault="00B9246B" w:rsidP="00B9246B">
      <w:pPr>
        <w:jc w:val="center"/>
        <w:rPr>
          <w:b/>
          <w:bCs/>
        </w:rPr>
      </w:pPr>
      <w:r>
        <w:rPr>
          <w:b/>
          <w:bCs/>
        </w:rPr>
        <w:t>Модель Лотки-Вольтерра. Взаимосвязь Волков и Оленей в Кавказском заповеднике.</w:t>
      </w:r>
    </w:p>
    <w:p w14:paraId="55AA7014" w14:textId="77777777" w:rsidR="00232AC7" w:rsidRDefault="00232AC7" w:rsidP="00B9246B">
      <w:pPr>
        <w:jc w:val="center"/>
        <w:rPr>
          <w:b/>
          <w:bCs/>
        </w:rPr>
      </w:pPr>
    </w:p>
    <w:p w14:paraId="1FDD88B5" w14:textId="4D542E86" w:rsidR="00AC2731" w:rsidRDefault="00CA27E9" w:rsidP="00AC2731">
      <w:r w:rsidRPr="00CA27E9">
        <w:t>Уравнения Лотки-Вольтерр</w:t>
      </w:r>
      <w:r w:rsidR="006012D0">
        <w:t>а</w:t>
      </w:r>
      <w:r w:rsidRPr="00CA27E9">
        <w:t xml:space="preserve"> представляют базовую математическую модель взаимодействия "хищник-жертва", где два биологических вида сосуществуют в одной экосистеме: популяция жертв питается растениями, а популяция хищников существует за счёт охоты на жертв</w:t>
      </w:r>
      <w:r w:rsidR="00AC2731" w:rsidRPr="00AC2731">
        <w:t>:</w:t>
      </w:r>
    </w:p>
    <w:p w14:paraId="4F6AAE38" w14:textId="51B6CA48" w:rsidR="000423A4" w:rsidRPr="000423A4" w:rsidRDefault="00000000" w:rsidP="000423A4">
      <w:pPr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α-βy</m:t>
                      </m:r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-γ+δx</m:t>
                      </m:r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</m:eqArr>
            </m:e>
          </m:d>
        </m:oMath>
      </m:oMathPara>
    </w:p>
    <w:p w14:paraId="4AAA87F7" w14:textId="77777777" w:rsidR="000423A4" w:rsidRPr="000423A4" w:rsidRDefault="000423A4" w:rsidP="000423A4">
      <w:pPr>
        <w:numPr>
          <w:ilvl w:val="0"/>
          <w:numId w:val="5"/>
        </w:numPr>
      </w:pPr>
      <w:r w:rsidRPr="000423A4">
        <w:t>x — численность жертв (травоядных);</w:t>
      </w:r>
    </w:p>
    <w:p w14:paraId="0B2EDE9C" w14:textId="77777777" w:rsidR="000423A4" w:rsidRPr="000423A4" w:rsidRDefault="000423A4" w:rsidP="000423A4">
      <w:pPr>
        <w:numPr>
          <w:ilvl w:val="0"/>
          <w:numId w:val="5"/>
        </w:numPr>
      </w:pPr>
      <w:r w:rsidRPr="000423A4">
        <w:t>y — численность хищников;</w:t>
      </w:r>
    </w:p>
    <w:p w14:paraId="201EABEA" w14:textId="244ECAC8" w:rsidR="000423A4" w:rsidRPr="000423A4" w:rsidRDefault="000423A4" w:rsidP="000423A4">
      <w:pPr>
        <w:numPr>
          <w:ilvl w:val="0"/>
          <w:numId w:val="5"/>
        </w:numPr>
      </w:pPr>
      <w:r w:rsidRPr="000423A4">
        <w:t xml:space="preserve">α — </w:t>
      </w:r>
      <w:r w:rsidR="00C36F9A">
        <w:t xml:space="preserve">коэффициент </w:t>
      </w:r>
      <w:r w:rsidR="00C36F9A" w:rsidRPr="00B9246B">
        <w:t>скорост</w:t>
      </w:r>
      <w:r w:rsidR="00C36F9A">
        <w:t>и</w:t>
      </w:r>
      <w:r w:rsidR="00C36F9A" w:rsidRPr="00B9246B">
        <w:t xml:space="preserve"> естественного прироста жертв</w:t>
      </w:r>
      <w:r w:rsidR="00C36F9A">
        <w:t>;</w:t>
      </w:r>
    </w:p>
    <w:p w14:paraId="53B5EE0C" w14:textId="5FB83D68" w:rsidR="000423A4" w:rsidRPr="000423A4" w:rsidRDefault="000423A4" w:rsidP="000423A4">
      <w:pPr>
        <w:numPr>
          <w:ilvl w:val="0"/>
          <w:numId w:val="5"/>
        </w:numPr>
      </w:pPr>
      <w:r w:rsidRPr="000423A4">
        <w:t>β —</w:t>
      </w:r>
      <w:r w:rsidR="00C36F9A">
        <w:t xml:space="preserve"> коэффициент </w:t>
      </w:r>
      <w:r w:rsidR="00C36F9A" w:rsidRPr="008A0D39">
        <w:t>скорост</w:t>
      </w:r>
      <w:r w:rsidR="00C36F9A">
        <w:t>и</w:t>
      </w:r>
      <w:r w:rsidR="00C36F9A" w:rsidRPr="008A0D39">
        <w:t xml:space="preserve"> уничтожения жертв хищниками</w:t>
      </w:r>
      <w:r w:rsidRPr="000423A4">
        <w:t>;</w:t>
      </w:r>
    </w:p>
    <w:p w14:paraId="057A2B7D" w14:textId="07719B00" w:rsidR="000423A4" w:rsidRPr="000423A4" w:rsidRDefault="000423A4" w:rsidP="000423A4">
      <w:pPr>
        <w:numPr>
          <w:ilvl w:val="0"/>
          <w:numId w:val="5"/>
        </w:numPr>
      </w:pPr>
      <w:r w:rsidRPr="000423A4">
        <w:t>γ —</w:t>
      </w:r>
      <w:r w:rsidR="00591DFC">
        <w:t xml:space="preserve"> коэффициент </w:t>
      </w:r>
      <w:r w:rsidR="00591DFC" w:rsidRPr="009E1A81">
        <w:t>естественн</w:t>
      </w:r>
      <w:r w:rsidR="00591DFC">
        <w:t>ой</w:t>
      </w:r>
      <w:r w:rsidR="00591DFC" w:rsidRPr="009E1A81">
        <w:t xml:space="preserve"> смертност</w:t>
      </w:r>
      <w:r w:rsidR="00591DFC">
        <w:t>и</w:t>
      </w:r>
      <w:r w:rsidR="00591DFC" w:rsidRPr="009E1A81">
        <w:t xml:space="preserve"> хищников</w:t>
      </w:r>
      <w:r w:rsidRPr="000423A4">
        <w:t>;</w:t>
      </w:r>
    </w:p>
    <w:p w14:paraId="3AE307D1" w14:textId="061B75D4" w:rsidR="000423A4" w:rsidRDefault="000423A4" w:rsidP="000423A4">
      <w:pPr>
        <w:numPr>
          <w:ilvl w:val="0"/>
          <w:numId w:val="5"/>
        </w:numPr>
      </w:pPr>
      <w:r w:rsidRPr="000423A4">
        <w:t>δ —</w:t>
      </w:r>
      <w:r w:rsidR="00591DFC">
        <w:t xml:space="preserve"> коэффициент </w:t>
      </w:r>
      <w:r w:rsidR="00591DFC" w:rsidRPr="00232AC7">
        <w:t>прироста хищников за счёт поедания жертв</w:t>
      </w:r>
      <w:r w:rsidRPr="000423A4">
        <w:t>.</w:t>
      </w:r>
    </w:p>
    <w:p w14:paraId="56C1E032" w14:textId="2222111E" w:rsidR="000423A4" w:rsidRDefault="00516DC5" w:rsidP="000423A4">
      <w:r w:rsidRPr="00516DC5">
        <w:t>Из системы следует, что если жертв нет (</w:t>
      </w:r>
      <w:r w:rsidRPr="00516DC5">
        <w:rPr>
          <w:i/>
          <w:iCs/>
        </w:rPr>
        <w:t>x</w:t>
      </w:r>
      <w:r w:rsidRPr="00516DC5">
        <w:t> = 0), то хищники будут вымирать с неким начальным коэффициентом</w:t>
      </w:r>
      <w:r w:rsidRPr="00516DC5">
        <w:rPr>
          <w:b/>
          <w:bCs/>
        </w:rPr>
        <w:t xml:space="preserve"> </w:t>
      </w:r>
      <w:r w:rsidRPr="00516DC5">
        <w:rPr>
          <w:b/>
          <w:bCs/>
          <w:i/>
          <w:iCs/>
        </w:rPr>
        <w:t>γ</w:t>
      </w:r>
      <w:r w:rsidR="0022773C">
        <w:t xml:space="preserve">. При отсутствии </w:t>
      </w:r>
      <w:r w:rsidR="00924AAA">
        <w:t xml:space="preserve">хищников </w:t>
      </w:r>
      <w:r w:rsidR="00D57A8B">
        <w:t xml:space="preserve">будет постоянный рост числа жертв с </w:t>
      </w:r>
      <w:r w:rsidR="00C36F9A">
        <w:t xml:space="preserve">начальным коэффициентом </w:t>
      </w:r>
      <w:r w:rsidR="00C36F9A" w:rsidRPr="000423A4">
        <w:rPr>
          <w:b/>
          <w:bCs/>
        </w:rPr>
        <w:t>α</w:t>
      </w:r>
      <w:r w:rsidR="00C36F9A">
        <w:rPr>
          <w:b/>
          <w:bCs/>
        </w:rPr>
        <w:t>.</w:t>
      </w:r>
    </w:p>
    <w:p w14:paraId="116B5701" w14:textId="5D2E2A05" w:rsidR="0022773C" w:rsidRDefault="006012D0" w:rsidP="000423A4">
      <w:r>
        <w:t xml:space="preserve">В данной модели </w:t>
      </w:r>
      <w:r w:rsidR="00C12740">
        <w:t>принимаются несколько допущений:</w:t>
      </w:r>
    </w:p>
    <w:p w14:paraId="74049BAB" w14:textId="77777777" w:rsidR="00467781" w:rsidRPr="00467781" w:rsidRDefault="00467781" w:rsidP="00467781">
      <w:pPr>
        <w:numPr>
          <w:ilvl w:val="0"/>
          <w:numId w:val="6"/>
        </w:numPr>
      </w:pPr>
      <w:r w:rsidRPr="00467781">
        <w:t>Количество пищи для травоядных не ограничено;</w:t>
      </w:r>
    </w:p>
    <w:p w14:paraId="6FD4E8E1" w14:textId="77777777" w:rsidR="00467781" w:rsidRPr="00467781" w:rsidRDefault="00467781" w:rsidP="00467781">
      <w:pPr>
        <w:numPr>
          <w:ilvl w:val="0"/>
          <w:numId w:val="6"/>
        </w:numPr>
      </w:pPr>
      <w:r w:rsidRPr="00467781">
        <w:t>Ни жертвы, ни хищники не эмигрируют из среды;</w:t>
      </w:r>
    </w:p>
    <w:p w14:paraId="55F6E005" w14:textId="77777777" w:rsidR="00467781" w:rsidRPr="00467781" w:rsidRDefault="00467781" w:rsidP="00467781">
      <w:pPr>
        <w:numPr>
          <w:ilvl w:val="0"/>
          <w:numId w:val="6"/>
        </w:numPr>
      </w:pPr>
      <w:r w:rsidRPr="00467781">
        <w:t>Никакие другие животные не мигрируют в среду;</w:t>
      </w:r>
    </w:p>
    <w:p w14:paraId="6FDD4E12" w14:textId="77777777" w:rsidR="00AC2731" w:rsidRDefault="00AC2731" w:rsidP="00467781"/>
    <w:p w14:paraId="5843C616" w14:textId="77777777" w:rsidR="00467781" w:rsidRDefault="00467781" w:rsidP="00467781">
      <w:pPr>
        <w:rPr>
          <w:b/>
          <w:bCs/>
        </w:rPr>
      </w:pPr>
    </w:p>
    <w:p w14:paraId="72AA158C" w14:textId="43B13640" w:rsidR="00232AC7" w:rsidRPr="00B8587B" w:rsidRDefault="00232AC7" w:rsidP="00B8587B">
      <w:pPr>
        <w:pStyle w:val="a7"/>
        <w:numPr>
          <w:ilvl w:val="0"/>
          <w:numId w:val="7"/>
        </w:numPr>
        <w:rPr>
          <w:rFonts w:eastAsiaTheme="minorEastAsia"/>
          <w:b/>
          <w:bCs/>
        </w:rPr>
      </w:pPr>
      <w:r w:rsidRPr="00B8587B">
        <w:rPr>
          <w:b/>
          <w:bCs/>
        </w:rPr>
        <w:t xml:space="preserve">Значения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и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B8587B">
        <w:rPr>
          <w:rFonts w:eastAsiaTheme="minorEastAsia"/>
          <w:b/>
          <w:bCs/>
        </w:rPr>
        <w:t>.</w:t>
      </w:r>
    </w:p>
    <w:p w14:paraId="0E6E7AF8" w14:textId="3F2283A1" w:rsidR="00232AC7" w:rsidRDefault="00232AC7" w:rsidP="00232AC7">
      <w:pPr>
        <w:rPr>
          <w:rFonts w:eastAsiaTheme="minorEastAsia"/>
        </w:rPr>
      </w:pPr>
      <w:r w:rsidRPr="00232AC7">
        <w:rPr>
          <w:rFonts w:eastAsiaTheme="minorEastAsia"/>
        </w:rPr>
        <w:t xml:space="preserve">На основе </w:t>
      </w:r>
      <w:hyperlink r:id="rId5" w:history="1">
        <w:r w:rsidRPr="00232AC7">
          <w:rPr>
            <w:rStyle w:val="ac"/>
            <w:rFonts w:eastAsiaTheme="minorEastAsia"/>
          </w:rPr>
          <w:t>статьи</w:t>
        </w:r>
      </w:hyperlink>
      <w:r>
        <w:rPr>
          <w:rFonts w:eastAsiaTheme="minorEastAsia"/>
        </w:rPr>
        <w:t xml:space="preserve"> было найдено начальное значение численности оленей в Кавказском заповеднике на момент 2021 года, равное </w:t>
      </w:r>
      <w:r w:rsidRPr="00391CB1">
        <w:rPr>
          <w:rFonts w:eastAsiaTheme="minorEastAsia"/>
          <w:b/>
          <w:bCs/>
        </w:rPr>
        <w:t>15</w:t>
      </w:r>
      <w:r w:rsidR="00F43361">
        <w:rPr>
          <w:rFonts w:eastAsiaTheme="minorEastAsia"/>
          <w:b/>
          <w:bCs/>
        </w:rPr>
        <w:t>2</w:t>
      </w:r>
      <w:r w:rsidRPr="00391CB1">
        <w:rPr>
          <w:rFonts w:eastAsiaTheme="minorEastAsia"/>
          <w:b/>
          <w:bCs/>
        </w:rPr>
        <w:t>1</w:t>
      </w:r>
      <w:r>
        <w:rPr>
          <w:rFonts w:eastAsiaTheme="minorEastAsia"/>
        </w:rPr>
        <w:t xml:space="preserve"> особ</w:t>
      </w:r>
      <w:r w:rsidR="00F43361">
        <w:rPr>
          <w:rFonts w:eastAsiaTheme="minorEastAsia"/>
        </w:rPr>
        <w:t>ь</w:t>
      </w:r>
      <w:r>
        <w:rPr>
          <w:rFonts w:eastAsiaTheme="minorEastAsia"/>
        </w:rPr>
        <w:t>.</w:t>
      </w:r>
      <w:r w:rsidRPr="00232AC7">
        <w:rPr>
          <w:rFonts w:eastAsiaTheme="minorEastAsia"/>
        </w:rPr>
        <w:t xml:space="preserve"> </w:t>
      </w:r>
    </w:p>
    <w:p w14:paraId="43706EE6" w14:textId="5FECC87D" w:rsidR="00232AC7" w:rsidRPr="00232AC7" w:rsidRDefault="00232AC7" w:rsidP="00232AC7">
      <w:r>
        <w:rPr>
          <w:rFonts w:eastAsiaTheme="minorEastAsia"/>
        </w:rPr>
        <w:t xml:space="preserve">На основе </w:t>
      </w:r>
      <w:hyperlink r:id="rId6" w:anchor=":~:text=%D0%9F%D0%BE%20%D1%80%D0%B0%D1%81%D1%87%D0%B5%D1%82%D0%B0%D0%BC%20%D1%83%D1%87%D0%B5%D0%BD%D0%BE%D0%B3%D0%BE%2C%20%D0%B2%20%D0%BD%D0%B0%D1%81%D1%82%D0%BE%D1%8F%D1%89%D0%B5%D0%B5,7%20%D0%B4%D0%BE%2012%20%D1%82%D1%8B%D1%81%D1%8F%D1%87%20%D0%93%D0%B0." w:history="1">
        <w:r w:rsidRPr="00232AC7">
          <w:rPr>
            <w:rStyle w:val="ac"/>
            <w:rFonts w:eastAsiaTheme="minorEastAsia"/>
          </w:rPr>
          <w:t>статьи</w:t>
        </w:r>
      </w:hyperlink>
      <w:r>
        <w:rPr>
          <w:rFonts w:eastAsiaTheme="minorEastAsia"/>
        </w:rPr>
        <w:t xml:space="preserve"> было найдено начальное значение численности волков в Кавказском заповеднике на момент 2021 года, равное </w:t>
      </w:r>
      <w:r w:rsidR="00387FED">
        <w:rPr>
          <w:rFonts w:eastAsiaTheme="minorEastAsia"/>
        </w:rPr>
        <w:t>≈</w:t>
      </w:r>
      <w:r w:rsidR="00387FED">
        <w:rPr>
          <w:rFonts w:eastAsiaTheme="minorEastAsia"/>
          <w:b/>
          <w:bCs/>
        </w:rPr>
        <w:t>65</w:t>
      </w:r>
      <w:r>
        <w:rPr>
          <w:rFonts w:eastAsiaTheme="minorEastAsia"/>
        </w:rPr>
        <w:t xml:space="preserve"> особям.</w:t>
      </w:r>
    </w:p>
    <w:p w14:paraId="617B2F21" w14:textId="77777777" w:rsidR="00B9246B" w:rsidRDefault="00B9246B" w:rsidP="00B9246B">
      <w:pPr>
        <w:rPr>
          <w:b/>
          <w:bCs/>
        </w:rPr>
      </w:pPr>
    </w:p>
    <w:p w14:paraId="6D0FA4F9" w14:textId="7A633452" w:rsidR="002446F6" w:rsidRPr="00B8587B" w:rsidRDefault="00B9246B" w:rsidP="00B8587B">
      <w:pPr>
        <w:pStyle w:val="a7"/>
        <w:numPr>
          <w:ilvl w:val="0"/>
          <w:numId w:val="7"/>
        </w:numPr>
        <w:rPr>
          <w:b/>
          <w:bCs/>
        </w:rPr>
      </w:pPr>
      <w:r w:rsidRPr="00B8587B">
        <w:rPr>
          <w:b/>
          <w:bCs/>
        </w:rPr>
        <w:t xml:space="preserve">Расчёт коэффициентов. </w:t>
      </w:r>
    </w:p>
    <w:p w14:paraId="566BF06A" w14:textId="77777777" w:rsidR="002446F6" w:rsidRPr="002446F6" w:rsidRDefault="002446F6" w:rsidP="002446F6">
      <w:pPr>
        <w:pStyle w:val="a7"/>
        <w:rPr>
          <w:b/>
          <w:bCs/>
        </w:rPr>
      </w:pPr>
    </w:p>
    <w:p w14:paraId="51880373" w14:textId="4A66855F" w:rsidR="00B9246B" w:rsidRDefault="00B9246B" w:rsidP="00B9246B">
      <w:r>
        <w:t xml:space="preserve">Коэффициент </w:t>
      </w:r>
      <w:r w:rsidRPr="00B9246B">
        <w:t>скорост</w:t>
      </w:r>
      <w:r>
        <w:t>и</w:t>
      </w:r>
      <w:r w:rsidRPr="00B9246B">
        <w:t xml:space="preserve"> естественного прироста жертв (без хищников)</w:t>
      </w:r>
      <w:r>
        <w:t>:</w:t>
      </w:r>
    </w:p>
    <w:p w14:paraId="4E5D9F72" w14:textId="426650A0" w:rsidR="00B9246B" w:rsidRDefault="00B9246B" w:rsidP="00B9246B">
      <w:pPr>
        <w:rPr>
          <w:b/>
          <w:bCs/>
        </w:rPr>
      </w:pPr>
      <w:r>
        <w:t xml:space="preserve">На основе </w:t>
      </w:r>
      <w:hyperlink r:id="rId7" w:history="1">
        <w:r w:rsidRPr="00DA508F">
          <w:rPr>
            <w:rStyle w:val="ac"/>
          </w:rPr>
          <w:t>диаграммы</w:t>
        </w:r>
      </w:hyperlink>
      <w:r>
        <w:t xml:space="preserve"> и  </w:t>
      </w:r>
      <w:hyperlink r:id="rId8" w:history="1">
        <w:r w:rsidRPr="00DA508F">
          <w:rPr>
            <w:rStyle w:val="ac"/>
          </w:rPr>
          <w:t>статьи</w:t>
        </w:r>
      </w:hyperlink>
      <w:r>
        <w:t xml:space="preserve"> был</w:t>
      </w:r>
      <w:r w:rsidR="00DA508F">
        <w:t>и получены два значения естественного прироста численности особей Благородного Оленя</w:t>
      </w:r>
      <w:r w:rsidR="009E1A81">
        <w:t xml:space="preserve"> (0,0328 и </w:t>
      </w:r>
      <w:r w:rsidR="004B0E44">
        <w:t>14/3)</w:t>
      </w:r>
      <w:r w:rsidR="00DA508F">
        <w:t xml:space="preserve"> за одинаковый промежуток времени. Было найдено медианное для двух </w:t>
      </w:r>
      <w:r w:rsidR="009E1A81">
        <w:t>коэффициентов</w:t>
      </w:r>
      <w:r w:rsidR="00DA508F">
        <w:t xml:space="preserve"> значение </w:t>
      </w:r>
      <w:r w:rsidR="00DA508F" w:rsidRPr="00CB3DD7">
        <w:rPr>
          <w:b/>
          <w:bCs/>
        </w:rPr>
        <w:t>α</w:t>
      </w:r>
    </w:p>
    <w:p w14:paraId="479676A6" w14:textId="76660E7A" w:rsidR="00DA508F" w:rsidRDefault="00DA508F" w:rsidP="00B9246B">
      <w:pPr>
        <w:rPr>
          <w:b/>
          <w:bCs/>
          <w:i/>
          <w:iCs/>
        </w:rPr>
      </w:pPr>
      <w:r w:rsidRPr="00CB3DD7">
        <w:rPr>
          <w:b/>
          <w:bCs/>
        </w:rPr>
        <w:t>α</w:t>
      </w:r>
      <w:r w:rsidRPr="007449E6">
        <w:rPr>
          <w:b/>
          <w:bCs/>
          <w:i/>
          <w:iCs/>
        </w:rPr>
        <w:t xml:space="preserve"> = 1.0</w:t>
      </w:r>
      <w:r>
        <w:rPr>
          <w:b/>
          <w:bCs/>
          <w:i/>
          <w:iCs/>
        </w:rPr>
        <w:t>397</w:t>
      </w:r>
    </w:p>
    <w:p w14:paraId="5575AC14" w14:textId="77777777" w:rsidR="002446F6" w:rsidRDefault="002446F6" w:rsidP="00B9246B">
      <w:pPr>
        <w:rPr>
          <w:b/>
          <w:bCs/>
          <w:i/>
          <w:iCs/>
        </w:rPr>
      </w:pPr>
    </w:p>
    <w:p w14:paraId="5B1DC6FE" w14:textId="5169712C" w:rsidR="00DA508F" w:rsidRDefault="008A0D39" w:rsidP="00B9246B">
      <w:r>
        <w:t xml:space="preserve">Коэффициент </w:t>
      </w:r>
      <w:r w:rsidRPr="008A0D39">
        <w:t>скорост</w:t>
      </w:r>
      <w:r>
        <w:t>и</w:t>
      </w:r>
      <w:r w:rsidRPr="008A0D39">
        <w:t xml:space="preserve"> уничтожения жертв хищниками</w:t>
      </w:r>
      <w:r>
        <w:t>:</w:t>
      </w:r>
    </w:p>
    <w:p w14:paraId="685B8943" w14:textId="564CA857" w:rsidR="008A0D39" w:rsidRDefault="008A0D39" w:rsidP="00B9246B">
      <w:pPr>
        <w:rPr>
          <w:b/>
          <w:bCs/>
          <w:i/>
          <w:iCs/>
        </w:rPr>
      </w:pPr>
      <w:r>
        <w:t xml:space="preserve">На основе </w:t>
      </w:r>
      <w:hyperlink r:id="rId9" w:history="1">
        <w:r w:rsidRPr="009E1A81">
          <w:rPr>
            <w:rStyle w:val="ac"/>
          </w:rPr>
          <w:t>статьи</w:t>
        </w:r>
      </w:hyperlink>
      <w:r>
        <w:t xml:space="preserve"> была получена закономерность столкновения волков с оленями. Зная, что численность оленей </w:t>
      </w:r>
      <w:r w:rsidR="00F27338">
        <w:t xml:space="preserve">в определённый промежуток времени </w:t>
      </w:r>
      <w:r>
        <w:t xml:space="preserve">составляла около 10000, а  волки уничтожили </w:t>
      </w:r>
      <w:r w:rsidR="00391CB1">
        <w:t>205</w:t>
      </w:r>
      <w:r>
        <w:t xml:space="preserve"> из них (812</w:t>
      </w:r>
      <w:r w:rsidR="00AE7AB2">
        <w:t>*25</w:t>
      </w:r>
      <w:r>
        <w:t>,</w:t>
      </w:r>
      <w:r w:rsidR="00AE7AB2">
        <w:t>24</w:t>
      </w:r>
      <w:r>
        <w:t xml:space="preserve">%), был получен коэффициент </w:t>
      </w:r>
      <w:r w:rsidRPr="00CB3DD7">
        <w:rPr>
          <w:b/>
          <w:bCs/>
          <w:i/>
          <w:iCs/>
        </w:rPr>
        <w:t>β</w:t>
      </w:r>
    </w:p>
    <w:p w14:paraId="699AE039" w14:textId="5A0764F8" w:rsidR="00F27338" w:rsidRDefault="009E1A81" w:rsidP="00B9246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β </w:t>
      </w:r>
      <w:r w:rsidR="00F27338">
        <w:rPr>
          <w:b/>
          <w:bCs/>
          <w:i/>
          <w:iCs/>
        </w:rPr>
        <w:t xml:space="preserve"> = 0.0</w:t>
      </w:r>
      <w:r w:rsidR="00AE7AB2">
        <w:rPr>
          <w:b/>
          <w:bCs/>
          <w:i/>
          <w:iCs/>
        </w:rPr>
        <w:t>2</w:t>
      </w:r>
      <w:r w:rsidR="00F27338">
        <w:rPr>
          <w:b/>
          <w:bCs/>
          <w:i/>
          <w:iCs/>
        </w:rPr>
        <w:t>0</w:t>
      </w:r>
      <w:r w:rsidR="00AE7AB2">
        <w:rPr>
          <w:b/>
          <w:bCs/>
          <w:i/>
          <w:iCs/>
        </w:rPr>
        <w:t>5</w:t>
      </w:r>
    </w:p>
    <w:p w14:paraId="0263DB2D" w14:textId="77777777" w:rsidR="009E1A81" w:rsidRDefault="009E1A81" w:rsidP="00B9246B"/>
    <w:p w14:paraId="52C208B2" w14:textId="4A3F88A2" w:rsidR="009E1A81" w:rsidRDefault="009E1A81" w:rsidP="00B9246B">
      <w:r>
        <w:t xml:space="preserve">Коэффициент </w:t>
      </w:r>
      <w:r w:rsidRPr="009E1A81">
        <w:t>естественн</w:t>
      </w:r>
      <w:r>
        <w:t>ой</w:t>
      </w:r>
      <w:r w:rsidRPr="009E1A81">
        <w:t xml:space="preserve"> смертност</w:t>
      </w:r>
      <w:r>
        <w:t>и</w:t>
      </w:r>
      <w:r w:rsidRPr="009E1A81">
        <w:t xml:space="preserve"> хищников</w:t>
      </w:r>
      <w:r>
        <w:t>:</w:t>
      </w:r>
    </w:p>
    <w:p w14:paraId="491B90FC" w14:textId="6E8E2594" w:rsidR="004B0E44" w:rsidRPr="004B0E44" w:rsidRDefault="004B0E44" w:rsidP="00B9246B">
      <w:pPr>
        <w:rPr>
          <w:b/>
          <w:bCs/>
          <w:i/>
          <w:iCs/>
        </w:rPr>
      </w:pPr>
      <w:r>
        <w:t xml:space="preserve">На основе </w:t>
      </w:r>
      <w:hyperlink r:id="rId10" w:history="1">
        <w:r w:rsidRPr="004B0E44">
          <w:rPr>
            <w:rStyle w:val="ac"/>
          </w:rPr>
          <w:t>статьи</w:t>
        </w:r>
      </w:hyperlink>
      <w:r>
        <w:t xml:space="preserve"> был вычислен средний коэффициент смертности волков в естественных условиях  </w:t>
      </w:r>
      <w:r w:rsidRPr="007449E6">
        <w:rPr>
          <w:b/>
          <w:bCs/>
          <w:i/>
          <w:iCs/>
        </w:rPr>
        <w:t>γ</w:t>
      </w:r>
    </w:p>
    <w:p w14:paraId="6C938044" w14:textId="394D32D0" w:rsidR="004B0E44" w:rsidRDefault="004B0E44" w:rsidP="00B9246B">
      <w:pPr>
        <w:rPr>
          <w:b/>
          <w:bCs/>
          <w:i/>
          <w:iCs/>
        </w:rPr>
      </w:pPr>
      <w:r>
        <w:rPr>
          <w:b/>
          <w:bCs/>
          <w:i/>
          <w:iCs/>
        </w:rPr>
        <w:t>γ</w:t>
      </w:r>
      <w:r w:rsidRPr="00B81493">
        <w:rPr>
          <w:b/>
          <w:bCs/>
          <w:i/>
          <w:iCs/>
        </w:rPr>
        <w:t xml:space="preserve"> </w:t>
      </w:r>
      <w:r w:rsidRPr="007449E6">
        <w:rPr>
          <w:b/>
          <w:bCs/>
          <w:i/>
          <w:iCs/>
        </w:rPr>
        <w:t>= 0.1022</w:t>
      </w:r>
    </w:p>
    <w:p w14:paraId="17A4BEC4" w14:textId="77777777" w:rsidR="000A2C29" w:rsidRPr="00B81493" w:rsidRDefault="000A2C29" w:rsidP="00B9246B"/>
    <w:p w14:paraId="3683BBF8" w14:textId="70545A2B" w:rsidR="009E1A81" w:rsidRDefault="00232AC7" w:rsidP="00B9246B">
      <w:r>
        <w:t xml:space="preserve">Коэффициент </w:t>
      </w:r>
      <w:r w:rsidRPr="00232AC7">
        <w:t xml:space="preserve">прироста хищников </w:t>
      </w:r>
      <w:r w:rsidR="00591DFC" w:rsidRPr="00232AC7">
        <w:t>за счёт</w:t>
      </w:r>
      <w:r w:rsidRPr="00232AC7">
        <w:t xml:space="preserve"> поедания жертв</w:t>
      </w:r>
      <w:r>
        <w:t>:</w:t>
      </w:r>
    </w:p>
    <w:p w14:paraId="7EA19E9F" w14:textId="2E76591C" w:rsidR="00391CB1" w:rsidRPr="00E64888" w:rsidRDefault="008F4C90" w:rsidP="00B9246B">
      <w:r w:rsidRPr="008F4C90">
        <w:t xml:space="preserve">Коэффициент </w:t>
      </w:r>
      <w:r w:rsidRPr="008F4C90">
        <w:rPr>
          <w:b/>
          <w:bCs/>
        </w:rPr>
        <w:t>δ = 0.000</w:t>
      </w:r>
      <w:r w:rsidR="001357BB">
        <w:rPr>
          <w:b/>
          <w:bCs/>
        </w:rPr>
        <w:t>102</w:t>
      </w:r>
      <w:r w:rsidRPr="008F4C90">
        <w:rPr>
          <w:b/>
          <w:bCs/>
        </w:rPr>
        <w:t>5</w:t>
      </w:r>
      <w:r w:rsidRPr="008F4C90">
        <w:t xml:space="preserve"> был нормирован относительно других параметров модели: при начальных </w:t>
      </w:r>
      <w:r>
        <w:rPr>
          <w:lang w:val="en-US"/>
        </w:rPr>
        <w:t>X</w:t>
      </w:r>
      <w:r w:rsidRPr="008F4C90">
        <w:t xml:space="preserve">₀=1531 оленей и </w:t>
      </w:r>
      <w:r>
        <w:rPr>
          <w:lang w:val="en-US"/>
        </w:rPr>
        <w:t>Y</w:t>
      </w:r>
      <w:r w:rsidRPr="008F4C90">
        <w:t>₀=</w:t>
      </w:r>
      <w:r w:rsidR="00387FED">
        <w:t>65</w:t>
      </w:r>
      <w:r w:rsidRPr="008F4C90">
        <w:t xml:space="preserve"> волков он обеспечивает реалистичный годовой прирост хищников около 1</w:t>
      </w:r>
      <w:r w:rsidR="00387FED">
        <w:t>0</w:t>
      </w:r>
      <w:r w:rsidRPr="008F4C90">
        <w:t xml:space="preserve"> особей (δ·</w:t>
      </w:r>
      <w:r>
        <w:rPr>
          <w:lang w:val="en-US"/>
        </w:rPr>
        <w:t>X</w:t>
      </w:r>
      <w:r w:rsidRPr="008F4C90">
        <w:t>₀·</w:t>
      </w:r>
      <w:r>
        <w:rPr>
          <w:lang w:val="en-US"/>
        </w:rPr>
        <w:t>Y</w:t>
      </w:r>
      <w:r w:rsidRPr="008F4C90">
        <w:t>₀ ≈ 1</w:t>
      </w:r>
      <w:r w:rsidR="00387FED">
        <w:t>0</w:t>
      </w:r>
      <w:r w:rsidRPr="008F4C90">
        <w:t xml:space="preserve">), что соответствует </w:t>
      </w:r>
      <w:r w:rsidR="001357BB">
        <w:t>16</w:t>
      </w:r>
      <w:r w:rsidRPr="008F4C90">
        <w:t xml:space="preserve">% от исходной популяции волков и согласуется с полевыми данными Кавказского заповедника. Такое значение δ поддерживает баланс - при естественной смертности волков γ=0.1022 оно даёт </w:t>
      </w:r>
      <w:r w:rsidR="00AD3085">
        <w:t>реалистичную амплитуду без п</w:t>
      </w:r>
      <w:r w:rsidR="009B7DCF">
        <w:t>р</w:t>
      </w:r>
      <w:r w:rsidR="00AD3085">
        <w:t xml:space="preserve">иближения к нулю, </w:t>
      </w:r>
      <w:r w:rsidRPr="008F4C90">
        <w:t>близк</w:t>
      </w:r>
      <w:r w:rsidR="00AD3085">
        <w:t>ую</w:t>
      </w:r>
      <w:r w:rsidRPr="008F4C90">
        <w:t xml:space="preserve"> к наблюдаемо</w:t>
      </w:r>
      <w:r w:rsidR="00AD3085">
        <w:t>й</w:t>
      </w:r>
      <w:r w:rsidRPr="008F4C90">
        <w:t xml:space="preserve"> в природе. При этом коэффициент попадает в типичный для моделей "хищник-жертва" диапазон (0.1-1% от β=0.0205), гарантируя умеренные колебания численности оленей без риска вымирания.</w:t>
      </w:r>
    </w:p>
    <w:p w14:paraId="008E11ED" w14:textId="77777777" w:rsidR="00B81493" w:rsidRPr="00E64888" w:rsidRDefault="00B81493" w:rsidP="00B9246B"/>
    <w:p w14:paraId="2400578E" w14:textId="46384E53" w:rsidR="00B81493" w:rsidRPr="00EC1C25" w:rsidRDefault="00B81493" w:rsidP="00B9246B">
      <w:pPr>
        <w:rPr>
          <w:b/>
          <w:bCs/>
        </w:rPr>
      </w:pPr>
      <w:r w:rsidRPr="00EC1C25">
        <w:rPr>
          <w:b/>
          <w:bCs/>
        </w:rPr>
        <w:t>Итоговая система выглядит так:</w:t>
      </w:r>
    </w:p>
    <w:p w14:paraId="5D372EB7" w14:textId="77777777" w:rsidR="00B81493" w:rsidRDefault="00B81493" w:rsidP="00B9246B"/>
    <w:p w14:paraId="373BAFDA" w14:textId="6DA7910B" w:rsidR="00B81493" w:rsidRPr="00FF0989" w:rsidRDefault="00000000" w:rsidP="00B9246B">
      <w:pPr>
        <w:rPr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1,0397-0,0205y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-0,0001025+0,1022x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eqArr>
            </m:e>
          </m:d>
        </m:oMath>
      </m:oMathPara>
    </w:p>
    <w:p w14:paraId="093611A7" w14:textId="77777777" w:rsidR="006B6EFF" w:rsidRDefault="006B6EFF" w:rsidP="00B9246B"/>
    <w:p w14:paraId="327390BD" w14:textId="158ECDC1" w:rsidR="006B6EFF" w:rsidRPr="00B8587B" w:rsidRDefault="004F5781" w:rsidP="00B8587B">
      <w:pPr>
        <w:pStyle w:val="a7"/>
        <w:numPr>
          <w:ilvl w:val="0"/>
          <w:numId w:val="7"/>
        </w:numPr>
        <w:rPr>
          <w:b/>
          <w:bCs/>
        </w:rPr>
      </w:pPr>
      <w:r w:rsidRPr="00B8587B">
        <w:rPr>
          <w:b/>
          <w:bCs/>
        </w:rPr>
        <w:t>Проверка выполнения закона сохранения.</w:t>
      </w:r>
    </w:p>
    <w:p w14:paraId="71C16F5A" w14:textId="09E22ABE" w:rsidR="00FC5834" w:rsidRPr="00E64888" w:rsidRDefault="00C151F2" w:rsidP="00B9246B">
      <w:pPr>
        <w:rPr>
          <w:rFonts w:eastAsiaTheme="minorEastAsia"/>
          <w:sz w:val="30"/>
          <w:szCs w:val="30"/>
        </w:rPr>
      </w:pPr>
      <w:r w:rsidRPr="00C151F2">
        <w:t>Функция сохранения:</w:t>
      </w:r>
      <w:r w:rsidRPr="00C151F2">
        <w:br/>
      </w:r>
      <m:oMath>
        <m:r>
          <w:rPr>
            <w:rFonts w:ascii="Cambria Math" w:hAnsi="Cambria Math"/>
            <w:sz w:val="28"/>
            <w:szCs w:val="28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;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δx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γ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w:rPr>
                <w:rFonts w:ascii="Cambria Math" w:hAnsi="Cambria Math"/>
                <w:sz w:val="28"/>
                <w:szCs w:val="28"/>
                <w:lang w:val="en-US"/>
              </w:rPr>
              <m:t>ln</m:t>
            </m:r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func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βy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α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w:rPr>
                <w:rFonts w:ascii="Cambria Math" w:hAnsi="Cambria Math"/>
                <w:sz w:val="28"/>
                <w:szCs w:val="28"/>
                <w:lang w:val="en-US"/>
              </w:rPr>
              <m:t>ln</m:t>
            </m:r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func>
        <m:r>
          <w:rPr>
            <w:rFonts w:ascii="Cambria Math" w:hAnsi="Cambria Math"/>
            <w:sz w:val="28"/>
            <w:szCs w:val="28"/>
          </w:rPr>
          <m:t xml:space="preserve"> ≈ -3,6</m:t>
        </m:r>
      </m:oMath>
      <w:r w:rsidR="00FB7EB6" w:rsidRPr="00FB7EB6">
        <w:rPr>
          <w:rFonts w:eastAsiaTheme="minorEastAsia"/>
          <w:sz w:val="30"/>
          <w:szCs w:val="30"/>
        </w:rPr>
        <w:t xml:space="preserve"> </w:t>
      </w:r>
    </w:p>
    <w:p w14:paraId="71B12863" w14:textId="1AFD0AF2" w:rsidR="00C151F2" w:rsidRDefault="00E52D3E" w:rsidP="00B9246B">
      <w:pPr>
        <w:rPr>
          <w:rFonts w:eastAsiaTheme="minorEastAsia"/>
          <w:sz w:val="28"/>
          <w:szCs w:val="28"/>
        </w:rPr>
      </w:pPr>
      <w:r w:rsidRPr="00E52D3E">
        <w:t>Решение верно при</w:t>
      </w:r>
      <w:r>
        <w:t xml:space="preserve"> 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d>
        <m:r>
          <w:rPr>
            <w:rFonts w:ascii="Cambria Math" w:hAnsi="Cambria Math"/>
            <w:sz w:val="28"/>
            <w:szCs w:val="28"/>
          </w:rPr>
          <m:t>=0</m:t>
        </m:r>
      </m:oMath>
      <w:r w:rsidR="002C6D30">
        <w:rPr>
          <w:rFonts w:eastAsiaTheme="minorEastAsia"/>
          <w:sz w:val="28"/>
          <w:szCs w:val="28"/>
        </w:rPr>
        <w:t>:</w:t>
      </w:r>
    </w:p>
    <w:p w14:paraId="50B89C0C" w14:textId="019D92D4" w:rsidR="00B4354C" w:rsidRPr="00E64888" w:rsidRDefault="00000000" w:rsidP="00B9246B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H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=δ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-γ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+β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-α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</m:oMath>
      </m:oMathPara>
    </w:p>
    <w:p w14:paraId="51352093" w14:textId="4973EAEF" w:rsidR="00E64888" w:rsidRPr="00144AAF" w:rsidRDefault="00E64888" w:rsidP="00B9246B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H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=δ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α-βy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x-γ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α-βy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x+βy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-γ+δx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α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-γ+δx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y</m:t>
          </m:r>
        </m:oMath>
      </m:oMathPara>
    </w:p>
    <w:p w14:paraId="7E26A4F0" w14:textId="0CCB3BF6" w:rsidR="00144AAF" w:rsidRPr="00144AAF" w:rsidRDefault="00144AAF" w:rsidP="00B9246B">
      <w:r w:rsidRPr="00144AAF">
        <w:t>Подстановка численных  значений.</w:t>
      </w:r>
    </w:p>
    <w:p w14:paraId="7558147D" w14:textId="6747CC24" w:rsidR="00144AAF" w:rsidRPr="00833D40" w:rsidRDefault="00266379" w:rsidP="00B9246B">
      <w:pPr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H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≈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/>
              <w:sz w:val="28"/>
              <w:szCs w:val="28"/>
            </w:rPr>
            <m:t>-0.0456</m:t>
          </m:r>
          <m:r>
            <w:rPr>
              <w:rFonts w:ascii="Cambria Math" w:eastAsiaTheme="minorEastAsia" w:hAnsi="Cambria Math"/>
              <w:sz w:val="28"/>
              <w:szCs w:val="28"/>
            </w:rPr>
            <m:t>48</m:t>
          </m:r>
          <m:r>
            <w:rPr>
              <w:rFonts w:ascii="Cambria Math" w:eastAsiaTheme="minorEastAsia" w:hAnsi="Cambria Math"/>
              <w:sz w:val="28"/>
              <w:szCs w:val="28"/>
            </w:rPr>
            <m:t>+0.02992</m:t>
          </m:r>
          <m:r>
            <w:rPr>
              <w:rFonts w:ascii="Cambria Math" w:eastAsiaTheme="minorEastAsia" w:hAnsi="Cambria Math"/>
              <w:sz w:val="28"/>
              <w:szCs w:val="28"/>
            </w:rPr>
            <m:t>+0.07</m:t>
          </m:r>
          <m:r>
            <w:rPr>
              <w:rFonts w:ascii="Cambria Math" w:eastAsiaTheme="minorEastAsia" w:hAnsi="Cambria Math"/>
              <w:sz w:val="28"/>
              <w:szCs w:val="28"/>
            </w:rPr>
            <m:t>1558</m:t>
          </m:r>
          <m:r>
            <w:rPr>
              <w:rFonts w:ascii="Cambria Math" w:eastAsiaTheme="minorEastAsia" w:hAnsi="Cambria Math"/>
              <w:sz w:val="28"/>
              <w:szCs w:val="28"/>
            </w:rPr>
            <m:t>-0.</m:t>
          </m:r>
          <m:r>
            <w:rPr>
              <w:rFonts w:ascii="Cambria Math" w:eastAsiaTheme="minorEastAsia" w:hAnsi="Cambria Math"/>
              <w:sz w:val="28"/>
              <w:szCs w:val="28"/>
            </w:rPr>
            <m:t>05583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0</m:t>
          </m:r>
        </m:oMath>
      </m:oMathPara>
    </w:p>
    <w:p w14:paraId="7527A236" w14:textId="709EF534" w:rsidR="00833D40" w:rsidRPr="00111AF4" w:rsidRDefault="00833D40" w:rsidP="00B9246B">
      <w:pPr>
        <w:rPr>
          <w:rFonts w:eastAsiaTheme="minorEastAsia"/>
          <w:iCs/>
        </w:rPr>
      </w:pPr>
      <w:r w:rsidRPr="00833D40">
        <w:rPr>
          <w:rFonts w:eastAsiaTheme="minorEastAsia"/>
          <w:iCs/>
        </w:rPr>
        <w:t xml:space="preserve">При точной подстановке </w:t>
      </w:r>
      <w:r>
        <w:rPr>
          <w:rFonts w:eastAsiaTheme="minorEastAsia"/>
          <w:iCs/>
        </w:rPr>
        <w:t xml:space="preserve">значений в </w:t>
      </w:r>
      <w:r w:rsidR="00111AF4">
        <w:rPr>
          <w:rFonts w:eastAsiaTheme="minorEastAsia"/>
          <w:iCs/>
          <w:lang w:val="en-US"/>
        </w:rPr>
        <w:t>Python</w:t>
      </w:r>
      <w:r w:rsidR="00111AF4" w:rsidRPr="00111AF4">
        <w:rPr>
          <w:rFonts w:eastAsiaTheme="minorEastAsia"/>
          <w:iCs/>
        </w:rPr>
        <w:t xml:space="preserve"> </w:t>
      </w:r>
      <w:r w:rsidR="00111AF4">
        <w:rPr>
          <w:rFonts w:eastAsiaTheme="minorEastAsia"/>
          <w:iCs/>
          <w:lang w:val="en-US"/>
        </w:rPr>
        <w:t>IDLE</w:t>
      </w:r>
      <w:r w:rsidR="00111AF4" w:rsidRPr="00111AF4">
        <w:rPr>
          <w:rFonts w:eastAsiaTheme="minorEastAsia"/>
          <w:iCs/>
        </w:rPr>
        <w:t xml:space="preserve"> </w:t>
      </w:r>
      <w:r w:rsidR="00111AF4">
        <w:rPr>
          <w:rFonts w:eastAsiaTheme="minorEastAsia"/>
          <w:iCs/>
        </w:rPr>
        <w:t>получается результат = 0.0</w:t>
      </w:r>
    </w:p>
    <w:p w14:paraId="5A6447B6" w14:textId="52280995" w:rsidR="00E52D3E" w:rsidRPr="008F735B" w:rsidRDefault="008F735B" w:rsidP="00B9246B">
      <w:r>
        <w:t xml:space="preserve">Закон сохранения выполняется. </w:t>
      </w:r>
    </w:p>
    <w:p w14:paraId="6C1FDC9F" w14:textId="77777777" w:rsidR="00D34256" w:rsidRDefault="00D34256" w:rsidP="00B9246B"/>
    <w:p w14:paraId="186E2BAE" w14:textId="6D34E36D" w:rsidR="00AD3085" w:rsidRPr="00B8587B" w:rsidRDefault="003B728F" w:rsidP="00B8587B">
      <w:pPr>
        <w:pStyle w:val="a7"/>
        <w:numPr>
          <w:ilvl w:val="0"/>
          <w:numId w:val="7"/>
        </w:numPr>
        <w:rPr>
          <w:b/>
          <w:bCs/>
        </w:rPr>
      </w:pPr>
      <w:r w:rsidRPr="00B8587B">
        <w:rPr>
          <w:b/>
          <w:bCs/>
        </w:rPr>
        <w:t>График зависимости популяций волков и оленей от времени.</w:t>
      </w:r>
    </w:p>
    <w:p w14:paraId="2CB76AB5" w14:textId="77615CE0" w:rsidR="006B6EFF" w:rsidRDefault="006B6EFF" w:rsidP="00B9246B">
      <w:r>
        <w:rPr>
          <w:noProof/>
        </w:rPr>
        <w:drawing>
          <wp:inline distT="0" distB="0" distL="0" distR="0" wp14:anchorId="65797767" wp14:editId="6F481A6F">
            <wp:extent cx="5928360" cy="2792186"/>
            <wp:effectExtent l="0" t="0" r="0" b="8255"/>
            <wp:docPr id="20562198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1989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9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B5161" w14:textId="77777777" w:rsidR="003B728F" w:rsidRPr="006B6EFF" w:rsidRDefault="003B728F" w:rsidP="00B9246B"/>
    <w:p w14:paraId="268832FF" w14:textId="77777777" w:rsidR="00135823" w:rsidRDefault="006B6EFF" w:rsidP="00B9246B">
      <w:r w:rsidRPr="006B6EFF">
        <w:t xml:space="preserve">График демонстрирует классическую динамику модели Лотки-Вольтерра, где численность оленей (жертв) и волков (хищников) циклически изменяется во времени. </w:t>
      </w:r>
    </w:p>
    <w:p w14:paraId="41175AD6" w14:textId="1F495542" w:rsidR="00135823" w:rsidRDefault="006B6EFF" w:rsidP="00B9246B">
      <w:r w:rsidRPr="006B6EFF">
        <w:t>Кривая</w:t>
      </w:r>
      <w:r>
        <w:t xml:space="preserve"> численности</w:t>
      </w:r>
      <w:r w:rsidRPr="006B6EFF">
        <w:t xml:space="preserve"> оленей </w:t>
      </w:r>
      <w:r w:rsidR="009C57B8">
        <w:t xml:space="preserve">совершает </w:t>
      </w:r>
      <w:r w:rsidRPr="006B6EFF">
        <w:t xml:space="preserve">плавные периодические колебания между примерно </w:t>
      </w:r>
      <w:r w:rsidR="00CA198B">
        <w:t>4</w:t>
      </w:r>
      <w:r w:rsidRPr="006B6EFF">
        <w:t>00 и 2</w:t>
      </w:r>
      <w:r w:rsidR="00387FED">
        <w:t>0</w:t>
      </w:r>
      <w:r w:rsidRPr="006B6EFF">
        <w:t>00 особями с интервалом около 20-25 лет между пиками. Кривая</w:t>
      </w:r>
      <w:r>
        <w:t xml:space="preserve"> численности</w:t>
      </w:r>
      <w:r w:rsidRPr="006B6EFF">
        <w:t xml:space="preserve"> волков</w:t>
      </w:r>
      <w:r>
        <w:t xml:space="preserve"> </w:t>
      </w:r>
      <w:r w:rsidRPr="006B6EFF">
        <w:t>колеблется в меньшем диапазоне (примерно 3</w:t>
      </w:r>
      <w:r w:rsidR="00387FED">
        <w:t>7</w:t>
      </w:r>
      <w:r w:rsidRPr="006B6EFF">
        <w:t>-</w:t>
      </w:r>
      <w:r>
        <w:t>7</w:t>
      </w:r>
      <w:r w:rsidR="00387FED">
        <w:t>3</w:t>
      </w:r>
      <w:r w:rsidRPr="006B6EFF">
        <w:t xml:space="preserve"> особ</w:t>
      </w:r>
      <w:r w:rsidR="00387FED">
        <w:t>и</w:t>
      </w:r>
      <w:r w:rsidRPr="006B6EFF">
        <w:t xml:space="preserve">) и отстает от оленей на четверть периода (5-7 лет). Такая динамика отражает ключевые </w:t>
      </w:r>
      <w:r w:rsidRPr="006B6EFF">
        <w:lastRenderedPageBreak/>
        <w:t xml:space="preserve">экологические взаимосвязи: сначала растет популяция оленей, что создает хорошую кормовую базу для волков; затем, с некоторой задержкой, увеличивается численность хищников; усиленное хищничество приводит к сокращению оленей, а вслед за этим - к уменьшению популяции волков из-за нехватки пищи. После этого цикл повторяется снова. </w:t>
      </w:r>
    </w:p>
    <w:p w14:paraId="159831ED" w14:textId="079D8581" w:rsidR="00232AC7" w:rsidRPr="00AE7AB2" w:rsidRDefault="006B6EFF" w:rsidP="00B9246B">
      <w:r w:rsidRPr="006B6EFF">
        <w:t>График наглядно иллюстрирует характерные для модели Лотки-Вольтерра устойчивые колебания без затухания, постоянный фазовый сдвиг между хищниками и жертвами и сохранение средних значений численности популяций на протяжении длительного времени.</w:t>
      </w:r>
    </w:p>
    <w:p w14:paraId="26267A8B" w14:textId="77777777" w:rsidR="009E1A81" w:rsidRPr="009E1A81" w:rsidRDefault="009E1A81" w:rsidP="00B9246B"/>
    <w:p w14:paraId="306E3E30" w14:textId="77777777" w:rsidR="009E1A81" w:rsidRDefault="009E1A81" w:rsidP="00B9246B"/>
    <w:p w14:paraId="62B783E5" w14:textId="67B123AC" w:rsidR="00F31755" w:rsidRPr="00B8587B" w:rsidRDefault="00F31755" w:rsidP="00B8587B">
      <w:pPr>
        <w:pStyle w:val="a7"/>
        <w:numPr>
          <w:ilvl w:val="0"/>
          <w:numId w:val="7"/>
        </w:numPr>
        <w:rPr>
          <w:b/>
          <w:bCs/>
        </w:rPr>
      </w:pPr>
      <w:r w:rsidRPr="00B8587B">
        <w:rPr>
          <w:b/>
          <w:bCs/>
        </w:rPr>
        <w:t xml:space="preserve">Фазовый портрет </w:t>
      </w:r>
      <w:r w:rsidR="006B3FBD" w:rsidRPr="00B8587B">
        <w:rPr>
          <w:b/>
          <w:bCs/>
        </w:rPr>
        <w:t>системы «Олени-Волки».</w:t>
      </w:r>
    </w:p>
    <w:p w14:paraId="13B2CC5F" w14:textId="02724ACF" w:rsidR="009E1A81" w:rsidRPr="00135823" w:rsidRDefault="00135823" w:rsidP="00B9246B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5FF461AC" wp14:editId="6E192D34">
            <wp:extent cx="5869683" cy="2842260"/>
            <wp:effectExtent l="0" t="0" r="0" b="0"/>
            <wp:docPr id="293866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6600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683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16AE" w14:textId="77777777" w:rsidR="008A0D39" w:rsidRPr="008A0D39" w:rsidRDefault="008A0D39" w:rsidP="00B9246B"/>
    <w:p w14:paraId="2F937DD6" w14:textId="6A6366F9" w:rsidR="00DA508F" w:rsidRDefault="00135823" w:rsidP="00B9246B">
      <w:r>
        <w:rPr>
          <w:noProof/>
        </w:rPr>
        <w:lastRenderedPageBreak/>
        <w:drawing>
          <wp:inline distT="0" distB="0" distL="0" distR="0" wp14:anchorId="25519F2D" wp14:editId="17757604">
            <wp:extent cx="5935980" cy="4491961"/>
            <wp:effectExtent l="0" t="0" r="7620" b="4445"/>
            <wp:docPr id="10600654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6541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91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57E1" w14:textId="77777777" w:rsidR="00CA198B" w:rsidRPr="00B9246B" w:rsidRDefault="00CA198B" w:rsidP="00B9246B"/>
    <w:p w14:paraId="6DEDEE57" w14:textId="3959E541" w:rsidR="00CA198B" w:rsidRPr="00387FED" w:rsidRDefault="00CA198B">
      <w:r w:rsidRPr="00CA198B">
        <w:t xml:space="preserve">Фазовый портрет показывает замкнутую овальную траекторию, начинающуюся в точке (1521, </w:t>
      </w:r>
      <w:r w:rsidR="00387FED">
        <w:t>65</w:t>
      </w:r>
      <w:r w:rsidRPr="00CA198B">
        <w:t xml:space="preserve">) и вращающуюся вокруг точки равновесия (997, 51), что соответствует расчётам X*=γ/δ и </w:t>
      </w:r>
      <w:r>
        <w:rPr>
          <w:lang w:val="en-US"/>
        </w:rPr>
        <w:t>Y</w:t>
      </w:r>
      <w:r w:rsidRPr="00CA198B">
        <w:t xml:space="preserve">*=α/β. </w:t>
      </w:r>
    </w:p>
    <w:p w14:paraId="0ADA04A6" w14:textId="274F2906" w:rsidR="00CA198B" w:rsidRPr="00B81493" w:rsidRDefault="00CA198B">
      <w:r w:rsidRPr="00CA198B">
        <w:t xml:space="preserve">Движение против часовой стрелки отражает классическую динамику: рост волков после увеличения оленей → резкое падение оленей → сокращение волков → восстановление оленей. Амплитуда колебаний (олени: </w:t>
      </w:r>
      <w:r w:rsidR="00A55722">
        <w:t>400</w:t>
      </w:r>
      <w:r w:rsidRPr="00CA198B">
        <w:t>-2</w:t>
      </w:r>
      <w:r w:rsidR="00A55722">
        <w:t>000</w:t>
      </w:r>
      <w:r w:rsidRPr="00CA198B">
        <w:t>, волки: 3</w:t>
      </w:r>
      <w:r w:rsidR="00A55722">
        <w:t>7</w:t>
      </w:r>
      <w:r w:rsidRPr="00CA198B">
        <w:t>-</w:t>
      </w:r>
      <w:r w:rsidRPr="00B81493">
        <w:t>7</w:t>
      </w:r>
      <w:r w:rsidR="00A55722">
        <w:t>3</w:t>
      </w:r>
      <w:r w:rsidRPr="00CA198B">
        <w:t xml:space="preserve">) соответствует биологическим данным Кавказского заповедника. </w:t>
      </w:r>
    </w:p>
    <w:p w14:paraId="314D70F0" w14:textId="68F10947" w:rsidR="00D84FBA" w:rsidRDefault="00CA198B">
      <w:r w:rsidRPr="00CA198B">
        <w:t xml:space="preserve">Замкнутость кривой без пересечений подтверждает периодичность. </w:t>
      </w:r>
    </w:p>
    <w:p w14:paraId="289555DA" w14:textId="77777777" w:rsidR="00A55722" w:rsidRDefault="00A55722"/>
    <w:p w14:paraId="5DFD7448" w14:textId="0814117E" w:rsidR="00E72851" w:rsidRPr="00B8587B" w:rsidRDefault="00E72851" w:rsidP="00B8587B">
      <w:pPr>
        <w:pStyle w:val="a7"/>
        <w:numPr>
          <w:ilvl w:val="0"/>
          <w:numId w:val="7"/>
        </w:numPr>
        <w:rPr>
          <w:b/>
          <w:bCs/>
        </w:rPr>
      </w:pPr>
      <w:r w:rsidRPr="00B8587B">
        <w:rPr>
          <w:b/>
          <w:bCs/>
        </w:rPr>
        <w:t>Анализ сходств и различий показаний модели Волки-Олени и официальных данных в Кавказском заповеднике</w:t>
      </w:r>
      <w:r w:rsidR="0091122B" w:rsidRPr="00B8587B">
        <w:rPr>
          <w:b/>
          <w:bCs/>
        </w:rPr>
        <w:t>.</w:t>
      </w:r>
    </w:p>
    <w:p w14:paraId="6B3EBC75" w14:textId="48461771" w:rsidR="0089034B" w:rsidRDefault="0089034B">
      <w:r>
        <w:t>Модель:</w:t>
      </w:r>
    </w:p>
    <w:p w14:paraId="062CC518" w14:textId="64A758D8" w:rsidR="0089034B" w:rsidRDefault="0089034B" w:rsidP="0089034B">
      <w:r w:rsidRPr="0089034B">
        <w:t xml:space="preserve">Модель демонстрирует циклическую динамику с периодом 20-25 лет. Для оленей характерны колебания численности в диапазоне 500-1500 особей, для волков - 30-100 особей. На фазовом портрете наблюдается точка равновесия при 997 оленях и 51 волке, с характерной замкнутой цикличностью при начальных условиях 1521 олень и </w:t>
      </w:r>
      <w:r w:rsidRPr="0089034B">
        <w:lastRenderedPageBreak/>
        <w:t>65 волков (1985 год). Реакция волков на изменения численности оленей запаздывает на 5-7 лет.</w:t>
      </w:r>
    </w:p>
    <w:p w14:paraId="44FC5332" w14:textId="77777777" w:rsidR="0089034B" w:rsidRDefault="0089034B" w:rsidP="0089034B"/>
    <w:p w14:paraId="1C2CDCE1" w14:textId="3A63749B" w:rsidR="0089034B" w:rsidRDefault="0089034B" w:rsidP="0089034B">
      <w:r>
        <w:t>Реальность:</w:t>
      </w:r>
      <w:r>
        <w:br/>
      </w:r>
      <w:r w:rsidRPr="0089034B">
        <w:t xml:space="preserve">По данным </w:t>
      </w:r>
      <w:hyperlink r:id="rId14" w:history="1">
        <w:r w:rsidRPr="0089034B">
          <w:rPr>
            <w:rStyle w:val="ac"/>
          </w:rPr>
          <w:t>статьи</w:t>
        </w:r>
      </w:hyperlink>
      <w:r>
        <w:t>,</w:t>
      </w:r>
      <w:r w:rsidRPr="0089034B">
        <w:t xml:space="preserve"> </w:t>
      </w:r>
      <w:r>
        <w:t>о</w:t>
      </w:r>
      <w:r w:rsidRPr="0089034B">
        <w:t xml:space="preserve">лени показали резкий спад с 8000 до 2000 особей в 1985-1995 гг., стабилизацию до </w:t>
      </w:r>
      <w:r>
        <w:t xml:space="preserve">700 </w:t>
      </w:r>
      <w:r w:rsidRPr="0089034B">
        <w:t xml:space="preserve">к 2005 году и последующий рост до 1500-1800 особей к 2020 году со среднегодовым приростом 3-5%. </w:t>
      </w:r>
      <w:hyperlink r:id="rId15" w:history="1">
        <w:r w:rsidRPr="0089034B">
          <w:rPr>
            <w:rStyle w:val="ac"/>
          </w:rPr>
          <w:t>Популяция волков</w:t>
        </w:r>
      </w:hyperlink>
      <w:r w:rsidRPr="0089034B">
        <w:t xml:space="preserve"> колебалась в пределах 50-80 особей, демонстрируя обратную корреляцию с оленями. Естественная смертность волков составляла 10-12%</w:t>
      </w:r>
      <w:r>
        <w:t>.</w:t>
      </w:r>
    </w:p>
    <w:p w14:paraId="222DA37F" w14:textId="77777777" w:rsidR="0089034B" w:rsidRDefault="0089034B" w:rsidP="0089034B"/>
    <w:p w14:paraId="5870B19A" w14:textId="77777777" w:rsidR="0089034B" w:rsidRDefault="0089034B" w:rsidP="0089034B">
      <w:r w:rsidRPr="0089034B">
        <w:t xml:space="preserve">Сходства: </w:t>
      </w:r>
    </w:p>
    <w:p w14:paraId="7AC84138" w14:textId="59096C5A" w:rsidR="00AB468C" w:rsidRDefault="0089034B" w:rsidP="0089034B">
      <w:r w:rsidRPr="0089034B">
        <w:t>Циклический характер динамики с периодом 15-2</w:t>
      </w:r>
      <w:r w:rsidR="00280672">
        <w:t>2</w:t>
      </w:r>
      <w:r w:rsidRPr="0089034B">
        <w:t xml:space="preserve"> </w:t>
      </w:r>
      <w:r w:rsidR="00280672">
        <w:t>года</w:t>
      </w:r>
      <w:r w:rsidRPr="0089034B">
        <w:t xml:space="preserve"> в реальности против 20-25 лет в модели</w:t>
      </w:r>
      <w:r w:rsidR="00E24755">
        <w:t>;</w:t>
      </w:r>
    </w:p>
    <w:p w14:paraId="487ED4DC" w14:textId="598E8D70" w:rsidR="00AB468C" w:rsidRPr="00AB468C" w:rsidRDefault="0089034B" w:rsidP="0089034B">
      <w:r w:rsidRPr="0089034B">
        <w:t>Наличие фазового сдвига между видами</w:t>
      </w:r>
      <w:r w:rsidR="00AB468C">
        <w:t>. Реакция волков запаздывает на ≈ 5-7 лет</w:t>
      </w:r>
      <w:r w:rsidR="00E24755">
        <w:t>;</w:t>
      </w:r>
    </w:p>
    <w:p w14:paraId="535397C5" w14:textId="4CD4EC3C" w:rsidR="0089034B" w:rsidRDefault="0089034B" w:rsidP="0089034B">
      <w:r w:rsidRPr="0089034B">
        <w:t>Современные данные (2015-2020) показывают близкие значения</w:t>
      </w:r>
      <w:r w:rsidR="00AB468C">
        <w:t xml:space="preserve"> на схожий момент времени</w:t>
      </w:r>
      <w:r w:rsidRPr="0089034B">
        <w:t xml:space="preserve">: 1500-1800 оленей (модель: </w:t>
      </w:r>
      <w:r>
        <w:t>14</w:t>
      </w:r>
      <w:r w:rsidRPr="0089034B">
        <w:t>00-</w:t>
      </w:r>
      <w:r>
        <w:t>20</w:t>
      </w:r>
      <w:r w:rsidRPr="0089034B">
        <w:t xml:space="preserve">00) и </w:t>
      </w:r>
      <w:r w:rsidR="00AB468C">
        <w:t>6</w:t>
      </w:r>
      <w:r w:rsidRPr="0089034B">
        <w:t xml:space="preserve">0-70 волков (модель: </w:t>
      </w:r>
      <w:r>
        <w:t>65</w:t>
      </w:r>
      <w:r w:rsidRPr="0089034B">
        <w:t>-</w:t>
      </w:r>
      <w:r>
        <w:t>73</w:t>
      </w:r>
      <w:r w:rsidRPr="0089034B">
        <w:t>)</w:t>
      </w:r>
      <w:r w:rsidR="00E24755">
        <w:t>;</w:t>
      </w:r>
    </w:p>
    <w:p w14:paraId="1A6F2902" w14:textId="5D789D1F" w:rsidR="00AB468C" w:rsidRDefault="00AB468C" w:rsidP="0089034B">
      <w:r>
        <w:t>Амплитуды реальных колебаний численности как волков (от 40 до 78), так и оленей (от 480 до 1800+) в промежуток 1992-2021 гг схожи с моделированными амплитудами (от 37 до 73 у волков; от 450 до 2000+ у оленей)</w:t>
      </w:r>
      <w:r w:rsidR="00E24755">
        <w:t>;</w:t>
      </w:r>
    </w:p>
    <w:p w14:paraId="66E014FB" w14:textId="77308ADF" w:rsidR="00280672" w:rsidRDefault="00280672" w:rsidP="0089034B">
      <w:r>
        <w:t>Точка равновесия в реальности (2000-2021) ≈ 1100 оленей / 60 волков; точка равновесия в модели = 997 оленей / 51 волка</w:t>
      </w:r>
      <w:r w:rsidR="00E24755">
        <w:t>.</w:t>
      </w:r>
    </w:p>
    <w:p w14:paraId="5F218BF1" w14:textId="77777777" w:rsidR="00280672" w:rsidRDefault="00280672" w:rsidP="0089034B"/>
    <w:p w14:paraId="5AB5B205" w14:textId="5769228B" w:rsidR="00AB468C" w:rsidRDefault="00280672" w:rsidP="0089034B">
      <w:r>
        <w:t>Различия:</w:t>
      </w:r>
    </w:p>
    <w:p w14:paraId="5F5828A9" w14:textId="1DF9E2F1" w:rsidR="00E24755" w:rsidRDefault="00E24755" w:rsidP="00E24755">
      <w:r w:rsidRPr="00E24755">
        <w:t xml:space="preserve">Реальные изменения более резкие (особенно спад </w:t>
      </w:r>
      <w:r w:rsidR="005D0CBA">
        <w:t xml:space="preserve">численности оленей </w:t>
      </w:r>
      <w:r w:rsidRPr="00E24755">
        <w:t>1990-х)</w:t>
      </w:r>
      <w:r>
        <w:t>;  в</w:t>
      </w:r>
      <w:r w:rsidRPr="00E24755">
        <w:t xml:space="preserve"> модели колебания плавные и предсказуемые</w:t>
      </w:r>
      <w:r>
        <w:t>;</w:t>
      </w:r>
    </w:p>
    <w:p w14:paraId="73ECAB7A" w14:textId="14413EA0" w:rsidR="00E24755" w:rsidRDefault="00E24755" w:rsidP="00E24755">
      <w:r>
        <w:t>В модели не может быть учтено антропогенное влияние, которое наблюдалось в 2000 годах (усиление охранных мероприятий)</w:t>
      </w:r>
      <w:r w:rsidR="00765CCB">
        <w:t>;</w:t>
      </w:r>
    </w:p>
    <w:p w14:paraId="3BC5BC65" w14:textId="087D241B" w:rsidR="00765CCB" w:rsidRDefault="00765CCB" w:rsidP="00E24755">
      <w:r>
        <w:t xml:space="preserve">Данные </w:t>
      </w:r>
      <w:r w:rsidR="005D0CBA">
        <w:t xml:space="preserve">о численности оленей </w:t>
      </w:r>
      <w:r>
        <w:t>за период 1985-1995 значительно выше моделированных (более 4000 в реальности против 2000+ в модели); однако значения за период 2000-2021 полностью совпадают с моделью.</w:t>
      </w:r>
    </w:p>
    <w:p w14:paraId="04B3CC92" w14:textId="77777777" w:rsidR="00E24755" w:rsidRPr="00E24755" w:rsidRDefault="00E24755" w:rsidP="00E24755"/>
    <w:p w14:paraId="15D225C5" w14:textId="719F606E" w:rsidR="00280672" w:rsidRPr="0089034B" w:rsidRDefault="00280672" w:rsidP="0089034B"/>
    <w:sectPr w:rsidR="00280672" w:rsidRPr="008903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E6DCE"/>
    <w:multiLevelType w:val="multilevel"/>
    <w:tmpl w:val="88D6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B13EE9"/>
    <w:multiLevelType w:val="hybridMultilevel"/>
    <w:tmpl w:val="505689D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93E15"/>
    <w:multiLevelType w:val="hybridMultilevel"/>
    <w:tmpl w:val="FA4A9A2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85883"/>
    <w:multiLevelType w:val="multilevel"/>
    <w:tmpl w:val="DEB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E271F"/>
    <w:multiLevelType w:val="hybridMultilevel"/>
    <w:tmpl w:val="73D66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A7F5D"/>
    <w:multiLevelType w:val="multilevel"/>
    <w:tmpl w:val="DBD4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F6169"/>
    <w:multiLevelType w:val="multilevel"/>
    <w:tmpl w:val="E30A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9774128">
    <w:abstractNumId w:val="4"/>
  </w:num>
  <w:num w:numId="2" w16cid:durableId="133915489">
    <w:abstractNumId w:val="3"/>
  </w:num>
  <w:num w:numId="3" w16cid:durableId="20014728">
    <w:abstractNumId w:val="5"/>
  </w:num>
  <w:num w:numId="4" w16cid:durableId="965815309">
    <w:abstractNumId w:val="1"/>
  </w:num>
  <w:num w:numId="5" w16cid:durableId="539366779">
    <w:abstractNumId w:val="0"/>
  </w:num>
  <w:num w:numId="6" w16cid:durableId="1357072384">
    <w:abstractNumId w:val="6"/>
  </w:num>
  <w:num w:numId="7" w16cid:durableId="1204825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10"/>
    <w:rsid w:val="000326B8"/>
    <w:rsid w:val="000423A4"/>
    <w:rsid w:val="000427A3"/>
    <w:rsid w:val="00045142"/>
    <w:rsid w:val="0007181A"/>
    <w:rsid w:val="000A2C29"/>
    <w:rsid w:val="000B6BD3"/>
    <w:rsid w:val="000E752A"/>
    <w:rsid w:val="00111AF4"/>
    <w:rsid w:val="00121016"/>
    <w:rsid w:val="001357BB"/>
    <w:rsid w:val="00135823"/>
    <w:rsid w:val="00144AAF"/>
    <w:rsid w:val="001F7F25"/>
    <w:rsid w:val="0022773C"/>
    <w:rsid w:val="00232AC7"/>
    <w:rsid w:val="002446F6"/>
    <w:rsid w:val="00266379"/>
    <w:rsid w:val="00280672"/>
    <w:rsid w:val="002B3EF8"/>
    <w:rsid w:val="002C3C8A"/>
    <w:rsid w:val="002C6D30"/>
    <w:rsid w:val="00387FED"/>
    <w:rsid w:val="00391CB1"/>
    <w:rsid w:val="003B728F"/>
    <w:rsid w:val="003F7B20"/>
    <w:rsid w:val="00425C11"/>
    <w:rsid w:val="00467781"/>
    <w:rsid w:val="004A5897"/>
    <w:rsid w:val="004B0E44"/>
    <w:rsid w:val="004F5781"/>
    <w:rsid w:val="00516DC5"/>
    <w:rsid w:val="005820E8"/>
    <w:rsid w:val="00591DFC"/>
    <w:rsid w:val="005B1E3C"/>
    <w:rsid w:val="005D0CBA"/>
    <w:rsid w:val="005D4A31"/>
    <w:rsid w:val="005E32E0"/>
    <w:rsid w:val="006012D0"/>
    <w:rsid w:val="00627963"/>
    <w:rsid w:val="006B3FBD"/>
    <w:rsid w:val="006B6EFF"/>
    <w:rsid w:val="006B78B8"/>
    <w:rsid w:val="006F40C6"/>
    <w:rsid w:val="0070657D"/>
    <w:rsid w:val="007449E6"/>
    <w:rsid w:val="00745815"/>
    <w:rsid w:val="00765CCB"/>
    <w:rsid w:val="00797F90"/>
    <w:rsid w:val="007B1170"/>
    <w:rsid w:val="00833D40"/>
    <w:rsid w:val="00883741"/>
    <w:rsid w:val="0089034B"/>
    <w:rsid w:val="008973A3"/>
    <w:rsid w:val="008A0D39"/>
    <w:rsid w:val="008A5026"/>
    <w:rsid w:val="008F4C90"/>
    <w:rsid w:val="008F6C8A"/>
    <w:rsid w:val="008F735B"/>
    <w:rsid w:val="0091122B"/>
    <w:rsid w:val="00924AAA"/>
    <w:rsid w:val="00996B7C"/>
    <w:rsid w:val="00997B56"/>
    <w:rsid w:val="009B779D"/>
    <w:rsid w:val="009B7DCF"/>
    <w:rsid w:val="009C57B8"/>
    <w:rsid w:val="009E1A81"/>
    <w:rsid w:val="00A55722"/>
    <w:rsid w:val="00A753EE"/>
    <w:rsid w:val="00AB468C"/>
    <w:rsid w:val="00AC2731"/>
    <w:rsid w:val="00AD3085"/>
    <w:rsid w:val="00AE7A10"/>
    <w:rsid w:val="00AE7AB2"/>
    <w:rsid w:val="00AF48F5"/>
    <w:rsid w:val="00B173BF"/>
    <w:rsid w:val="00B4354C"/>
    <w:rsid w:val="00B466BF"/>
    <w:rsid w:val="00B81493"/>
    <w:rsid w:val="00B8587B"/>
    <w:rsid w:val="00B9246B"/>
    <w:rsid w:val="00BB312C"/>
    <w:rsid w:val="00C1252E"/>
    <w:rsid w:val="00C12740"/>
    <w:rsid w:val="00C151F2"/>
    <w:rsid w:val="00C36F9A"/>
    <w:rsid w:val="00C66405"/>
    <w:rsid w:val="00CA198B"/>
    <w:rsid w:val="00CA27E9"/>
    <w:rsid w:val="00CB3BE1"/>
    <w:rsid w:val="00CB3DD7"/>
    <w:rsid w:val="00D34256"/>
    <w:rsid w:val="00D57A8B"/>
    <w:rsid w:val="00D63E88"/>
    <w:rsid w:val="00D84FBA"/>
    <w:rsid w:val="00D866D8"/>
    <w:rsid w:val="00DA508F"/>
    <w:rsid w:val="00DD54D0"/>
    <w:rsid w:val="00E24755"/>
    <w:rsid w:val="00E52D3E"/>
    <w:rsid w:val="00E64888"/>
    <w:rsid w:val="00E72851"/>
    <w:rsid w:val="00E74139"/>
    <w:rsid w:val="00EC1C25"/>
    <w:rsid w:val="00EC34B6"/>
    <w:rsid w:val="00F00935"/>
    <w:rsid w:val="00F27338"/>
    <w:rsid w:val="00F31755"/>
    <w:rsid w:val="00F33AA1"/>
    <w:rsid w:val="00F43361"/>
    <w:rsid w:val="00FA68E6"/>
    <w:rsid w:val="00FB7EB6"/>
    <w:rsid w:val="00FC5834"/>
    <w:rsid w:val="00FF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9FFAF"/>
  <w15:chartTrackingRefBased/>
  <w15:docId w15:val="{742CF741-87F9-4BF3-A4FB-44602DFEC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7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7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7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7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7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7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7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7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7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7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7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7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7A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7A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7A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7A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7A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7A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7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7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7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7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7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7A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7A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7A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7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7A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7A1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E7A1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7A1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F6C8A"/>
    <w:rPr>
      <w:color w:val="96607D" w:themeColor="followedHyperlink"/>
      <w:u w:val="single"/>
    </w:rPr>
  </w:style>
  <w:style w:type="character" w:styleId="af">
    <w:name w:val="Placeholder Text"/>
    <w:basedOn w:val="a0"/>
    <w:uiPriority w:val="99"/>
    <w:semiHidden/>
    <w:rsid w:val="008F6C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1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4179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073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3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68155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21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acgov.ru/press-center/news/873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kavkazzapoved.ru/sites/default/files/styles/max_1300x1300/public/fields/2020/2020-10-15_17-34-50.png?itok=K6auKlIq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avkazzapoved.ru/news/v-kavkazskom-zapovednike-nachalsya-uchet-volka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kavkazzapoved.ru/articles/rezultaty-ucheta-chislennosti-blagorodnogo-olenya-v-2020-g" TargetMode="External"/><Relationship Id="rId15" Type="http://schemas.openxmlformats.org/officeDocument/2006/relationships/hyperlink" Target="https://www.biodiversity.ru/publications/zpnp/archive/n29/20astr.html" TargetMode="External"/><Relationship Id="rId10" Type="http://schemas.openxmlformats.org/officeDocument/2006/relationships/hyperlink" Target="https://cyberleninka.ru/article/n/sovremennoe-sostoyanie-chislennosti-i-plotnosti-naseleniya-volka-canis-lupus-linnaeus-1758-v-yakutii/view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um.guns.ru/forummessage/14/200997.html" TargetMode="External"/><Relationship Id="rId14" Type="http://schemas.openxmlformats.org/officeDocument/2006/relationships/hyperlink" Target="file:///C:\Users\Technopark\Downloads\sostoyanie-populyatsii-olenya-cervus-elaphus-maral-v-kavkazskom-zapovednike-itogi-sotsialno-ekonomicheskogo-krizisa-90-h-gg-hh-v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2864</TotalTime>
  <Pages>6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Кулаков</dc:creator>
  <cp:keywords/>
  <dc:description/>
  <cp:lastModifiedBy>Александр Кулаков</cp:lastModifiedBy>
  <cp:revision>81</cp:revision>
  <cp:lastPrinted>2025-05-10T13:57:00Z</cp:lastPrinted>
  <dcterms:created xsi:type="dcterms:W3CDTF">2025-05-08T15:59:00Z</dcterms:created>
  <dcterms:modified xsi:type="dcterms:W3CDTF">2025-05-11T06:59:00Z</dcterms:modified>
</cp:coreProperties>
</file>