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226" w:rsidRPr="005E2226" w:rsidRDefault="005E2226" w:rsidP="005E2226">
      <w:pPr>
        <w:spacing w:after="30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4"/>
          <w:szCs w:val="54"/>
          <w:lang w:eastAsia="ru-RU"/>
        </w:rPr>
      </w:pPr>
      <w:r w:rsidRPr="005E2226">
        <w:rPr>
          <w:rFonts w:ascii="Helvetica" w:eastAsia="Times New Roman" w:hAnsi="Helvetica" w:cs="Helvetica"/>
          <w:b/>
          <w:bCs/>
          <w:kern w:val="36"/>
          <w:sz w:val="54"/>
          <w:szCs w:val="54"/>
          <w:lang w:eastAsia="ru-RU"/>
        </w:rPr>
        <w:t>Композиционные материалы в авиастроении</w:t>
      </w:r>
    </w:p>
    <w:p w:rsidR="005E2226" w:rsidRPr="005E2226" w:rsidRDefault="005E2226" w:rsidP="005E2226">
      <w:pPr>
        <w:spacing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  <w:lang w:eastAsia="ru-RU"/>
        </w:rPr>
      </w:pPr>
      <w:hyperlink r:id="rId4" w:history="1">
        <w:r w:rsidRPr="005E2226">
          <w:rPr>
            <w:rFonts w:ascii="Times New Roman" w:eastAsia="Times New Roman" w:hAnsi="Times New Roman" w:cs="Times New Roman"/>
            <w:caps/>
            <w:color w:val="0089FA"/>
            <w:sz w:val="18"/>
            <w:u w:val="single"/>
            <w:lang w:eastAsia="ru-RU"/>
          </w:rPr>
          <w:t>ВОЕННО-ВОЗДУШНЫЕ СИЛЫ</w:t>
        </w:r>
      </w:hyperlink>
      <w:r w:rsidRPr="005E2226">
        <w:rPr>
          <w:rFonts w:ascii="Times New Roman" w:eastAsia="Times New Roman" w:hAnsi="Times New Roman" w:cs="Times New Roman"/>
          <w:color w:val="999999"/>
          <w:sz w:val="18"/>
          <w:szCs w:val="18"/>
          <w:lang w:eastAsia="ru-RU"/>
        </w:rPr>
        <w:t> / 25 ДЕКАБРЯ 2014, 17:23</w:t>
      </w:r>
    </w:p>
    <w:p w:rsidR="005E2226" w:rsidRPr="005E2226" w:rsidRDefault="005E2226" w:rsidP="005E2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улучшения лётно-тактических характеристик боевых самолётов и вертолётов в странах агрессивного блока 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"http://www.zvo.su/tag/%D0%9D%D0%90%D0%A2%D0%9E/" </w:instrTex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r w:rsidRPr="005E2226">
        <w:rPr>
          <w:rFonts w:ascii="Helvetica" w:eastAsia="Times New Roman" w:hAnsi="Helvetica" w:cs="Helvetica"/>
          <w:color w:val="993399"/>
          <w:sz w:val="21"/>
          <w:u w:val="single"/>
          <w:lang w:eastAsia="ru-RU"/>
        </w:rPr>
        <w:t>НАТО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выполняются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дорогостоящие программы, предусматривающие сн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жение веса конструкции летательных аппаратом за счёт применения новых, более перспе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тивных материалов, к числу которых относятся так называемые композиционные материалы. </w:t>
      </w:r>
      <w:bookmarkStart w:id="0" w:name="cut"/>
      <w:bookmarkEnd w:id="0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Ведущее место в капиталистическом мире по разработке композиционных материалов и их использованию в конструкциях летательных аппаратов (особенно военного назначения) пр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надлежит </w:t>
      </w:r>
      <w:hyperlink r:id="rId5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США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где темпы работ и этой области непрерывно растут. Если в 1958 году на 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ОКР по созданию таких материалов Пентагону было выделено 400 тыс. долларов, то к 1967 году расходы по той же статье поставили около 11 млрд. долларов. Координацию проводимых исследований (применительно к авиационным конструкциям) осуществляет лаборатория 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териалов ВВС США и </w:t>
      </w:r>
      <w:hyperlink r:id="rId6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НАСА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Лаборатория материалов занимается оценкой эффективности применения композиционных материалов к конструкции военных самолётов. В настоящее время по контрактам с ВВС и программам, финансируемым крупными авиастроительными фирмами, производится и испытывается большое количество элементов конструкции самол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ё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тов и вертолётов из композиционных материалов.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Композиционный материал (иногда его называют композит) состоит из высокопрочного 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полнителя, ориентированного в определённом направлении, и матрицы.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качестве арм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рующих наполнителей (силовая основа композиции) применяются волокна бериллия, стекла, графита, стали, карбида кремния, бора или так называемые нитевидные кристаллы окиси алюминия, карбида бора, графита, железа и т. д. Матрицы изготовляются из синтетических смол (эпоксидных, полиэфирных,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кремниево-органических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или сплавов металлов (алюминия, титана и других) Соединение волокон или нитевидных кристаллов с матрицей производится горячим прессованием, литьём, плазменным напылением и некоторыми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другими способами.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Наибольшее распространение в авиа- и ракетостроении за рубежом получили композицио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ные материалы на основе высокопрочных волокон. Композиционный материал ведёт себя как единое структурное целое и обладает свойствами, которых не имеют составляющие его ко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поненты. Особенностью композиционных материалов является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анизотропность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их свойств (то есть зависимость, физических, в том числе механических, свойств материалов от направл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ния), которая определяется ориентацией армирующих волокон. Заданную прочность мат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риала получают, ориентируя волокна наполнителя в направлении действия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основных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усилии. Иностранные специалисты считают, что это открывает новые возможности при конструиров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нии силовых элементов самолётов и вертолётов.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По мнению зарубежных специалистов, с точки зрения характеристик удельной прочности и удельной жёсткости наиболее перспективны композиционные материалы, в которых в качес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 упрочняющей арматуры используются волокна бора, карбида бора и углерода. К таким 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териалам относятся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бороэпоксидные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материалы (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боропластики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углепластики,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бороалюм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ний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E2226" w:rsidRPr="005E2226" w:rsidRDefault="005E2226" w:rsidP="005E222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</w:pPr>
      <w:proofErr w:type="spellStart"/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Бороэпоксидные</w:t>
      </w:r>
      <w:proofErr w:type="spellEnd"/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 xml:space="preserve"> композиционные материалы</w:t>
      </w:r>
    </w:p>
    <w:p w:rsidR="005E2226" w:rsidRPr="005E2226" w:rsidRDefault="005E2226" w:rsidP="005E2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За рубежом наибольшее распространение получили материалы (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боропластики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 с армиру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ю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щим наполнителем из волокон бора (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бороволокон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) и эпоксидными матрицами. По данным иностранной печати, применение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позволяет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уменьшил вес конструкции на 20-40%, увеличить её жёсткость и повысить эксплуатационную надёжность изделия. Композиц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онные материалы на основе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бороволокна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имеют высокие показатели по прочности, жёсткости 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 xml:space="preserve">и сопротивлению усталости. Например, в иностранной печати отмечалось, что отношение удельной прочности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 удельной прочности алюминиевого сплава при растяж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нии составляет 1,3-1,9, сжатии — 1,5, сдвиге — 1,2, смятии — 2,2, а усталостная характер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стика возрастает в 3,8 раза. Кроме того,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боропластики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сохраняют свои качества в диапазоне температур от -60 до + 177°С. Сочетание этих свойств и предопределило перспективность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широкою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использования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авиационной и ракетно-космической технике.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Как следует из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сообщении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зарубежной печати, масштабы применения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сам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лётостроении США уже в настоящее время весьма значительны. Например, на один истреб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тель </w:t>
      </w:r>
      <w:hyperlink r:id="rId7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F-15 «Игл»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расходуется около 750 кг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Эти материалы используются для усиления элементов силового набора накладками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боропластика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что обеспечивает сниж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ние веса элементов конструкции и повышение их несущей способности, а также для изгото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ления обшивок.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Благодаря применению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значительно упрощается технология производства, и, кроме того, возможно сокращение общего количества узлов и деталей в некоторых элементах конструкции самолёта. Например, по заявлению специалистов фирмы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Макдоннелл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Дуглас», при изготовлении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руля направления самолёта F-4 </w:t>
      </w:r>
      <w:hyperlink r:id="rId8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«Фантом»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число деталей сократилось с 240 до 84.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E2226" w:rsidRPr="005E2226" w:rsidRDefault="005E2226" w:rsidP="005E222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</w:pPr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Композиционные материалы с углеродными волокнами</w:t>
      </w:r>
    </w:p>
    <w:p w:rsidR="005E2226" w:rsidRPr="005E2226" w:rsidRDefault="005E2226" w:rsidP="005E2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Иностранные специалисты считают, что в условиях высоких температур, возникающих при сверхзвуковом полете, наиболее эффективны композиционные материалы на основе матриц, армированных волокнами графита (углерода). Использование этих материалов в конструкц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ях современных и перспективных сверхзвуковых самолётов выгодно с точки зрения экономии веса конструкции, особенно для узлов, вес которых в большей степени определяется треб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ваниями жёсткости, чем прочности. Наибольшее распространение за рубежом получили 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териалы с углеродными волокнами на основе эпоксидных матриц (углепластики) и материалы на основе углеродных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графитизированных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матриц, армированных волокнами углерода («у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лерод-углерод»).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E2226" w:rsidRPr="005E2226" w:rsidRDefault="005E2226" w:rsidP="005E222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</w:pPr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Углепластики</w:t>
      </w:r>
    </w:p>
    <w:p w:rsidR="005E2226" w:rsidRPr="005E2226" w:rsidRDefault="005E2226" w:rsidP="005E2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Иностранная печать отмечает, что углепластики имеют малый удельный вес — 1,5 г/куб.см. (алюминиевые сплавы 2,8 г/куб.см., титановые 4,5 г/куб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.с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м); высокие жёсткость,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вибропро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ность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показатели усталостной прочности. Всё это делает их одними из самых перспекти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ных материалов для производства авиационной и космической техники. Сообщается, при всех основных видах действующих нагрузок удельная прочность углепластиков оказывается выше прочности алюминиевого сплава. Иностранные специалисты отмечают, что прочность и жёс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кость углепластиков примерно в шесть раз выше, чем у основных сортов стали, используемых в конструкциях самолётов.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1969 году лаборатория материалов ВВС США заключила с фирмой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Нортроп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контракт на разработку опытных образцов конструкции из композиционных материалов на основе граф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та. Первоначально использование углепластиков в конструкциях самолётов было незнач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тельным из-за высокой стоимости углеродного волокна (700-900 долларов за 1 кг). Впосле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ствии, в результате организации широкого выпуска волокна, стоимость снизилась до 120-150 долларов.</w:t>
      </w:r>
    </w:p>
    <w:p w:rsidR="005E2226" w:rsidRPr="005E2226" w:rsidRDefault="005E2226" w:rsidP="005E22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 прогнозам американских специалистов, через три-пять лет она не будет превышать 50-80 долларов.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По данным зарубежной печати, в настоящее время применение углепластиков в авиастро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нии значительно возросло. Различные элементы конструкций из этого материала проходят 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испытания на самолётах F-5E, A-4D и F-111. Фирма «Боинг» по контракту с ВВС США иссл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дует возможности использования этих материалов в конструкции крыла перспективного 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ы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сотного беспилотного разведывательного самолёта. Подобные работы ведутся и в других к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питалистических странах. Например, английская Фирма «Бритиш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эркрафт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по контракту, з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ключённому с министерством обороны Великобритании, создаёт из углепластиков элементы планеров некоторых самолётов.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Композиционные материалы «углерод-углерод» обладают малым удельным весом (1,4 г/куб.см.), высокими теплозащитными свойствами, способностью сохранять прочностные х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рактеристики при температурах свыше 2500 градусов Цельсия. Благодаря этим и другим к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чествам они считаются весьма перспективными для изготовления тех деталей и узлов сам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лётов, которые работают в условиях высоких температур, а также для теплозащитных экр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нов летательных аппаратов, прежде всего космических кораблей. По сообщениям зарубежной печати, в настоящее время из этого материала для самолётов разработаны детали колёсных тормозов, вес их составляет около 30% веса стальных тормозов. По мнению специалистов американской фирмы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Данлоп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», ресурс тормозных устройств из этих материалов — 3000 п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садок, что в пять-шесть раз превышает срок эксплуатации обычных тормозов.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5E2226" w:rsidRPr="005E2226" w:rsidRDefault="005E2226" w:rsidP="005E2226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</w:pPr>
      <w:proofErr w:type="spellStart"/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Бороалюминиевый</w:t>
      </w:r>
      <w:proofErr w:type="spellEnd"/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 xml:space="preserve"> композиционный материал (</w:t>
      </w:r>
      <w:proofErr w:type="spellStart"/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боро</w:t>
      </w:r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а</w:t>
      </w:r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люминий</w:t>
      </w:r>
      <w:proofErr w:type="spellEnd"/>
      <w:r w:rsidRPr="005E2226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ru-RU"/>
        </w:rPr>
        <w:t>)</w:t>
      </w:r>
    </w:p>
    <w:p w:rsidR="005E2226" w:rsidRPr="005E2226" w:rsidRDefault="005E2226" w:rsidP="005E222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качестве армирующего наполнителя этого композиционного материала используются 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локна бора (иногда с покрытием из карбида кремния), а в качестве матрицы — алюминиевые сплавы.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Бороалюминий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3,5 раза легче алюминия и в 2 раза прочнее его, что позволяет п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лучить значительную весовую экономию. Кроме того, при высоких температурах (до 430°С)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бороалюминиевый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композиционный материал имеет в 2 раза большие значения удельной прочности и жёсткости по сравнению с титаном, что даёт возможность его применения для самолётов со скоростями полёта М=3, в конструкциях которых в настоящее время использ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ется титан. Зарубежные специалисты считают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бороалюминий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также одним из перспективных композиционных материалов,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применение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которого может дать до 50% экономии веса конс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рукции летательных аппаратов.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По сообщениям иностранной печати, работы по исследованию характеристик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бороалюминия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внедрению его в авиастроение выполняются несколькими американскими фирмами. Напр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мер, фирма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Дженерал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дайнэмикс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из этого материала изготовляет элементы конструкции хвостовой части самолёта F-111, а фирма «Локхид» — экспериментальный кессон центр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плана самолёта С-130 </w:t>
      </w:r>
      <w:hyperlink r:id="rId9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«Геркулес»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Специалисты фирмы «Боинг» изучают возможность пр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менения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бороалюминиевого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материала в стрингерах сверхтяжёлых самолётов.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В настоящее время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бороалюминиевый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композиционный материал находит все большее пр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менение в конструкциях авиационных двигателей. По данным зарубежной печати, фирма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Пратт-Уитни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использует его при производстве лопаток вентилятора первой и третьей ст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пеней ТРДД JT8-D, TF-30, F-100, а Фирма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Дженерал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электрик» — лопаток вентилятора дв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гателя J-79, что, по мнению специалистов фирмы, позволит получить около 40% экономии веса этих элементов.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США существует 79 программ, в рамках которых ведутся работы по исследованию и пра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тическому использованию композиционных материалов в авиастроении.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Анализируя полученные при выполнении экспериментальных работ результаты, иностранные специалисты считают, что композиты могут быть использованы при конструировании бол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ь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шинства узлов и деталей боевого самолёта. На рис. 1 показана схема планера боевого сам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лёта с указанием тех элементов, в конструкциях которых, по взглядам иностранных специал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стов, возможно применение композиционных материалов.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7620000" cy="5410200"/>
            <wp:effectExtent l="19050" t="0" r="0" b="0"/>
            <wp:docPr id="1" name="Рисунок 1" descr="Схема планера боевого самолёта, изготовленного с использованием композиционных материа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планера боевого самолёта, изготовленного с использованием композиционных материалов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 xml:space="preserve">Рис. 1. </w:t>
      </w:r>
      <w:proofErr w:type="gramStart"/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Схема планера боевого самолёта, изготовленного с использованием композицио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н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ных материалов: 1 — каркас остекления кабины; 2 — обшивка кабины; 3 — главные лонж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е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 xml:space="preserve">роны; 4 — силовой набор крыла и хвостового оперения; 5 — пилон; 6 — обшивка фюзеляжа; 7 — предкрылки; 8 — закрылки, </w:t>
      </w:r>
      <w:proofErr w:type="spellStart"/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спойлеры</w:t>
      </w:r>
      <w:proofErr w:type="spellEnd"/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, элероны: 9 — рули направления и высоты; 10 — места крепления двигателя и люки; 11 и 12 — конструкция пола кабины;</w:t>
      </w:r>
      <w:proofErr w:type="gramEnd"/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 xml:space="preserve"> 13 — передняя и задняя стенки кабины; 14 — основные элементы поперечного силового набора; 15 — би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м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сы;: 16 — топливный бак.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На создаваемом фирмой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Рокуэлл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интернэшнл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стратегическом бомбардировщике В-1 вну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ренние и внешние лонжероны, расположенные в хвостовой части фюзеляжа, делаются с применением накладок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бороэпоксидного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композиционного материала. Эти лонжероны с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стоят из сплошных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боропластиковых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накладок, соединённых с деталями из металлов. Мета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лические элементы (сталь, титан) обеспечивают прочность, а накладки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боропластика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ув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личивают жёсткость лонжеронов. Отмечается, что лонжероны такой конструкции не только обладают улучшенными механическими свойствами, но и на 28-44% легче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цельнометаллич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ских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Предусматривая дальнейшее внедрение композиционных материалов в конструкцию бомба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дировщика В-1, лаборатория материалов ВВС США заключила контракты с фирмой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Рокуэлл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интернэшнл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» на разработку киля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графитоэпоксидного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бороэпоксидного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материалов, а с фирмой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Грумман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— на создание стабилизатора самолёта из этих материалов.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соответствии с программой, осуществляемой фирмой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Дженерал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дайнамикс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(по контракту с ВВС США), на изготовленной из высокопрочной стали нижней поверхности шарнирной оп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 xml:space="preserve">ры крыла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истребителя-бомбардировщик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</w:t>
      </w:r>
      <w:proofErr w:type="spellEnd"/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hyperlink r:id="rId11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F-111A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устанавливаются усиливающие накладки из эпоксидного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боропластика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Американские специалисты считают, что применение этих накл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док более чем вдвое увеличивает усталостную прочность шарнирного соединения узла пов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рота крыла. На двух самолётах F-111A испытываются экспериментальные стабилизаторы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бороэпоксидного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композиционного материала, которые, по данным иностранной печати, на 27% легче обычных.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самолёте F-l4 </w:t>
      </w:r>
      <w:hyperlink r:id="rId12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«</w:t>
        </w:r>
        <w:proofErr w:type="spellStart"/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Томкэт</w:t>
        </w:r>
        <w:proofErr w:type="spellEnd"/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»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применение композиционных материалов в силовой конструкции было предусмотрено в самом начале его проектирования. Из композиционного материала на основе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бороволокна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изготовляются четыре панели обшивки стабилизатора.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По данным иностранной печати, результаты проведённых испытании показали, что усталос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ные характеристики стабилизатора с обшивкой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боропластика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2,5 раза выше заданных техническими требованиями,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но стоимости он в настоящее время эквивалентен цельном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таллическому. Общий вес стабилизатора с обшивкой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боропластика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350 кг; экономия в весе по сравнению со стабилизатором с титановой обшивкой 82 кг (или 10%). По сравнению со стабилизатором аналогичной конструкции из алюминиевых сплавов выигрыш в весе получ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ется ещё больше — 117 кг (27%).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 конструкции самолёта F-15 </w:t>
      </w:r>
      <w:hyperlink r:id="rId13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«Игл»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(фирма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Макдоннелл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Дуглас»), исходя из соображений обеспечения требуемой центровки с целью экономии веса хвостовой части самолёта, обши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 горизонтальных управляемых стабилизаторов и вертикального хвостового оперения 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ы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полнена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боропластика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По сообщениям зарубежной печати, завершены усталостные исп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ы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тании планера самолёта F-15 с панелями обшивки из композиционных материалов. Продо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жительность испытаний 10 тыс. ч., что в четыре раза превышает его нормальный ресурс. З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тем были проведены статические испытания горизонтального управляемого стабилизатора при нагрузке в два раза больше расчётной разрушающей; стабилизатор выдержал и эти 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пытания. По сравнению с конструкцией горизонтального стабилизатора, выполненной из 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тана, экономия веса при использовании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боропластиковых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обшивок составила 22%.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Как отмечается в зарубежной печати, самолёт F-15 является первым военным самолётом ВВС США, на котором установлена тормозная система фирмы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Гудьир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», детали которой 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готовлены с использованием композиционного материала на основе углеродных волокон. Это обеспечило, по мнению американских специалистов, экономию веса (около 32 кг на каждый тормоз) и более плавное и в то же время более эффективное торможение, а также увеличило надёжность действия тормозной системы.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Фирма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Макдоннелл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Дуглас» уже третий год ведёт исследования по специальной программе, предусматривающей применение композиционных материалов для различных элементов крыла самолёта F-15, что, по расчётам специалистов фирмы, позволит уменьшить вес крыла на 130-180 кг. В ходе прочностных испытаний крыло самолёта из композиционных материалов разрушилось при нагрузке, составляющей 110% расчётной разрушающей. Лётные испытания этого крыла планируется начать в 1976 году (в случае успешного завершения статических 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пытаний).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Иностранная печать сообщает, что высокая стоимость технической оснастки, необходимой дли изготовления деталей из таких материалов, не позволила в должном объёме использ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вать перспективные композиционные материалы. Однако применение композиционных мат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риалов в конструкциях новых боевых самолётов США все возрастает.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Опыт применения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фитоэпоксидных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композитных материалов, полученный Фирмой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Дженерал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дайнемикс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» при разработке самолёта F-111, учтён и при создании самолёта F-16 </w:t>
      </w:r>
      <w:hyperlink r:id="rId14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«</w:t>
        </w:r>
        <w:proofErr w:type="spellStart"/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Файтинг</w:t>
        </w:r>
        <w:proofErr w:type="spellEnd"/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 xml:space="preserve"> </w:t>
        </w:r>
        <w:proofErr w:type="spellStart"/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фалкон</w:t>
        </w:r>
        <w:proofErr w:type="spellEnd"/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»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Благод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ря изготовлению обшивки киля, стабилизатора и руля направления из углепластика фирме удались снизить вес хвостовой части фюзеляжа самолёта F-16 примерно на 30%. В насто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щее время фирма по контракту с ВВС разрабатывает переднюю часть фюзеляжа этого сам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лёта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графитоэпоксидных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материалов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Во время модернизации тяжёлого военно-транспортного самолёта С-5А при создании некот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рых узлов и деталей планера самолёта (например, секции предкрылков) применяли композ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ционные материалы. На рис. 2 показана секция предкрылка, изготовленная с использованием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бороэпоксидного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материала, и обычная металлическая. Новая секция имеет повышенную 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 xml:space="preserve">прочность и жёсткость, она значительно легче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металлической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noProof/>
          <w:color w:val="000000"/>
          <w:sz w:val="33"/>
          <w:szCs w:val="33"/>
          <w:lang w:eastAsia="ru-RU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05000" cy="2495550"/>
            <wp:effectExtent l="19050" t="0" r="0" b="0"/>
            <wp:wrapSquare wrapText="bothSides"/>
            <wp:docPr id="3" name="Рисунок 2" descr="Секция предкрылка тяжёлого военно-транспортного самолёта С-5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кция предкрылка тяжёлого военно-транспортного самолёта С-5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Рис. 2. Секция предкрылка тяжёлого военно-транспортного самолёта С-5А: вверху — и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з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готовленная с использованием композиционных материалов; внизу — из алюминиевых спл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а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вов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редпринимаются попытки использовать композиционные м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териалы в вертолётостроении. В частности, с целью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исслед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вания возможности изготовления некоторых основных элеме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тов конструкции вертолётов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из таких материалов американские и западногерманские фирмы пр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водят ряд опытно-конструкторских работ. По данным иностранной печати, амер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канская Фирма «Сикорский» участвует в программе, пред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сматривающей повышение усталостной долговечности и улу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шение динамических характеристик вертолёта СН-54В за счёт упрочнения композиционными материалами его хвостовой ба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ки. Сообщается, что в результате упрочнения стрингеров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эпоксидным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материалом ресурс планера вертолёта повысился в 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сколько раз, а вес снизился на 30% (рис. 3). 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7620000" cy="4619625"/>
            <wp:effectExtent l="19050" t="0" r="0" b="0"/>
            <wp:docPr id="2" name="Рисунок 2" descr="Использование боропластика для усиления стрингеров хвостовой балки на тяжёлом вертолёте CH-5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спользование боропластика для усиления стрингеров хвостовой балки на тяжёлом вертолёте CH-54B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 xml:space="preserve">Рис. 3. Использование </w:t>
      </w:r>
      <w:proofErr w:type="spellStart"/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боропластика</w:t>
      </w:r>
      <w:proofErr w:type="spellEnd"/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 xml:space="preserve"> для усиления стрингеров хвостовой балки на тяж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ё</w:t>
      </w:r>
      <w:r w:rsidRPr="005E2226">
        <w:rPr>
          <w:rFonts w:ascii="Helvetica" w:eastAsia="Times New Roman" w:hAnsi="Helvetica" w:cs="Helvetica"/>
          <w:i/>
          <w:iCs/>
          <w:color w:val="000000"/>
          <w:sz w:val="21"/>
          <w:lang w:eastAsia="ru-RU"/>
        </w:rPr>
        <w:t>лом вертолёте CH-54B. 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 xml:space="preserve">В зарубежной печати сообщалось, что министерство обороны США заключило с фирмой «Хьюз» контракт стоимостью 1,2 </w:t>
      </w:r>
      <w:proofErr w:type="spellStart"/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млн</w:t>
      </w:r>
      <w:proofErr w:type="spellEnd"/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долларов на разработку из композиционных матери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лов лопасти несущего винта для вертолёта </w:t>
      </w:r>
      <w:hyperlink r:id="rId17" w:history="1"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«</w:t>
        </w:r>
        <w:proofErr w:type="spellStart"/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>Хью</w:t>
        </w:r>
        <w:proofErr w:type="spellEnd"/>
        <w:r w:rsidRPr="005E2226">
          <w:rPr>
            <w:rFonts w:ascii="Helvetica" w:eastAsia="Times New Roman" w:hAnsi="Helvetica" w:cs="Helvetica"/>
            <w:color w:val="993399"/>
            <w:sz w:val="21"/>
            <w:u w:val="single"/>
            <w:lang w:eastAsia="ru-RU"/>
          </w:rPr>
          <w:t xml:space="preserve"> Кобра»</w:t>
        </w:r>
      </w:hyperlink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По заявлению специалистов фи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мы, применение композиционных материалов в конструкции лопасти позволит уменьшить её вес, сохранить прочностные характеристики, добиться относительной неуязвимости лопасти 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t>от пуль. Кроме того, такие лопасти будут иметь большой ресурс и малую стойкость, а их пр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изводство можно наладить на автоматизированной линии.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Широкое применение композиционных материалов в конструкции несущего винта запланир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вано также в рамках перспективной программы HLH, предусматривающей создание тяжёлого транспортно-десантного вертолёта максимальной грузоподъёмностью около 30 т. По данным иностранной печати, к настоящему времени фирма «Боинг», с которой министерство обороны США заключило контракт на выполнение работ по программе HLH, изготовила роторы с 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сущими винтами, в их конструкции использованы композиционные материалы.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На основе исследований, проводившихся крупнейшей американской вертолётостроительной фирмой «Сикорский» применительно к вертолёту CH-53D, сделан вывод о том, что широкое внедрение композиционных материалов в конструкциях вертолётов станет целесообразным в 80-х годах. Специалисты фирмы считают, что максимальная эффективность достигается при включении композиционных материалов в конструкцию фюзеляжа вертолёта; при этом в на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более нагруженных элементах фюзеляжа следует применять материал на основе углерода. Проведённый анализ показал, что за счёт использования композиционных материалов вес конструкции вертолёта CH-53D может быть снижен на 18,5%.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Изучая опыт применения композиционных материалов в конструкциях самолётов, америка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ские специалисты считают эти материалы с точки зрения веса и механических характеристик весьма перспективными для ракетно-космической техники. По сообщениям иностранной п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чати, в США при изготовлении головных частей ракет предполагается использовать композ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ционные материалы с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углеволокнистой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матрицей, обладающие высокой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радиопрозрачностью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.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Сообщается также о проведении тепловых испытании сопла ракетного двигателя, выполне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ного целиком из композиционных материалов.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Из углепластиков в сочетании с алюминиевой сотовой конструкцией уже изготовляется ряд деталей искусственных спутников Земли, например каркасы антенн. Это обеспечило не тол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ь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 экономию веса по сравнению с алюминиевой конструкцией, но и стабильность размеров панелей, так как у углепластиков чрезвычайно низкий коэффициент теплового расширения (в 50 раз меньше, чем у металлов).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Композиционные материалы планируется широко использовать для изготовления некоторых элементов орбитальной ступени, разрабатываемой в США транспортно-космической системы «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Шатл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». В частности, для теплозащиты носка фюзеляжа, нижней поверхности носовой части фюзеляжа, передней кромки крыла будет применён композиционный материал «углерод-углерод». Фирмой «Боинг» разработана рама жидкостного реактивного двигателя основной двигательной установки орбитальной ступени,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располагающаяся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в хвостовой части фюзел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жа. Она сделана из </w:t>
      </w:r>
      <w:proofErr w:type="spell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бороэпоксидного</w:t>
      </w:r>
      <w:proofErr w:type="spell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композиционного материала в сочетании с элементами из титанового сплава.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Эта конструкция, по данным фирмы, позволит по сравнению с обычной титановой достичь экономии в весе около 30%.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Исследования, выполненные рядом американских самолётостроительных фирм под руков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дством лаборатории материалов ВВС США, показали, что применение композиционных мат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риалов в конструкции военных самолётов и вертолётов 80-х годов позволит не только знач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тельно снизить их вес и стоимость, но и повысить живучесть.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По прогнозам зарубежных специалистов, к началу 80-х годов доля композиционных матери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лов в планере самолёта возрастёт до 50%. Это должно обеспечить 20-30% экономию веса в равной </w:t>
      </w:r>
      <w:proofErr w:type="gramStart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мере</w:t>
      </w:r>
      <w:proofErr w:type="gramEnd"/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как для дозвуковых, так и сверхзвуковых самолётов. Достигнутое при этом сн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жение веса конструкции позволит увеличить запас топлива или боевую нагрузку или умен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ь</w:t>
      </w:r>
      <w:r w:rsidRPr="005E2226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шить размеры самолёта. Более того, считается, что высокие прочностные характеристики этих материалов могут привести к улучшению аэродинамических характеристик (путём уменьшения относительной толщины профиля и удлинения крыла), а в конечном итоге — к улучшению лётных характеристик самолёта.</w:t>
      </w:r>
    </w:p>
    <w:p w:rsidR="00705E6E" w:rsidRDefault="00705E6E"/>
    <w:sectPr w:rsidR="00705E6E" w:rsidSect="00705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5E2226"/>
    <w:rsid w:val="005E2226"/>
    <w:rsid w:val="0070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E6E"/>
  </w:style>
  <w:style w:type="paragraph" w:styleId="1">
    <w:name w:val="heading 1"/>
    <w:basedOn w:val="a"/>
    <w:link w:val="10"/>
    <w:uiPriority w:val="9"/>
    <w:qFormat/>
    <w:rsid w:val="005E22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5E22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2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E222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E2226"/>
    <w:rPr>
      <w:color w:val="0000FF"/>
      <w:u w:val="single"/>
    </w:rPr>
  </w:style>
  <w:style w:type="character" w:styleId="a4">
    <w:name w:val="Emphasis"/>
    <w:basedOn w:val="a0"/>
    <w:uiPriority w:val="20"/>
    <w:qFormat/>
    <w:rsid w:val="005E2226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E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6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vo.su/tag/%C2%AB%D0%A4%D0%B0%D0%BD%D1%82%D0%BE%D0%BC%C2%BB/" TargetMode="External"/><Relationship Id="rId13" Type="http://schemas.openxmlformats.org/officeDocument/2006/relationships/hyperlink" Target="http://www.zvo.su/tag/%C2%AB%D0%98%D0%B3%D0%BB%C2%BB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zvo.su/VVS/istrebitel-f-15-igl.html" TargetMode="External"/><Relationship Id="rId12" Type="http://schemas.openxmlformats.org/officeDocument/2006/relationships/hyperlink" Target="http://www.zvo.su/tag/%C2%AB%D0%A2%D0%BE%D0%BC%D0%BA%D1%8D%D1%82%C2%BB/" TargetMode="External"/><Relationship Id="rId17" Type="http://schemas.openxmlformats.org/officeDocument/2006/relationships/hyperlink" Target="http://www.zvo.su/tag/%C2%AB%D0%A5%D1%8C%D1%8E%20%D0%9A%D0%BE%D0%B1%D1%80%D0%B0%C2%BB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www.zvo.su/tag/%D0%9D%D0%90%D0%A1%D0%90/" TargetMode="External"/><Relationship Id="rId11" Type="http://schemas.openxmlformats.org/officeDocument/2006/relationships/hyperlink" Target="http://www.zvo.su/VVS/boevye-vozmozhnosti-istrebiteley-bombardirovschikov-f-111a.html" TargetMode="External"/><Relationship Id="rId5" Type="http://schemas.openxmlformats.org/officeDocument/2006/relationships/hyperlink" Target="http://www.zvo.su/tag/%D0%A1%D0%A8%D0%90/" TargetMode="External"/><Relationship Id="rId15" Type="http://schemas.openxmlformats.org/officeDocument/2006/relationships/image" Target="media/image2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hyperlink" Target="http://www.zvo.su/blog/VVS/" TargetMode="External"/><Relationship Id="rId9" Type="http://schemas.openxmlformats.org/officeDocument/2006/relationships/hyperlink" Target="http://www.zvo.su/tag/%C2%AB%D0%93%D0%B5%D1%80%D0%BA%D1%83%D0%BB%D0%B5%D1%81%C2%BB/" TargetMode="External"/><Relationship Id="rId14" Type="http://schemas.openxmlformats.org/officeDocument/2006/relationships/hyperlink" Target="http://www.zvo.su/tag/%C2%AB%D0%A4%D0%B0%D0%B9%D1%82%D0%B8%D0%BD%D0%B3%20%D0%A4%D0%B0%D0%BB%D0%BA%D0%BE%D0%BD%C2%B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3395</Words>
  <Characters>19355</Characters>
  <Application>Microsoft Office Word</Application>
  <DocSecurity>0</DocSecurity>
  <Lines>161</Lines>
  <Paragraphs>45</Paragraphs>
  <ScaleCrop>false</ScaleCrop>
  <Company/>
  <LinksUpToDate>false</LinksUpToDate>
  <CharactersWithSpaces>22705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2017-09-19T15:17:00Z</dcterms:created>
  <dcterms:modified xsi:type="dcterms:W3CDTF">2017-09-19T15:18:00Z</dcterms:modified>
</cp:coreProperties>
</file>