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8.xml.rels" ContentType="application/vnd.openxmlformats-package.relationships+xml"/>
  <Override PartName="/word/_rels/footer3.xml.rels" ContentType="application/vnd.openxmlformats-package.relationships+xml"/>
  <Override PartName="/word/_rels/footer6.xml.rels" ContentType="application/vnd.openxmlformats-package.relationships+xml"/>
  <Override PartName="/word/_rels/document.xml.rels" ContentType="application/vnd.openxmlformats-package.relationships+xml"/>
  <Override PartName="/word/_rels/footer5.xml.rels" ContentType="application/vnd.openxmlformats-package.relationships+xml"/>
  <Override PartName="/word/_rels/footer2.xml.rels" ContentType="application/vnd.openxmlformats-package.relationships+xml"/>
  <Override PartName="/word/_rels/footer9.xml.rels" ContentType="application/vnd.openxmlformats-package.relationships+xml"/>
  <Override PartName="/word/document.xml" ContentType="application/vnd.openxmlformats-officedocument.wordprocessingml.document.main+xml"/>
  <Override PartName="/word/footer9.xml" ContentType="application/vnd.openxmlformats-officedocument.wordprocessingml.foot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media/image1.jpeg" ContentType="image/jpeg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6.xml" ContentType="application/vnd.openxmlformats-officedocument.wordprocessingml.footer+xml"/>
  <Override PartName="/word/settings.xml" ContentType="application/vnd.openxmlformats-officedocument.wordprocessingml.settings+xml"/>
  <Override PartName="/word/footer7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8.xml" ContentType="application/vnd.openxmlformats-officedocument.wordprocessingml.footer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30"/>
          <w:szCs w:val="32"/>
        </w:rPr>
      </w:pPr>
      <w:r>
        <w:rPr>
          <w:rFonts w:eastAsia="한국외대체 M" w:cs="한국외대체 M" w:ascii="한국외대체 M" w:hAnsi="한국외대체 M"/>
          <w:sz w:val="30"/>
          <w:szCs w:val="32"/>
        </w:rPr>
        <w:t xml:space="preserve">DAT </w:t>
      </w:r>
      <w:r>
        <w:rPr>
          <w:rFonts w:eastAsia="한국외대체 M" w:cs="한국외대체 M" w:ascii="한국외대체 M" w:hAnsi="한국외대체 M"/>
          <w:sz w:val="30"/>
          <w:szCs w:val="32"/>
        </w:rPr>
        <w:t>7</w:t>
      </w:r>
      <w:r>
        <w:rPr>
          <w:rFonts w:ascii="한국외대체 M" w:hAnsi="한국외대체 M" w:cs="한국외대체 M" w:eastAsia="한국외대체 M"/>
          <w:sz w:val="30"/>
          <w:szCs w:val="32"/>
        </w:rPr>
        <w:t>기 캡스톤 프로젝트 보고서</w:t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b/>
          <w:bCs/>
          <w:sz w:val="26"/>
          <w:szCs w:val="28"/>
        </w:rPr>
      </w:pPr>
      <w:r>
        <w:rPr>
          <w:rFonts w:eastAsia="한국외대체 L" w:cs="한국외대체 L" w:ascii="한국외대체 L" w:hAnsi="한국외대체 L"/>
          <w:b/>
          <w:bCs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b/>
          <w:bCs/>
          <w:sz w:val="26"/>
          <w:szCs w:val="28"/>
        </w:rPr>
      </w:pPr>
      <w:r>
        <w:rPr>
          <w:rFonts w:eastAsia="한국외대체 L" w:cs="한국외대체 L" w:ascii="한국외대체 L" w:hAnsi="한국외대체 L"/>
          <w:b/>
          <w:bCs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B" w:hAnsi="한국외대체 B" w:eastAsia="한국외대체 B" w:cs="한국외대체 B"/>
          <w:sz w:val="34"/>
          <w:szCs w:val="36"/>
        </w:rPr>
      </w:pPr>
      <w:r>
        <w:rPr>
          <w:rFonts w:ascii="한국외대체 B" w:hAnsi="한국외대체 B" w:cs="한국외대체 B" w:eastAsia="한국외대체 B"/>
          <w:sz w:val="34"/>
          <w:szCs w:val="36"/>
        </w:rPr>
        <w:t>제목</w:t>
      </w:r>
    </w:p>
    <w:p>
      <w:pPr>
        <w:pStyle w:val="Normal"/>
        <w:widowControl/>
        <w:jc w:val="center"/>
        <w:rPr>
          <w:rFonts w:ascii="한국외대체 B" w:hAnsi="한국외대체 B" w:eastAsia="한국외대체 B" w:cs="한국외대체 B"/>
          <w:sz w:val="34"/>
          <w:szCs w:val="36"/>
        </w:rPr>
      </w:pPr>
      <w:r>
        <w:rPr>
          <w:rFonts w:ascii="한국외대체 B" w:hAnsi="한국외대체 B" w:cs="한국외대체 B" w:eastAsia="한국외대체 B"/>
          <w:sz w:val="34"/>
          <w:szCs w:val="36"/>
        </w:rPr>
        <w:t>제목</w:t>
      </w:r>
    </w:p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eastAsia="한국외대체 M" w:cs="한국외대체 M" w:ascii="한국외대체 M" w:hAnsi="한국외대체 M"/>
          <w:sz w:val="26"/>
          <w:szCs w:val="28"/>
        </w:rPr>
        <w:t xml:space="preserve">: </w:t>
      </w:r>
      <w:r>
        <w:rPr>
          <w:rFonts w:ascii="한국외대체 M" w:hAnsi="한국외대체 M" w:cs="한국외대체 M" w:eastAsia="한국외대체 M"/>
          <w:sz w:val="26"/>
          <w:szCs w:val="28"/>
        </w:rPr>
        <w:t>부제목</w:t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rPr>
          <w:rFonts w:ascii="한국외대체 L" w:hAnsi="한국외대체 L" w:eastAsia="한국외대체 L" w:cs="한국외대체 L"/>
          <w:sz w:val="26"/>
          <w:szCs w:val="28"/>
        </w:rPr>
      </w:pPr>
      <w:r>
        <w:rPr>
          <w:rFonts w:eastAsia="한국외대체 L" w:cs="한국외대체 L" w:ascii="한국외대체 L" w:hAnsi="한국외대체 L"/>
          <w:sz w:val="26"/>
          <w:szCs w:val="28"/>
        </w:rPr>
      </w:r>
    </w:p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eastAsia="한국외대체 M" w:cs="한국외대체 M" w:ascii="한국외대체 M" w:hAnsi="한국외대체 M"/>
          <w:sz w:val="26"/>
          <w:szCs w:val="28"/>
        </w:rPr>
        <w:t xml:space="preserve">DAT </w:t>
      </w:r>
      <w:r>
        <w:rPr>
          <w:rFonts w:eastAsia="한국외대체 M" w:cs="한국외대체 M" w:ascii="한국외대체 M" w:hAnsi="한국외대체 M"/>
          <w:sz w:val="26"/>
          <w:szCs w:val="28"/>
        </w:rPr>
        <w:t>7</w:t>
      </w:r>
      <w:r>
        <w:rPr>
          <w:rFonts w:ascii="한국외대체 M" w:hAnsi="한국외대체 M" w:cs="한국외대체 M" w:eastAsia="한국외대체 M"/>
          <w:sz w:val="26"/>
          <w:szCs w:val="28"/>
        </w:rPr>
        <w:t>기</w:t>
      </w:r>
    </w:p>
    <w:p>
      <w:pPr>
        <w:pStyle w:val="Normal"/>
        <w:widowControl/>
        <w:jc w:val="center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>핀셋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701" w:footer="992" w:bottom="1440"/>
          <w:pgNumType w:start="1" w:fmt="decimal"/>
          <w:formProt w:val="false"/>
          <w:textDirection w:val="lrTb"/>
          <w:docGrid w:type="default" w:linePitch="360" w:charSpace="8192"/>
        </w:sectPr>
        <w:pStyle w:val="Normal"/>
        <w:widowControl/>
        <w:jc w:val="center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>김예정</w:t>
      </w:r>
      <w:r>
        <w:rPr>
          <w:rFonts w:eastAsia="한국외대체 M" w:cs="한국외대체 M" w:ascii="한국외대체 M" w:hAnsi="한국외대체 M"/>
          <w:sz w:val="26"/>
          <w:szCs w:val="28"/>
        </w:rPr>
        <w:t xml:space="preserve">, </w:t>
      </w:r>
      <w:r>
        <w:rPr>
          <w:rFonts w:ascii="한국외대체 M" w:hAnsi="한국외대체 M" w:cs="한국외대체 M" w:eastAsia="한국외대체 M"/>
          <w:sz w:val="26"/>
          <w:szCs w:val="28"/>
        </w:rPr>
        <w:t>김한별</w:t>
      </w:r>
      <w:r>
        <w:rPr>
          <w:rFonts w:eastAsia="한국외대체 M" w:cs="한국외대체 M" w:ascii="한국외대체 M" w:hAnsi="한국외대체 M"/>
          <w:sz w:val="26"/>
          <w:szCs w:val="28"/>
        </w:rPr>
        <w:t xml:space="preserve">, </w:t>
      </w:r>
      <w:r>
        <w:rPr>
          <w:rFonts w:ascii="한국외대체 M" w:hAnsi="한국외대체 M" w:cs="한국외대체 M" w:eastAsia="한국외대체 M"/>
          <w:sz w:val="26"/>
          <w:szCs w:val="28"/>
        </w:rPr>
        <w:t>이지은</w:t>
      </w:r>
    </w:p>
    <w:p>
      <w:pPr>
        <w:pStyle w:val="Normal"/>
        <w:widowControl/>
        <w:jc w:val="center"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ascii="한국외대체 B" w:hAnsi="한국외대체 B" w:cs="한국외대체 B" w:eastAsia="한국외대체 B"/>
          <w:sz w:val="28"/>
          <w:szCs w:val="30"/>
        </w:rPr>
        <w:t>목 차</w:t>
      </w:r>
    </w:p>
    <w:p>
      <w:pPr>
        <w:pStyle w:val="Normal"/>
        <w:widowControl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eastAsia="한국외대체 B" w:cs="한국외대체 B" w:ascii="한국외대체 B" w:hAnsi="한국외대체 B"/>
          <w:sz w:val="28"/>
          <w:szCs w:val="30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6"/>
          <w:szCs w:val="28"/>
        </w:rPr>
        <w:t>1</w:t>
      </w:r>
      <w:r>
        <w:rPr>
          <w:rFonts w:ascii="한국외대체 M" w:hAnsi="한국외대체 M" w:cs="한국외대체 M" w:eastAsia="한국외대체 M"/>
          <w:sz w:val="26"/>
          <w:szCs w:val="28"/>
        </w:rPr>
        <w:t xml:space="preserve">장 서론 </w:t>
      </w:r>
      <w:r>
        <w:rPr>
          <w:rFonts w:eastAsia="한국외대체 M" w:cs="한국외대체 M" w:ascii="한국외대체 M" w:hAnsi="한국외대체 M"/>
          <w:sz w:val="26"/>
          <w:szCs w:val="28"/>
        </w:rPr>
        <w:tab/>
        <w:t>1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1</w:t>
      </w:r>
      <w:r>
        <w:rPr>
          <w:rFonts w:ascii="한국외대체 L" w:hAnsi="한국외대체 L" w:cs="한국외대체 L" w:eastAsia="한국외대체 L"/>
          <w:sz w:val="24"/>
          <w:szCs w:val="26"/>
        </w:rPr>
        <w:t>절 연구 배경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1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2</w:t>
      </w:r>
      <w:r>
        <w:rPr>
          <w:rFonts w:ascii="한국외대체 L" w:hAnsi="한국외대체 L" w:cs="한국외대체 L" w:eastAsia="한국외대체 L"/>
          <w:sz w:val="24"/>
          <w:szCs w:val="26"/>
        </w:rPr>
        <w:t>절 연구 목적 및 연구 질문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2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제 </w:t>
      </w:r>
      <w:r>
        <w:rPr>
          <w:rFonts w:eastAsia="한국외대체 L" w:ascii="한국외대체 L" w:hAnsi="한국외대체 L"/>
          <w:sz w:val="24"/>
          <w:szCs w:val="24"/>
        </w:rPr>
        <w:t>3</w:t>
      </w:r>
      <w:r>
        <w:rPr>
          <w:rFonts w:ascii="한국외대체 L" w:hAnsi="한국외대체 L" w:eastAsia="한국외대체 L"/>
          <w:sz w:val="24"/>
          <w:szCs w:val="24"/>
        </w:rPr>
        <w:t>절 보고서 구성</w:t>
      </w:r>
      <w:r>
        <w:rPr>
          <w:rFonts w:eastAsia="한국외대체 L" w:ascii="한국외대체 L" w:hAnsi="한국외대체 L"/>
          <w:sz w:val="24"/>
          <w:szCs w:val="24"/>
        </w:rPr>
        <w:tab/>
      </w:r>
      <w:r>
        <w:rPr>
          <w:rFonts w:eastAsia="한국외대체 L" w:ascii="한국외대체 L" w:hAnsi="한국외대체 L"/>
          <w:sz w:val="24"/>
          <w:szCs w:val="24"/>
        </w:rPr>
        <w:t>3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B" w:hAnsi="한국외대체 B" w:eastAsia="한국외대체 B" w:cs="한국외대체 B"/>
          <w:sz w:val="24"/>
          <w:szCs w:val="26"/>
        </w:rPr>
      </w:pPr>
      <w:r>
        <w:rPr>
          <w:rFonts w:eastAsia="한국외대체 B" w:cs="한국외대체 B" w:ascii="한국외대체 B" w:hAnsi="한국외대체 B"/>
          <w:sz w:val="24"/>
          <w:szCs w:val="26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6"/>
          <w:szCs w:val="28"/>
        </w:rPr>
        <w:t>2</w:t>
      </w:r>
      <w:r>
        <w:rPr>
          <w:rFonts w:ascii="한국외대체 M" w:hAnsi="한국외대체 M" w:cs="한국외대체 M" w:eastAsia="한국외대체 M"/>
          <w:sz w:val="26"/>
          <w:szCs w:val="28"/>
        </w:rPr>
        <w:t>장 이론적 배경 및 데이터 소개</w:t>
      </w:r>
      <w:r>
        <w:rPr>
          <w:rFonts w:eastAsia="한국외대체 M" w:cs="한국외대체 M" w:ascii="한국외대체 M" w:hAnsi="한국외대체 M"/>
          <w:sz w:val="26"/>
          <w:szCs w:val="28"/>
        </w:rPr>
        <w:tab/>
      </w:r>
      <w:r>
        <w:rPr>
          <w:rFonts w:eastAsia="한국외대체 M" w:cs="한국외대체 M" w:ascii="한국외대체 M" w:hAnsi="한국외대체 M"/>
          <w:sz w:val="26"/>
          <w:szCs w:val="28"/>
        </w:rPr>
        <w:t>3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1</w:t>
      </w:r>
      <w:r>
        <w:rPr>
          <w:rFonts w:ascii="한국외대체 L" w:hAnsi="한국외대체 L" w:cs="한국외대체 L" w:eastAsia="한국외대체 L"/>
          <w:sz w:val="24"/>
          <w:szCs w:val="26"/>
        </w:rPr>
        <w:t xml:space="preserve">절 </w:t>
      </w:r>
      <w:r>
        <w:rPr>
          <w:rFonts w:ascii="한국외대체 L" w:hAnsi="한국외대체 L" w:cs="한국외대체 L" w:eastAsia="한국외대체 L"/>
          <w:b w:val="false"/>
          <w:bCs w:val="false"/>
          <w:sz w:val="24"/>
          <w:szCs w:val="24"/>
        </w:rPr>
        <w:t>환율 결정 이론과 단기 유동성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</w:r>
      <w:r>
        <w:rPr>
          <w:rFonts w:eastAsia="한국외대체 L" w:cs="한국외대체 L" w:ascii="한국외대체 L" w:hAnsi="한국외대체 L"/>
          <w:sz w:val="24"/>
          <w:szCs w:val="26"/>
        </w:rPr>
        <w:t>4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2</w:t>
      </w:r>
      <w:r>
        <w:rPr>
          <w:rFonts w:ascii="한국외대체 L" w:hAnsi="한국외대체 L" w:cs="한국외대체 L" w:eastAsia="한국외대체 L"/>
          <w:sz w:val="24"/>
          <w:szCs w:val="26"/>
        </w:rPr>
        <w:t xml:space="preserve">절 </w:t>
      </w:r>
      <w:r>
        <w:rPr>
          <w:rFonts w:ascii="한국외대체 L" w:hAnsi="한국외대체 L" w:cs="한국외대체 L" w:eastAsia="한국외대체 L"/>
          <w:b w:val="false"/>
          <w:bCs w:val="false"/>
          <w:sz w:val="24"/>
          <w:szCs w:val="24"/>
        </w:rPr>
        <w:t>수집 데이터 및 출처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</w:r>
      <w:r>
        <w:rPr>
          <w:rFonts w:eastAsia="한국외대체 L" w:cs="한국외대체 L" w:ascii="한국외대체 L" w:hAnsi="한국외대체 L"/>
          <w:sz w:val="24"/>
          <w:szCs w:val="26"/>
        </w:rPr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3</w:t>
      </w:r>
      <w:r>
        <w:rPr>
          <w:rFonts w:ascii="한국외대체 L" w:hAnsi="한국외대체 L" w:cs="한국외대체 L" w:eastAsia="한국외대체 L"/>
          <w:sz w:val="24"/>
          <w:szCs w:val="26"/>
        </w:rPr>
        <w:t>절 데이터 전처리 및 데이터셋 구성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</w:r>
      <w:r>
        <w:rPr>
          <w:rFonts w:eastAsia="한국외대체 L" w:cs="한국외대체 L" w:ascii="한국외대체 L" w:hAnsi="한국외대체 L"/>
          <w:sz w:val="24"/>
          <w:szCs w:val="26"/>
        </w:rPr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제 </w:t>
      </w:r>
      <w:r>
        <w:rPr>
          <w:rFonts w:eastAsia="한국외대체 L" w:ascii="한국외대체 L" w:hAnsi="한국외대체 L"/>
          <w:sz w:val="24"/>
          <w:szCs w:val="24"/>
        </w:rPr>
        <w:t>4</w:t>
      </w:r>
      <w:r>
        <w:rPr>
          <w:rFonts w:ascii="한국외대체 L" w:hAnsi="한국외대체 L" w:eastAsia="한국외대체 L"/>
          <w:sz w:val="24"/>
          <w:szCs w:val="24"/>
        </w:rPr>
        <w:t xml:space="preserve">절 </w:t>
      </w:r>
      <w:r>
        <w:rPr>
          <w:rFonts w:eastAsia="한국외대체 L" w:ascii="한국외대체 L" w:hAnsi="한국외대체 L"/>
          <w:sz w:val="24"/>
          <w:szCs w:val="24"/>
        </w:rPr>
        <w:t xml:space="preserve">Anomaly Block </w:t>
      </w:r>
      <w:r>
        <w:rPr>
          <w:rFonts w:ascii="한국외대체 L" w:hAnsi="한국외대체 L" w:eastAsia="한국외대체 L"/>
          <w:sz w:val="24"/>
          <w:szCs w:val="24"/>
        </w:rPr>
        <w:t>정의</w:t>
      </w:r>
      <w:r>
        <w:rPr>
          <w:rFonts w:eastAsia="한국외대체 L" w:ascii="한국외대체 L" w:hAnsi="한국외대체 L"/>
          <w:sz w:val="24"/>
          <w:szCs w:val="24"/>
        </w:rPr>
        <w:tab/>
      </w:r>
      <w:r>
        <w:rPr>
          <w:rFonts w:eastAsia="한국외대체 L" w:ascii="한국외대체 L" w:hAnsi="한국외대체 L"/>
          <w:sz w:val="24"/>
          <w:szCs w:val="24"/>
        </w:rPr>
        <w:t>7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B" w:hAnsi="한국외대체 B" w:eastAsia="한국외대체 B" w:cs="한국외대체 B"/>
          <w:sz w:val="24"/>
          <w:szCs w:val="26"/>
        </w:rPr>
      </w:pPr>
      <w:r>
        <w:rPr>
          <w:rFonts w:eastAsia="한국외대체 B" w:cs="한국외대체 B" w:ascii="한국외대체 B" w:hAnsi="한국외대체 B"/>
          <w:sz w:val="24"/>
          <w:szCs w:val="26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6"/>
          <w:szCs w:val="28"/>
        </w:rPr>
        <w:t>3</w:t>
      </w:r>
      <w:r>
        <w:rPr>
          <w:rFonts w:ascii="한국외대체 M" w:hAnsi="한국외대체 M" w:cs="한국외대체 M" w:eastAsia="한국외대체 M"/>
          <w:sz w:val="26"/>
          <w:szCs w:val="28"/>
        </w:rPr>
        <w:t>장 연구 방법</w:t>
      </w:r>
      <w:r>
        <w:rPr>
          <w:rFonts w:eastAsia="한국외대체 M" w:cs="한국외대체 M" w:ascii="한국외대체 M" w:hAnsi="한국외대체 M"/>
          <w:sz w:val="26"/>
          <w:szCs w:val="28"/>
        </w:rPr>
        <w:tab/>
      </w:r>
      <w:r>
        <w:rPr>
          <w:rFonts w:eastAsia="한국외대체 M" w:cs="한국외대체 M" w:ascii="한국외대체 M" w:hAnsi="한국외대체 M"/>
          <w:sz w:val="26"/>
          <w:szCs w:val="28"/>
        </w:rPr>
        <w:t>7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1</w:t>
      </w:r>
      <w:r>
        <w:rPr>
          <w:rFonts w:ascii="한국외대체 L" w:hAnsi="한국외대체 L" w:cs="한국외대체 L" w:eastAsia="한국외대체 L"/>
          <w:sz w:val="24"/>
          <w:szCs w:val="26"/>
        </w:rPr>
        <w:t>절 전체 연구 절차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</w:r>
      <w:r>
        <w:rPr>
          <w:rFonts w:eastAsia="한국외대체 L" w:cs="한국외대체 L" w:ascii="한국외대체 L" w:hAnsi="한국외대체 L"/>
          <w:sz w:val="24"/>
          <w:szCs w:val="26"/>
        </w:rPr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2</w:t>
      </w:r>
      <w:r>
        <w:rPr>
          <w:rFonts w:ascii="한국외대체 L" w:hAnsi="한국외대체 L" w:cs="한국외대체 L" w:eastAsia="한국외대체 L"/>
          <w:sz w:val="24"/>
          <w:szCs w:val="26"/>
        </w:rPr>
        <w:t xml:space="preserve">절 상관관계 및 </w:t>
      </w:r>
      <w:r>
        <w:rPr>
          <w:rFonts w:eastAsia="한국외대체 L" w:cs="한국외대체 L" w:ascii="한국외대체 L" w:hAnsi="한국외대체 L"/>
          <w:sz w:val="24"/>
          <w:szCs w:val="26"/>
        </w:rPr>
        <w:t xml:space="preserve">SHAP </w:t>
      </w:r>
      <w:r>
        <w:rPr>
          <w:rFonts w:ascii="한국외대체 L" w:hAnsi="한국외대체 L" w:cs="한국외대체 L" w:eastAsia="한국외대체 L"/>
          <w:sz w:val="24"/>
          <w:szCs w:val="26"/>
        </w:rPr>
        <w:t>분석 방법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</w:r>
      <w:r>
        <w:rPr>
          <w:rFonts w:eastAsia="한국외대체 L" w:cs="한국외대체 L" w:ascii="한국외대체 L" w:hAnsi="한국외대체 L"/>
          <w:sz w:val="24"/>
          <w:szCs w:val="26"/>
        </w:rPr>
        <w:t>9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3</w:t>
      </w:r>
      <w:r>
        <w:rPr>
          <w:rFonts w:ascii="한국외대체 L" w:hAnsi="한국외대체 L" w:cs="한국외대체 L" w:eastAsia="한국외대체 L"/>
          <w:sz w:val="24"/>
          <w:szCs w:val="26"/>
        </w:rPr>
        <w:t>절 단기 유동성 임계점 분석 방법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</w:r>
      <w:r>
        <w:rPr>
          <w:rFonts w:eastAsia="한국외대체 L" w:cs="한국외대체 L" w:ascii="한국외대체 L" w:hAnsi="한국외대체 L"/>
          <w:sz w:val="24"/>
          <w:szCs w:val="26"/>
        </w:rPr>
        <w:t>10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4</w:t>
      </w:r>
      <w:r>
        <w:rPr>
          <w:rFonts w:ascii="한국외대체 L" w:hAnsi="한국외대체 L" w:cs="한국외대체 L" w:eastAsia="한국외대체 L"/>
          <w:sz w:val="24"/>
          <w:szCs w:val="26"/>
        </w:rPr>
        <w:t xml:space="preserve">절 </w:t>
      </w:r>
      <w:r>
        <w:rPr>
          <w:rFonts w:eastAsia="한국외대체 L" w:cs="한국외대체 L" w:ascii="한국외대체 L" w:hAnsi="한국외대체 L"/>
          <w:sz w:val="24"/>
          <w:szCs w:val="26"/>
        </w:rPr>
        <w:t xml:space="preserve">Granger Causality </w:t>
      </w:r>
      <w:r>
        <w:rPr>
          <w:rFonts w:ascii="한국외대체 L" w:hAnsi="한국외대체 L" w:cs="한국외대체 L" w:eastAsia="한국외대체 L"/>
          <w:sz w:val="24"/>
          <w:szCs w:val="26"/>
        </w:rPr>
        <w:t>분석 방법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</w:r>
      <w:r>
        <w:rPr>
          <w:rFonts w:eastAsia="한국외대체 L" w:cs="한국외대체 L" w:ascii="한국외대체 L" w:hAnsi="한국외대체 L"/>
          <w:sz w:val="24"/>
          <w:szCs w:val="26"/>
        </w:rPr>
        <w:t>11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6"/>
        </w:rPr>
        <w:t>5</w:t>
      </w:r>
      <w:r>
        <w:rPr>
          <w:rFonts w:ascii="한국외대체 L" w:hAnsi="한국외대체 L" w:cs="한국외대체 L" w:eastAsia="한국외대체 L"/>
          <w:sz w:val="24"/>
          <w:szCs w:val="26"/>
        </w:rPr>
        <w:t>절 예측 모델 검증 방법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</w:r>
      <w:r>
        <w:rPr>
          <w:rFonts w:eastAsia="한국외대체 L" w:cs="한국외대체 L" w:ascii="한국외대체 L" w:hAnsi="한국외대체 L"/>
          <w:sz w:val="24"/>
          <w:szCs w:val="26"/>
        </w:rPr>
        <w:t>12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B" w:hAnsi="한국외대체 B" w:eastAsia="한국외대체 B" w:cs="한국외대체 B"/>
          <w:sz w:val="24"/>
          <w:szCs w:val="26"/>
        </w:rPr>
      </w:pPr>
      <w:r>
        <w:rPr>
          <w:rFonts w:eastAsia="한국외대체 B" w:cs="한국외대체 B" w:ascii="한국외대체 B" w:hAnsi="한국외대체 B"/>
          <w:sz w:val="24"/>
          <w:szCs w:val="26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 xml:space="preserve">제 </w:t>
      </w:r>
      <w:r>
        <w:rPr>
          <w:rFonts w:eastAsia="한국외대체 M" w:cs="한국외대체 M" w:ascii="한국외대체 M" w:hAnsi="한국외대체 M"/>
          <w:sz w:val="26"/>
          <w:szCs w:val="28"/>
        </w:rPr>
        <w:t>4</w:t>
      </w:r>
      <w:r>
        <w:rPr>
          <w:rFonts w:ascii="한국외대체 M" w:hAnsi="한국외대체 M" w:cs="한국외대체 M" w:eastAsia="한국외대체 M"/>
          <w:sz w:val="26"/>
          <w:szCs w:val="28"/>
        </w:rPr>
        <w:t>장 분석 결과</w:t>
      </w:r>
      <w:r>
        <w:rPr>
          <w:rFonts w:eastAsia="한국외대체 M" w:cs="한국외대체 M" w:ascii="한국외대체 M" w:hAnsi="한국외대체 M"/>
          <w:sz w:val="26"/>
          <w:szCs w:val="28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1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 xml:space="preserve">장기 환율 요인 및 </w:t>
      </w:r>
      <w:r>
        <w:rPr>
          <w:rFonts w:eastAsia="한국외대체 L" w:cs="한국외대체 L" w:ascii="한국외대체 L" w:hAnsi="한국외대체 L"/>
          <w:b/>
          <w:sz w:val="24"/>
          <w:szCs w:val="24"/>
        </w:rPr>
        <w:t xml:space="preserve">Anomaly Block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분석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2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eastAsia="한국외대체 L" w:cs="한국외대체 L" w:ascii="한국외대체 L" w:hAnsi="한국외대체 L"/>
          <w:b/>
          <w:sz w:val="24"/>
          <w:szCs w:val="24"/>
        </w:rPr>
        <w:t xml:space="preserve">SHAP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기반 환율 변동 요인 분석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9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3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eastAsia="한국외대체 L" w:cs="한국외대체 L" w:ascii="한국외대체 L" w:hAnsi="한국외대체 L"/>
          <w:b/>
          <w:sz w:val="24"/>
          <w:szCs w:val="24"/>
        </w:rPr>
        <w:t xml:space="preserve">M2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구성요소 및 단기 유동성 분석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4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단기 유동성 임계점 가설 검증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7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5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eastAsia="한국외대체 L" w:cs="한국외대체 L" w:ascii="한국외대체 L" w:hAnsi="한국외대체 L"/>
          <w:b/>
          <w:sz w:val="24"/>
          <w:szCs w:val="24"/>
        </w:rPr>
        <w:t xml:space="preserve">Granger Causality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분석 결과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6</w:t>
      </w:r>
      <w:r>
        <w:rPr>
          <w:rFonts w:ascii="한국외대체 L" w:hAnsi="한국외대체 L" w:cs="한국외대체 L" w:eastAsia="한국외대체 L"/>
          <w:sz w:val="24"/>
          <w:szCs w:val="24"/>
        </w:rPr>
        <w:t xml:space="preserve">절 </w:t>
      </w:r>
      <w:r>
        <w:rPr>
          <w:rFonts w:ascii="한국외대체 L" w:hAnsi="한국외대체 L" w:cs="한국외대체 L" w:eastAsia="한국외대체 L"/>
          <w:b/>
          <w:sz w:val="24"/>
          <w:szCs w:val="24"/>
        </w:rPr>
        <w:t>예측 모델을 통한 설명력 검증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제 </w:t>
      </w:r>
      <w:r>
        <w:rPr>
          <w:rFonts w:eastAsia="한국외대체 L" w:ascii="한국외대체 L" w:hAnsi="한국외대체 L"/>
          <w:sz w:val="24"/>
          <w:szCs w:val="24"/>
        </w:rPr>
        <w:t>7</w:t>
      </w:r>
      <w:r>
        <w:rPr>
          <w:rFonts w:ascii="한국외대체 L" w:hAnsi="한국외대체 L" w:eastAsia="한국외대체 L"/>
          <w:sz w:val="24"/>
          <w:szCs w:val="24"/>
        </w:rPr>
        <w:t xml:space="preserve">절 </w:t>
      </w:r>
      <w:r>
        <w:rPr>
          <w:rFonts w:ascii="한국외대체 L" w:hAnsi="한국외대체 L" w:eastAsia="한국외대체 L"/>
          <w:b/>
          <w:sz w:val="24"/>
          <w:szCs w:val="24"/>
        </w:rPr>
        <w:t>환율 영향 분석 확장</w:t>
      </w:r>
      <w:r>
        <w:rPr>
          <w:rFonts w:eastAsia="한국외대체 L" w:ascii="한국외대체 L" w:hAnsi="한국외대체 L"/>
          <w:sz w:val="24"/>
          <w:szCs w:val="24"/>
        </w:rPr>
        <w:tab/>
        <w:t>7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eastAsia="한국외대체 L" w:cs="한국외대체 L" w:ascii="한국외대체 L" w:hAnsi="한국외대체 L"/>
          <w:sz w:val="24"/>
          <w:szCs w:val="26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/>
          <w:b/>
          <w:bCs/>
          <w:sz w:val="26"/>
          <w:szCs w:val="26"/>
        </w:rPr>
      </w:pPr>
      <w:r>
        <w:rPr>
          <w:rFonts w:ascii="한국외대체 M" w:hAnsi="한국외대체 M" w:cs="한국외대체 M" w:eastAsia="한국외대체 M"/>
          <w:b/>
          <w:bCs/>
          <w:sz w:val="26"/>
          <w:szCs w:val="26"/>
        </w:rPr>
        <w:t xml:space="preserve">제 </w:t>
      </w:r>
      <w:r>
        <w:rPr>
          <w:rFonts w:eastAsia="한국외대체 M" w:cs="한국외대체 M" w:ascii="한국외대체 M" w:hAnsi="한국외대체 M"/>
          <w:b/>
          <w:bCs/>
          <w:sz w:val="26"/>
          <w:szCs w:val="26"/>
        </w:rPr>
        <w:t>5</w:t>
      </w:r>
      <w:r>
        <w:rPr>
          <w:rFonts w:ascii="한국외대체 M" w:hAnsi="한국외대체 M" w:cs="한국외대체 M" w:eastAsia="한국외대체 M"/>
          <w:b/>
          <w:bCs/>
          <w:sz w:val="26"/>
          <w:szCs w:val="26"/>
        </w:rPr>
        <w:t>장 종합 논의</w:t>
      </w:r>
      <w:r>
        <w:rPr>
          <w:rFonts w:eastAsia="한국외대체 M" w:cs="한국외대체 M" w:ascii="한국외대체 M" w:hAnsi="한국외대체 M"/>
          <w:b/>
          <w:bCs/>
          <w:sz w:val="26"/>
          <w:szCs w:val="26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1</w:t>
      </w:r>
      <w:r>
        <w:rPr>
          <w:rFonts w:ascii="한국외대체 L" w:hAnsi="한국외대체 L" w:cs="한국외대체 L" w:eastAsia="한국외대체 L"/>
          <w:sz w:val="24"/>
          <w:szCs w:val="24"/>
        </w:rPr>
        <w:t>절 연구 결과 종합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제 </w:t>
      </w:r>
      <w:r>
        <w:rPr>
          <w:rFonts w:eastAsia="한국외대체 L" w:ascii="한국외대체 L" w:hAnsi="한국외대체 L"/>
          <w:sz w:val="24"/>
          <w:szCs w:val="24"/>
        </w:rPr>
        <w:t>2</w:t>
      </w:r>
      <w:r>
        <w:rPr>
          <w:rFonts w:ascii="한국외대체 L" w:hAnsi="한국외대체 L" w:eastAsia="한국외대체 L"/>
          <w:sz w:val="24"/>
          <w:szCs w:val="24"/>
        </w:rPr>
        <w:t>절 연구의 의의</w:t>
      </w:r>
      <w:r>
        <w:rPr>
          <w:rFonts w:eastAsia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3</w:t>
      </w:r>
      <w:r>
        <w:rPr>
          <w:rFonts w:ascii="한국외대체 L" w:hAnsi="한국외대체 L" w:cs="한국외대체 L" w:eastAsia="한국외대체 L"/>
          <w:sz w:val="24"/>
          <w:szCs w:val="24"/>
        </w:rPr>
        <w:t>절 연구의 한계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eastAsia="한국외대체 L" w:cs="한국외대체 L" w:ascii="한국외대체 L" w:hAnsi="한국외대체 L"/>
          <w:sz w:val="24"/>
          <w:szCs w:val="24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/>
          <w:b/>
          <w:bCs/>
          <w:sz w:val="26"/>
          <w:szCs w:val="26"/>
        </w:rPr>
      </w:pPr>
      <w:r>
        <w:rPr>
          <w:rFonts w:ascii="한국외대체 M" w:hAnsi="한국외대체 M" w:cs="한국외대체 M" w:eastAsia="한국외대체 M"/>
          <w:b/>
          <w:bCs/>
          <w:sz w:val="26"/>
          <w:szCs w:val="26"/>
        </w:rPr>
        <w:t xml:space="preserve">제 </w:t>
      </w:r>
      <w:r>
        <w:rPr>
          <w:rFonts w:eastAsia="한국외대체 M" w:cs="한국외대체 M" w:ascii="한국외대체 M" w:hAnsi="한국외대체 M"/>
          <w:b/>
          <w:bCs/>
          <w:sz w:val="26"/>
          <w:szCs w:val="26"/>
        </w:rPr>
        <w:t>6</w:t>
      </w:r>
      <w:r>
        <w:rPr>
          <w:rFonts w:ascii="한국외대체 M" w:hAnsi="한국외대체 M" w:cs="한국외대체 M" w:eastAsia="한국외대체 M"/>
          <w:b/>
          <w:bCs/>
          <w:sz w:val="26"/>
          <w:szCs w:val="26"/>
        </w:rPr>
        <w:t>장 결론 및 향후 연구 방향</w:t>
      </w:r>
      <w:r>
        <w:rPr>
          <w:rFonts w:eastAsia="한국외대체 M" w:cs="한국외대체 M" w:ascii="한국외대체 M" w:hAnsi="한국외대체 M"/>
          <w:b/>
          <w:bCs/>
          <w:sz w:val="26"/>
          <w:szCs w:val="26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4"/>
        </w:rPr>
      </w:pPr>
      <w:r>
        <w:rPr>
          <w:rFonts w:ascii="한국외대체 L" w:hAnsi="한국외대체 L" w:cs="한국외대체 L" w:eastAsia="한국외대체 L"/>
          <w:sz w:val="24"/>
          <w:szCs w:val="24"/>
        </w:rPr>
        <w:t xml:space="preserve">제 </w:t>
      </w:r>
      <w:r>
        <w:rPr>
          <w:rFonts w:eastAsia="한국외대체 L" w:cs="한국외대체 L" w:ascii="한국외대체 L" w:hAnsi="한국외대체 L"/>
          <w:sz w:val="24"/>
          <w:szCs w:val="24"/>
        </w:rPr>
        <w:t>1</w:t>
      </w:r>
      <w:r>
        <w:rPr>
          <w:rFonts w:ascii="한국외대체 L" w:hAnsi="한국외대체 L" w:cs="한국외대체 L" w:eastAsia="한국외대체 L"/>
          <w:sz w:val="24"/>
          <w:szCs w:val="24"/>
        </w:rPr>
        <w:t>절 결론</w:t>
      </w:r>
      <w:r>
        <w:rPr>
          <w:rFonts w:eastAsia="한국외대체 L" w:cs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/>
          <w:sz w:val="24"/>
          <w:szCs w:val="24"/>
        </w:rPr>
      </w:pPr>
      <w:r>
        <w:rPr>
          <w:rFonts w:ascii="한국외대체 L" w:hAnsi="한국외대체 L" w:eastAsia="한국외대체 L"/>
          <w:sz w:val="24"/>
          <w:szCs w:val="24"/>
        </w:rPr>
        <w:t xml:space="preserve">제 </w:t>
      </w:r>
      <w:r>
        <w:rPr>
          <w:rFonts w:eastAsia="한국외대체 L" w:ascii="한국외대체 L" w:hAnsi="한국외대체 L"/>
          <w:sz w:val="24"/>
          <w:szCs w:val="24"/>
        </w:rPr>
        <w:t>2</w:t>
      </w:r>
      <w:r>
        <w:rPr>
          <w:rFonts w:ascii="한국외대체 L" w:hAnsi="한국외대체 L" w:eastAsia="한국외대체 L"/>
          <w:sz w:val="24"/>
          <w:szCs w:val="24"/>
        </w:rPr>
        <w:t>절 향후 연구 방향</w:t>
      </w:r>
      <w:r>
        <w:rPr>
          <w:rFonts w:eastAsia="한국외대체 L" w:ascii="한국외대체 L" w:hAnsi="한국외대체 L"/>
          <w:sz w:val="24"/>
          <w:szCs w:val="24"/>
        </w:rPr>
        <w:tab/>
        <w:t>8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eastAsia="한국외대체 L" w:cs="한국외대체 L" w:ascii="한국외대체 L" w:hAnsi="한국외대체 L"/>
          <w:sz w:val="24"/>
          <w:szCs w:val="26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M" w:hAnsi="한국외대체 M" w:cs="한국외대체 M" w:eastAsia="한국외대체 M"/>
          <w:sz w:val="26"/>
          <w:szCs w:val="28"/>
        </w:rPr>
        <w:t>참고문헌</w:t>
      </w:r>
      <w:r>
        <w:rPr>
          <w:rFonts w:eastAsia="한국외대체 M" w:cs="한국외대체 M" w:ascii="한국외대체 M" w:hAnsi="한국외대체 M"/>
          <w:sz w:val="26"/>
          <w:szCs w:val="28"/>
        </w:rPr>
        <w:tab/>
        <w:t>11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L" w:hAnsi="한국외대체 L" w:eastAsia="한국외대체 L" w:cs="한국외대체 L"/>
          <w:sz w:val="24"/>
          <w:szCs w:val="26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>국내문헌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11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ascii="한국외대체 L" w:hAnsi="한국외대체 L" w:cs="한국외대체 L" w:eastAsia="한국외대체 L"/>
          <w:sz w:val="24"/>
          <w:szCs w:val="26"/>
        </w:rPr>
        <w:t>국외문헌</w:t>
      </w:r>
      <w:r>
        <w:rPr>
          <w:rFonts w:eastAsia="한국외대체 L" w:cs="한국외대체 L" w:ascii="한국외대체 L" w:hAnsi="한국외대체 L"/>
          <w:sz w:val="24"/>
          <w:szCs w:val="26"/>
        </w:rPr>
        <w:tab/>
        <w:t>12</w:t>
      </w:r>
    </w:p>
    <w:p>
      <w:pPr>
        <w:pStyle w:val="Normal"/>
        <w:widowControl/>
        <w:tabs>
          <w:tab w:val="clear" w:pos="800"/>
          <w:tab w:val="left" w:pos="8000" w:leader="middleDot"/>
        </w:tabs>
        <w:ind w:firstLine="960"/>
        <w:jc w:val="left"/>
        <w:rPr>
          <w:rFonts w:ascii="한국외대체 M" w:hAnsi="한국외대체 M" w:eastAsia="한국외대체 M" w:cs="한국외대체 M"/>
          <w:sz w:val="26"/>
          <w:szCs w:val="28"/>
        </w:rPr>
      </w:pPr>
      <w:r>
        <w:rPr>
          <w:rFonts w:eastAsia="한국외대체 M" w:cs="한국외대체 M" w:ascii="한국외대체 M" w:hAnsi="한국외대체 M"/>
          <w:sz w:val="26"/>
          <w:szCs w:val="28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ascii="한국외대체 B" w:hAnsi="한국외대체 B" w:cs="한국외대체 B" w:eastAsia="한국외대체 B"/>
          <w:sz w:val="28"/>
          <w:szCs w:val="30"/>
        </w:rPr>
        <w:t>표 목차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eastAsia="한국외대체 B" w:cs="한국외대체 B" w:ascii="한국외대체 B" w:hAnsi="한국외대체 B"/>
          <w:sz w:val="28"/>
          <w:szCs w:val="30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주요 수집 데이터 목록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4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2-2]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변수별 출처 및 단위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3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-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1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연구 단계별 분석 방법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4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정상구간과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anomaly block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의 상관관계 비교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7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4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-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2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M2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구성요소별 증가액 및 기여도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4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4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-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3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Granger causality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검정 결과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/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표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4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-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4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예측 모델 성능 비교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left"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eastAsia="한국외대체 B" w:cs="한국외대체 B" w:ascii="한국외대체 B" w:hAnsi="한국외대체 B"/>
          <w:sz w:val="28"/>
          <w:szCs w:val="30"/>
        </w:rPr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B" w:hAnsi="한국외대체 B" w:eastAsia="한국외대체 B" w:cs="한국외대체 B"/>
          <w:sz w:val="28"/>
          <w:szCs w:val="30"/>
        </w:rPr>
      </w:pPr>
      <w:r>
        <w:rPr>
          <w:rFonts w:ascii="한국외대체 B" w:hAnsi="한국외대체 B" w:cs="한국외대체 B" w:eastAsia="한국외대체 B"/>
          <w:sz w:val="28"/>
          <w:szCs w:val="30"/>
        </w:rPr>
        <w:t>그림 목차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데이터 수집 및 전처리 흐름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3-1]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전체 연구 파이프라인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Anomaly block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탐지 방식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ascii="한국외대체 L" w:hAnsi="한국외대체 L"/>
          <w:color w:val="000000"/>
          <w:sz w:val="24"/>
          <w:szCs w:val="24"/>
        </w:rPr>
        <w:t xml:space="preserve">3-1]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환율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-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거시변수 상관관계 히트맵</w:t>
      </w:r>
      <w:r>
        <w:rPr>
          <w:rFonts w:eastAsia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SHAP summary plot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3-1]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M2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구성요소 증가 기여도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단기 유동성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threshold regression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결과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ascii="한국외대체 L" w:hAnsi="한국외대체 L"/>
          <w:color w:val="000000"/>
          <w:sz w:val="24"/>
          <w:szCs w:val="24"/>
        </w:rPr>
        <w:t xml:space="preserve">3-1] </w:t>
      </w:r>
      <w:r>
        <w:rPr>
          <w:rFonts w:eastAsia="한국외대체 L" w:ascii="한국외대체 L" w:hAnsi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 xml:space="preserve">Granger causality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분석 결과</w:t>
      </w:r>
      <w:r>
        <w:rPr>
          <w:rFonts w:eastAsia="한국외대체 L" w:ascii="한국외대체 L" w:hAnsi="한국외대체 L"/>
          <w:color w:val="000000"/>
          <w:sz w:val="24"/>
          <w:szCs w:val="24"/>
        </w:rPr>
        <w:tab/>
        <w:t>6</w:t>
      </w:r>
    </w:p>
    <w:p>
      <w:pPr>
        <w:sectPr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440" w:right="1440" w:gutter="0" w:header="0" w:top="1985" w:footer="992" w:bottom="1440"/>
          <w:pgNumType w:start="1" w:fmt="decimal"/>
          <w:formProt w:val="false"/>
          <w:titlePg/>
          <w:textDirection w:val="lrTb"/>
          <w:docGrid w:type="default" w:linePitch="360" w:charSpace="8192"/>
        </w:sectPr>
        <w:pStyle w:val="Normal"/>
        <w:widowControl/>
        <w:tabs>
          <w:tab w:val="clear" w:pos="800"/>
          <w:tab w:val="left" w:pos="8000" w:leader="middleDot"/>
        </w:tabs>
        <w:jc w:val="center"/>
        <w:rPr>
          <w:rFonts w:ascii="한국외대체 L" w:hAnsi="한국외대체 L" w:eastAsia="한국외대체 L"/>
          <w:color w:val="000000"/>
          <w:sz w:val="24"/>
          <w:szCs w:val="24"/>
        </w:rPr>
      </w:pP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>[</w:t>
      </w:r>
      <w:r>
        <w:rPr>
          <w:rFonts w:ascii="한국외대체 L" w:hAnsi="한국외대체 L" w:cs="한국외대체 L" w:eastAsia="한국외대체 L"/>
          <w:color w:val="000000"/>
          <w:sz w:val="24"/>
          <w:szCs w:val="24"/>
        </w:rPr>
        <w:t xml:space="preserve">그림 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 xml:space="preserve">2-1] </w:t>
      </w:r>
      <w:r>
        <w:rPr>
          <w:rFonts w:ascii="한국외대체 L" w:hAnsi="한국외대체 L" w:eastAsia="한국외대체 L"/>
          <w:b w:val="false"/>
          <w:i w:val="false"/>
          <w:caps w:val="false"/>
          <w:smallCaps w:val="false"/>
          <w:color w:val="000000"/>
          <w:spacing w:val="0"/>
          <w:sz w:val="24"/>
          <w:szCs w:val="24"/>
        </w:rPr>
        <w:t>예측 모델 검증 결과</w:t>
      </w:r>
      <w:r>
        <w:rPr>
          <w:rFonts w:eastAsia="한국외대체 L" w:cs="한국외대체 L" w:ascii="한국외대체 L" w:hAnsi="한국외대체 L"/>
          <w:color w:val="000000"/>
          <w:sz w:val="24"/>
          <w:szCs w:val="24"/>
        </w:rPr>
        <w:tab/>
        <w:t>5</w:t>
      </w:r>
    </w:p>
    <w:p>
      <w:pPr>
        <w:pStyle w:val="Normal"/>
        <w:widowControl/>
        <w:rPr>
          <w:rFonts w:ascii="한국외대체 B" w:hAnsi="한국외대체 B" w:eastAsia="한국외대체 B" w:cs="한국외대체 B"/>
          <w:sz w:val="32"/>
          <w:szCs w:val="34"/>
        </w:rPr>
      </w:pPr>
      <w:r>
        <w:rPr>
          <w:rFonts w:ascii="한국외대체 B" w:hAnsi="한국외대체 B" w:cs="한국외대체 B" w:eastAsia="한국외대체 B"/>
          <w:sz w:val="32"/>
          <w:szCs w:val="34"/>
        </w:rPr>
        <w:t xml:space="preserve">제 </w:t>
      </w:r>
      <w:r>
        <w:rPr>
          <w:rFonts w:eastAsia="한국외대체 B" w:cs="한국외대체 B" w:ascii="한국외대체 B" w:hAnsi="한국외대체 B"/>
          <w:sz w:val="32"/>
          <w:szCs w:val="34"/>
        </w:rPr>
        <w:t>1</w:t>
      </w:r>
      <w:r>
        <w:rPr>
          <w:rFonts w:ascii="한국외대체 B" w:hAnsi="한국외대체 B" w:cs="한국외대체 B" w:eastAsia="한국외대체 B"/>
          <w:sz w:val="32"/>
          <w:szCs w:val="34"/>
        </w:rPr>
        <w:t>장 서론</w:t>
      </w:r>
    </w:p>
    <w:p>
      <w:pPr>
        <w:pStyle w:val="Normal"/>
        <w:widowControl/>
        <w:rPr>
          <w:rFonts w:ascii="한국외대체 L" w:hAnsi="한국외대체 L" w:eastAsia="한국외대체 L" w:cs="한국외대체 L"/>
          <w:b/>
          <w:bCs/>
          <w:sz w:val="28"/>
          <w:szCs w:val="30"/>
        </w:rPr>
      </w:pPr>
      <w:r>
        <w:rPr>
          <w:rFonts w:eastAsia="한국외대체 L" w:cs="한국외대체 L" w:ascii="한국외대체 L" w:hAnsi="한국외대체 L"/>
          <w:b/>
          <w:bCs/>
          <w:sz w:val="28"/>
          <w:szCs w:val="30"/>
        </w:rPr>
      </w:r>
    </w:p>
    <w:p>
      <w:pPr>
        <w:pStyle w:val="Normal"/>
        <w:widowControl/>
        <w:rPr>
          <w:rFonts w:ascii="한국외대체 M" w:hAnsi="한국외대체 M" w:eastAsia="한국외대체 M" w:cs="한국외대체 M"/>
          <w:sz w:val="28"/>
          <w:szCs w:val="30"/>
        </w:rPr>
      </w:pPr>
      <w:r>
        <w:rPr>
          <w:rFonts w:ascii="한국외대체 M" w:hAnsi="한국외대체 M" w:cs="한국외대체 M" w:eastAsia="한국외대체 M"/>
          <w:sz w:val="28"/>
          <w:szCs w:val="30"/>
        </w:rPr>
        <w:t xml:space="preserve">제 </w:t>
      </w:r>
      <w:r>
        <w:rPr>
          <w:rFonts w:eastAsia="한국외대체 M" w:cs="한국외대체 M" w:ascii="한국외대체 M" w:hAnsi="한국외대체 M"/>
          <w:sz w:val="28"/>
          <w:szCs w:val="30"/>
        </w:rPr>
        <w:t>1</w:t>
      </w:r>
      <w:r>
        <w:rPr>
          <w:rFonts w:ascii="한국외대체 M" w:hAnsi="한국외대체 M" w:cs="한국외대체 M" w:eastAsia="한국외대체 M"/>
          <w:sz w:val="28"/>
          <w:szCs w:val="30"/>
        </w:rPr>
        <w:t>절 연구 배경</w:t>
      </w:r>
    </w:p>
    <w:p>
      <w:pPr>
        <w:pStyle w:val="Normal"/>
        <w:widowControl/>
        <w:rPr>
          <w:rFonts w:ascii="한국외대체 L" w:hAnsi="한국외대체 L" w:eastAsia="한국외대체 L" w:cs="한국외대체 L"/>
          <w:b/>
          <w:bCs/>
          <w:sz w:val="28"/>
          <w:szCs w:val="30"/>
        </w:rPr>
      </w:pPr>
      <w:r>
        <w:rPr>
          <w:rFonts w:eastAsia="한국외대체 L" w:cs="한국외대체 L" w:ascii="한국외대체 L" w:hAnsi="한국외대체 L"/>
          <w:b/>
          <w:bCs/>
          <w:sz w:val="28"/>
          <w:szCs w:val="30"/>
        </w:rPr>
      </w:r>
      <w:r>
        <w:br w:type="page"/>
      </w:r>
    </w:p>
    <w:p>
      <w:pPr>
        <w:pStyle w:val="Normal"/>
        <w:spacing w:before="0" w:after="160"/>
        <w:jc w:val="center"/>
        <w:rPr>
          <w:rFonts w:ascii="한국외대체 L" w:hAnsi="한국외대체 L" w:eastAsia="한국외대체 L" w:cs="한국외대체 L"/>
          <w:b/>
          <w:bCs/>
          <w:sz w:val="28"/>
          <w:szCs w:val="30"/>
        </w:rPr>
      </w:pPr>
      <w:r>
        <w:rPr>
          <w:rFonts w:ascii="한국외대체 L" w:hAnsi="한국외대체 L" w:cs="한국외대체 L" w:eastAsia="한국외대체 L"/>
          <w:b/>
          <w:bCs/>
          <w:sz w:val="28"/>
          <w:szCs w:val="30"/>
        </w:rPr>
        <w:t>참고문헌</w:t>
      </w:r>
    </w:p>
    <w:sectPr>
      <w:footerReference w:type="even" r:id="rId8"/>
      <w:footerReference w:type="default" r:id="rId9"/>
      <w:footerReference w:type="first" r:id="rId10"/>
      <w:type w:val="nextPage"/>
      <w:pgSz w:w="11906" w:h="16838"/>
      <w:pgMar w:left="1440" w:right="1440" w:gutter="0" w:header="0" w:top="1985" w:footer="992" w:bottom="1440"/>
      <w:pgNumType w:start="1"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맑은 고딕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한국외대체 M">
    <w:charset w:val="01"/>
    <w:family w:val="roman"/>
    <w:pitch w:val="variable"/>
  </w:font>
  <w:font w:name="한국외대체 L">
    <w:charset w:val="01"/>
    <w:family w:val="roman"/>
    <w:pitch w:val="variable"/>
  </w:font>
  <w:font w:name="한국외대체 B">
    <w:charset w:val="01"/>
    <w:family w:val="roman"/>
    <w:pitch w:val="variable"/>
  </w:font>
  <w:font w:name="한국외대체 L">
    <w:charset w:val="01"/>
    <w:family w:val="auto"/>
    <w:pitch w:val="variable"/>
  </w:font>
  <w:font w:name="한국외대체 M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1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160"/>
      <w:rPr/>
    </w:pPr>
    <w:r>
      <w:rPr/>
      <w:drawing>
        <wp:inline distT="0" distB="0" distL="0" distR="0">
          <wp:extent cx="5731510" cy="721360"/>
          <wp:effectExtent l="0" t="0" r="0" b="0"/>
          <wp:docPr id="1" name="그림 1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그림 1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160"/>
      <w:rPr/>
    </w:pPr>
    <w:r>
      <w:rPr/>
      <w:drawing>
        <wp:inline distT="0" distB="0" distL="0" distR="0">
          <wp:extent cx="5731510" cy="721360"/>
          <wp:effectExtent l="0" t="0" r="0" b="0"/>
          <wp:docPr id="2" name="그림 1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그림 1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1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759522217"/>
    </w:sdtPr>
    <w:sdtContent>
      <w:p>
        <w:pPr>
          <w:pStyle w:val="Footer"/>
          <w:jc w:val="center"/>
          <w:rPr/>
        </w:pPr>
        <w:r>
          <w:rPr>
            <w:lang w:val="ko-KR"/>
          </w:rPr>
          <w:t>3</w:t>
        </w:r>
      </w:p>
    </w:sdtContent>
  </w:sdt>
  <w:p>
    <w:pPr>
      <w:pStyle w:val="Footer"/>
      <w:spacing w:before="0" w:after="160"/>
      <w:jc w:val="center"/>
      <w:rPr/>
    </w:pPr>
    <w:r>
      <w:rPr/>
      <w:drawing>
        <wp:inline distT="0" distB="0" distL="0" distR="0">
          <wp:extent cx="5731510" cy="721360"/>
          <wp:effectExtent l="0" t="0" r="0" b="0"/>
          <wp:docPr id="3" name="그림 3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그림 3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160"/>
      <w:rPr/>
    </w:pPr>
    <w:r>
      <w:rPr/>
      <w:drawing>
        <wp:inline distT="0" distB="0" distL="0" distR="0">
          <wp:extent cx="5731510" cy="721360"/>
          <wp:effectExtent l="0" t="0" r="0" b="0"/>
          <wp:docPr id="4" name="그림 1 Copy 1 Copy 1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그림 1 Copy 1 Copy 1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160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77890340"/>
    </w:sdtPr>
    <w:sdtContent>
      <w:p>
        <w:pPr>
          <w:pStyle w:val="Footer"/>
          <w:jc w:val="center"/>
          <w:rPr/>
        </w:pPr>
        <w:r>
          <w:rPr>
            <w:lang w:val="ko-KR"/>
          </w:rPr>
          <w:t>4</w:t>
        </w:r>
      </w:p>
    </w:sdtContent>
  </w:sdt>
  <w:p>
    <w:pPr>
      <w:pStyle w:val="Footer"/>
      <w:spacing w:before="0" w:after="160"/>
      <w:jc w:val="center"/>
      <w:rPr/>
    </w:pPr>
    <w:r>
      <w:rPr/>
      <w:drawing>
        <wp:inline distT="0" distB="0" distL="0" distR="0">
          <wp:extent cx="5731510" cy="721360"/>
          <wp:effectExtent l="0" t="0" r="0" b="0"/>
          <wp:docPr id="5" name="그림 4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그림 4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77890340"/>
    </w:sdtPr>
    <w:sdtContent>
      <w:p>
        <w:pPr>
          <w:pStyle w:val="Footer"/>
          <w:jc w:val="center"/>
          <w:rPr/>
        </w:pPr>
        <w:r>
          <w:rPr>
            <w:lang w:val="ko-KR"/>
          </w:rPr>
          <w:t>4</w:t>
        </w:r>
      </w:p>
    </w:sdtContent>
  </w:sdt>
  <w:p>
    <w:pPr>
      <w:pStyle w:val="Footer"/>
      <w:spacing w:before="0" w:after="160"/>
      <w:jc w:val="center"/>
      <w:rPr/>
    </w:pPr>
    <w:r>
      <w:rPr/>
      <w:drawing>
        <wp:inline distT="0" distB="0" distL="0" distR="0">
          <wp:extent cx="5731510" cy="721360"/>
          <wp:effectExtent l="0" t="0" r="0" b="0"/>
          <wp:docPr id="6" name="그림 4" descr="텍스트, 폰트, 화이트, 로고이(가) 표시된 사진&#10;&#10;자동 생성된 설명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그림 4" descr="텍스트, 폰트, 화이트, 로고이(가) 표시된 사진&#10;&#10;자동 생성된 설명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731510" cy="7213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settings.xml><?xml version="1.0" encoding="utf-8"?>
<w:settings xmlns:w="http://schemas.openxmlformats.org/wordprocessingml/2006/main">
  <w:zoom w:percent="55"/>
  <w:defaultTabStop w:val="800"/>
  <w:autoHyphenation w:val="true"/>
  <w:hyphenationZone w:val="0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ko-KR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맑은 고딕" w:hAnsi="맑은 고딕" w:eastAsia="맑은 고딕" w:cs="" w:asciiTheme="minorHAnsi" w:cstheme="minorBidi" w:eastAsiaTheme="minorEastAsia" w:hAnsiTheme="minorHAnsi"/>
        <w:kern w:val="2"/>
        <w:szCs w:val="22"/>
        <w:lang w:val="en-US" w:eastAsia="ko-K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20e2"/>
    <w:pPr>
      <w:widowControl w:val="false"/>
      <w:bidi w:val="0"/>
      <w:spacing w:lineRule="auto" w:line="259" w:before="0" w:after="160"/>
      <w:jc w:val="both"/>
    </w:pPr>
    <w:rPr>
      <w:rFonts w:ascii="맑은 고딕" w:hAnsi="맑은 고딕" w:eastAsia="맑은 고딕" w:cs="" w:asciiTheme="minorHAnsi" w:cstheme="minorBid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paragraph" w:styleId="Heading1">
    <w:name w:val="heading 1"/>
    <w:basedOn w:val="Normal"/>
    <w:next w:val="Normal"/>
    <w:link w:val="1Char"/>
    <w:uiPriority w:val="9"/>
    <w:qFormat/>
    <w:rsid w:val="00884bf2"/>
    <w:pPr>
      <w:keepNext w:val="true"/>
      <w:outlineLvl w:val="0"/>
    </w:pPr>
    <w:rPr>
      <w:rFonts w:ascii="맑은 고딕" w:hAnsi="맑은 고딕" w:eastAsia="맑은 고딕" w:cs="" w:asciiTheme="majorHAnsi" w:cstheme="majorBidi" w:eastAsiaTheme="majorEastAsia" w:hAnsiTheme="majorHAnsi"/>
      <w:sz w:val="28"/>
      <w:szCs w:val="28"/>
    </w:rPr>
  </w:style>
  <w:style w:type="paragraph" w:styleId="Heading2">
    <w:name w:val="heading 2"/>
    <w:basedOn w:val="Normal"/>
    <w:next w:val="Normal"/>
    <w:link w:val="2Char"/>
    <w:uiPriority w:val="9"/>
    <w:semiHidden/>
    <w:unhideWhenUsed/>
    <w:qFormat/>
    <w:rsid w:val="00187184"/>
    <w:pPr>
      <w:keepNext w:val="true"/>
      <w:outlineLvl w:val="1"/>
    </w:pPr>
    <w:rPr>
      <w:rFonts w:ascii="맑은 고딕" w:hAnsi="맑은 고딕" w:eastAsia="맑은 고딕" w:cs="" w:asciiTheme="majorHAnsi" w:cstheme="majorBidi" w:eastAsiaTheme="majorEastAsia" w:hAnsiTheme="majorHAnsi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나눔고딕" w:cs="Tahoma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har" w:customStyle="1">
    <w:name w:val="머리글 Char"/>
    <w:basedOn w:val="DefaultParagraphFont"/>
    <w:link w:val="Header"/>
    <w:uiPriority w:val="99"/>
    <w:qFormat/>
    <w:rsid w:val="00a2143b"/>
    <w:rPr/>
  </w:style>
  <w:style w:type="character" w:styleId="Char1" w:customStyle="1">
    <w:name w:val="바닥글 Char"/>
    <w:basedOn w:val="DefaultParagraphFont"/>
    <w:link w:val="Footer"/>
    <w:uiPriority w:val="99"/>
    <w:qFormat/>
    <w:rsid w:val="00a2143b"/>
    <w:rPr/>
  </w:style>
  <w:style w:type="character" w:styleId="Char2" w:customStyle="1">
    <w:name w:val="각주 텍스트 Char"/>
    <w:basedOn w:val="DefaultParagraphFont"/>
    <w:link w:val="FootnoteText"/>
    <w:uiPriority w:val="99"/>
    <w:semiHidden/>
    <w:qFormat/>
    <w:rsid w:val="00bd164b"/>
    <w:rPr/>
  </w:style>
  <w:style w:type="character" w:styleId="FootnoteCharacters">
    <w:name w:val="Footnote Characters"/>
    <w:basedOn w:val="DefaultParagraphFont"/>
    <w:uiPriority w:val="99"/>
    <w:semiHidden/>
    <w:unhideWhenUsed/>
    <w:qFormat/>
    <w:rsid w:val="00bd164b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bd164b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d164b"/>
    <w:rPr>
      <w:color w:val="605E5C"/>
      <w:shd w:fill="E1DFDD" w:val="clear"/>
    </w:rPr>
  </w:style>
  <w:style w:type="character" w:styleId="1Char" w:customStyle="1">
    <w:name w:val="제목 1 Char"/>
    <w:basedOn w:val="DefaultParagraphFont"/>
    <w:link w:val="Heading1"/>
    <w:uiPriority w:val="9"/>
    <w:qFormat/>
    <w:rsid w:val="00884bf2"/>
    <w:rPr>
      <w:rFonts w:ascii="맑은 고딕" w:hAnsi="맑은 고딕" w:eastAsia="맑은 고딕" w:cs="" w:asciiTheme="majorHAnsi" w:cstheme="majorBidi" w:eastAsiaTheme="majorEastAsia" w:hAnsiTheme="majorHAnsi"/>
      <w:sz w:val="28"/>
      <w:szCs w:val="28"/>
    </w:rPr>
  </w:style>
  <w:style w:type="character" w:styleId="Char3" w:customStyle="1">
    <w:name w:val="제목 Char"/>
    <w:basedOn w:val="DefaultParagraphFont"/>
    <w:link w:val="Title"/>
    <w:uiPriority w:val="10"/>
    <w:qFormat/>
    <w:rsid w:val="00187184"/>
    <w:rPr>
      <w:rFonts w:ascii="맑은 고딕" w:hAnsi="맑은 고딕" w:eastAsia="맑은 고딕" w:cs="" w:asciiTheme="majorHAnsi" w:cstheme="majorBidi" w:eastAsiaTheme="majorEastAsia" w:hAnsiTheme="majorHAnsi"/>
      <w:b/>
      <w:bCs/>
      <w:sz w:val="32"/>
      <w:szCs w:val="32"/>
    </w:rPr>
  </w:style>
  <w:style w:type="character" w:styleId="2Char" w:customStyle="1">
    <w:name w:val="제목 2 Char"/>
    <w:basedOn w:val="DefaultParagraphFont"/>
    <w:link w:val="Heading2"/>
    <w:uiPriority w:val="9"/>
    <w:semiHidden/>
    <w:qFormat/>
    <w:rsid w:val="00187184"/>
    <w:rPr>
      <w:rFonts w:ascii="맑은 고딕" w:hAnsi="맑은 고딕" w:eastAsia="맑은 고딕" w:cs="" w:asciiTheme="majorHAnsi" w:cstheme="majorBidi" w:eastAsiaTheme="majorEastAsia" w:hAnsiTheme="majorHAnsi"/>
    </w:rPr>
  </w:style>
  <w:style w:type="character" w:styleId="Char4" w:customStyle="1">
    <w:name w:val="날짜 Char"/>
    <w:basedOn w:val="DefaultParagraphFont"/>
    <w:link w:val="Date"/>
    <w:uiPriority w:val="99"/>
    <w:semiHidden/>
    <w:qFormat/>
    <w:rsid w:val="000344b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34"/>
    <w:qFormat/>
    <w:rsid w:val="00e94757"/>
    <w:pPr>
      <w:ind w:left="80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har"/>
    <w:uiPriority w:val="99"/>
    <w:unhideWhenUsed/>
    <w:rsid w:val="00a2143b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Footer">
    <w:name w:val="footer"/>
    <w:basedOn w:val="Normal"/>
    <w:link w:val="Char1"/>
    <w:uiPriority w:val="99"/>
    <w:unhideWhenUsed/>
    <w:rsid w:val="00a2143b"/>
    <w:pPr>
      <w:tabs>
        <w:tab w:val="clear" w:pos="800"/>
        <w:tab w:val="center" w:pos="4513" w:leader="none"/>
        <w:tab w:val="right" w:pos="9026" w:leader="none"/>
      </w:tabs>
      <w:snapToGrid w:val="false"/>
    </w:pPr>
    <w:rPr/>
  </w:style>
  <w:style w:type="paragraph" w:styleId="FootnoteText">
    <w:name w:val="footnote text"/>
    <w:basedOn w:val="Normal"/>
    <w:link w:val="Char2"/>
    <w:uiPriority w:val="99"/>
    <w:semiHidden/>
    <w:unhideWhenUsed/>
    <w:rsid w:val="00bd164b"/>
    <w:pPr>
      <w:snapToGrid w:val="false"/>
      <w:jc w:val="left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884bf2"/>
    <w:pPr>
      <w:keepLines/>
      <w:widowControl/>
      <w:spacing w:before="240" w:after="0"/>
      <w:jc w:val="left"/>
      <w:outlineLvl w:val="9"/>
    </w:pPr>
    <w:rPr>
      <w:color w:themeColor="accent1" w:themeShade="bf" w:val="2F5496"/>
      <w:kern w:val="0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b27ff"/>
    <w:pPr>
      <w:widowControl/>
      <w:spacing w:before="0" w:after="100"/>
      <w:ind w:left="220"/>
      <w:jc w:val="left"/>
    </w:pPr>
    <w:rPr>
      <w:rFonts w:cs="Times New Roman"/>
      <w:kern w:val="0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2437ea"/>
    <w:pPr>
      <w:widowControl/>
      <w:spacing w:before="0" w:after="100"/>
      <w:jc w:val="left"/>
    </w:pPr>
    <w:rPr>
      <w:rFonts w:ascii="한국외대체 M" w:hAnsi="한국외대체 M" w:eastAsia="한국외대체 M" w:cs="한국외대체 M"/>
      <w:kern w:val="0"/>
      <w:sz w:val="26"/>
      <w:szCs w:val="26"/>
    </w:rPr>
  </w:style>
  <w:style w:type="paragraph" w:styleId="TOC3">
    <w:name w:val="toc 3"/>
    <w:basedOn w:val="Normal"/>
    <w:next w:val="Normal"/>
    <w:autoRedefine/>
    <w:uiPriority w:val="39"/>
    <w:unhideWhenUsed/>
    <w:rsid w:val="003b27ff"/>
    <w:pPr>
      <w:widowControl/>
      <w:spacing w:before="0" w:after="100"/>
      <w:ind w:left="440"/>
      <w:jc w:val="left"/>
    </w:pPr>
    <w:rPr>
      <w:rFonts w:cs="Times New Roman"/>
      <w:kern w:val="0"/>
      <w:sz w:val="22"/>
    </w:rPr>
  </w:style>
  <w:style w:type="paragraph" w:styleId="Title">
    <w:name w:val="Title"/>
    <w:basedOn w:val="Normal"/>
    <w:next w:val="Normal"/>
    <w:link w:val="Char3"/>
    <w:uiPriority w:val="10"/>
    <w:qFormat/>
    <w:rsid w:val="00187184"/>
    <w:pPr>
      <w:spacing w:before="240" w:after="120"/>
      <w:jc w:val="center"/>
      <w:outlineLvl w:val="0"/>
    </w:pPr>
    <w:rPr>
      <w:rFonts w:ascii="맑은 고딕" w:hAnsi="맑은 고딕" w:eastAsia="맑은 고딕" w:cs="" w:asciiTheme="majorHAnsi" w:cstheme="majorBidi" w:eastAsiaTheme="majorEastAsia" w:hAnsiTheme="majorHAnsi"/>
      <w:b/>
      <w:bCs/>
      <w:sz w:val="32"/>
      <w:szCs w:val="32"/>
    </w:rPr>
  </w:style>
  <w:style w:type="paragraph" w:styleId="Date">
    <w:name w:val="Date"/>
    <w:basedOn w:val="Normal"/>
    <w:next w:val="Normal"/>
    <w:link w:val="Char4"/>
    <w:uiPriority w:val="99"/>
    <w:semiHidden/>
    <w:unhideWhenUsed/>
    <w:qFormat/>
    <w:rsid w:val="000344b8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39"/>
    <w:rsid w:val="00db2bc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footer5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footer6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footer8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footer9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98CBFD-92AA-436D-9C22-64B3DBFABA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Application>LibreOffice/25.2.1.2$MacOSX_AARCH64 LibreOffice_project/d3abf4aee5fd705e4a92bba33a32f40bc4e56f49</Application>
  <AppVersion>15.0000</AppVersion>
  <Pages>8</Pages>
  <Words>353</Words>
  <Characters>838</Characters>
  <CharactersWithSpaces>1127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2023-05-22T11:44:00Z</dcterms:created>
  <dc:creator>영준 전</dc:creator>
  <dc:description/>
  <dc:language>ko-KR</dc:language>
  <cp:lastModifiedBy/>
  <cp:lastPrinted>2022-12-25T08:21:00Z</cp:lastPrinted>
  <dcterms:modified xsi:type="dcterms:W3CDTF">2026-05-16T19:21:31Z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