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2177" w14:textId="57465947" w:rsidR="00C82A03" w:rsidRDefault="00B7699C">
      <w:r w:rsidRPr="00B7699C">
        <w:drawing>
          <wp:inline distT="0" distB="0" distL="0" distR="0" wp14:anchorId="68F40A2A" wp14:editId="7536ED9B">
            <wp:extent cx="2324424" cy="30674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F04E" w14:textId="509EAF4F" w:rsidR="00B7699C" w:rsidRDefault="00B7699C" w:rsidP="00B7699C"/>
    <w:p w14:paraId="4D095CD9" w14:textId="77777777" w:rsidR="00B7699C" w:rsidRPr="00B7699C" w:rsidRDefault="00B7699C" w:rsidP="00B7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Product Name: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Silver Stainless Steel Arabic Dial Wristwatch</w:t>
      </w:r>
    </w:p>
    <w:p w14:paraId="7B3BD54F" w14:textId="77777777" w:rsidR="00B7699C" w:rsidRPr="00B7699C" w:rsidRDefault="00B7699C" w:rsidP="00B7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br/>
        <w:t>Elevate your style with this sleek and modern wristwatch featuring a minimalist black dial adorned with Arabic numerals. Housed in a polished stainless steel case and paired with a matching bracelet, this timepiece is perfect for everyday elegance or formal wear. The analog display ensures classic timekeeping, while the secure clasp provides a comfortable and reliable fit.</w:t>
      </w:r>
    </w:p>
    <w:p w14:paraId="417327CB" w14:textId="77777777" w:rsidR="00B7699C" w:rsidRPr="00B7699C" w:rsidRDefault="00B7699C" w:rsidP="00B7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Case Material: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14:paraId="79CA6664" w14:textId="77777777" w:rsidR="00B7699C" w:rsidRPr="00B7699C" w:rsidRDefault="00B7699C" w:rsidP="00B7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Band Material: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Stainless Steel</w:t>
      </w:r>
    </w:p>
    <w:p w14:paraId="64C70DC0" w14:textId="77777777" w:rsidR="00B7699C" w:rsidRPr="00B7699C" w:rsidRDefault="00B7699C" w:rsidP="00B7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Dial Color: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Black</w:t>
      </w:r>
    </w:p>
    <w:p w14:paraId="43676FAB" w14:textId="77777777" w:rsidR="00B7699C" w:rsidRPr="00B7699C" w:rsidRDefault="00B7699C" w:rsidP="00B7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Numerals: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Arabic</w:t>
      </w:r>
    </w:p>
    <w:p w14:paraId="7233C2B1" w14:textId="77777777" w:rsidR="00B7699C" w:rsidRPr="00B7699C" w:rsidRDefault="00B7699C" w:rsidP="00B7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Movement: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Quartz</w:t>
      </w:r>
    </w:p>
    <w:p w14:paraId="46C0FCC2" w14:textId="77777777" w:rsidR="00B7699C" w:rsidRPr="00B7699C" w:rsidRDefault="00B7699C" w:rsidP="00B7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Water Resistance: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Splash resistant</w:t>
      </w:r>
    </w:p>
    <w:p w14:paraId="74AD6D13" w14:textId="77777777" w:rsidR="00B7699C" w:rsidRPr="00B7699C" w:rsidRDefault="00B7699C" w:rsidP="00B769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Gender: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Unisex</w:t>
      </w:r>
    </w:p>
    <w:p w14:paraId="3C3E607F" w14:textId="3A9CB2F3" w:rsidR="00B7699C" w:rsidRPr="00B7699C" w:rsidRDefault="00B7699C" w:rsidP="00B769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699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B7699C">
        <w:rPr>
          <w:rFonts w:ascii="Times New Roman" w:eastAsia="Times New Roman" w:hAnsi="Times New Roman" w:cs="Times New Roman"/>
          <w:sz w:val="24"/>
          <w:szCs w:val="24"/>
        </w:rPr>
        <w:t xml:space="preserve"> $79.99 </w:t>
      </w:r>
    </w:p>
    <w:p w14:paraId="72B854C5" w14:textId="77777777" w:rsidR="00B7699C" w:rsidRPr="00B7699C" w:rsidRDefault="00B7699C" w:rsidP="00B7699C"/>
    <w:sectPr w:rsidR="00B7699C" w:rsidRPr="00B76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06B1"/>
    <w:multiLevelType w:val="multilevel"/>
    <w:tmpl w:val="C26E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31"/>
    <w:rsid w:val="00492731"/>
    <w:rsid w:val="00B7699C"/>
    <w:rsid w:val="00C8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F0E6"/>
  <w15:chartTrackingRefBased/>
  <w15:docId w15:val="{7D8E6B22-B688-4505-A0FA-3E53B117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69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3</cp:revision>
  <dcterms:created xsi:type="dcterms:W3CDTF">2025-05-12T15:32:00Z</dcterms:created>
  <dcterms:modified xsi:type="dcterms:W3CDTF">2025-05-12T15:37:00Z</dcterms:modified>
</cp:coreProperties>
</file>