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4866" w14:textId="77777777" w:rsidR="00DA7947" w:rsidRDefault="00DA7947" w:rsidP="00DA7947">
      <w:pPr>
        <w:pStyle w:val="Heading3"/>
        <w:rPr>
          <w:rFonts w:ascii="Segoe UI Emoji" w:hAnsi="Segoe UI Emoji" w:cs="Segoe UI Emoji"/>
        </w:rPr>
      </w:pPr>
      <w:r w:rsidRPr="00DA7947">
        <w:drawing>
          <wp:inline distT="0" distB="0" distL="0" distR="0" wp14:anchorId="371BFA6D" wp14:editId="4762FCA4">
            <wp:extent cx="2181529" cy="2181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786E" w14:textId="5766C737" w:rsidR="00DA7947" w:rsidRPr="00DA7947" w:rsidRDefault="00C56371" w:rsidP="00DA7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Skema</w:t>
      </w:r>
      <w:r w:rsidR="00DA7947"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Men's Dual Display Analog-Digital Watch – Black &amp; Gold Dial with Brown Leather Strap</w:t>
      </w:r>
    </w:p>
    <w:p w14:paraId="770B3A6C" w14:textId="2013F928" w:rsidR="00DA7947" w:rsidRPr="00DA7947" w:rsidRDefault="00DA7947" w:rsidP="00DA7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947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Description:</w:t>
      </w:r>
    </w:p>
    <w:p w14:paraId="04CD2784" w14:textId="1C6C6909" w:rsidR="00DA7947" w:rsidRPr="00DA7947" w:rsidRDefault="00DA7947" w:rsidP="00DA7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C56371" w:rsidRPr="00DA7947">
        <w:rPr>
          <w:rFonts w:ascii="Times New Roman" w:eastAsia="Times New Roman" w:hAnsi="Times New Roman" w:cs="Times New Roman"/>
          <w:sz w:val="24"/>
          <w:szCs w:val="24"/>
        </w:rPr>
        <w:t>Skema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watch is a stylish and multifunctional timepiece that combines both analog and digital displays. It is designed for men who prefer a bold and rugged look, suitable for both casual and sporty occasions. The brown leather strap adds a touch of elegance, while the black and gold dial enhances its modern, masculine aesthetic.</w:t>
      </w:r>
    </w:p>
    <w:p w14:paraId="1BB45F84" w14:textId="35649878" w:rsidR="00DA7947" w:rsidRPr="00DA7947" w:rsidRDefault="00DA7947" w:rsidP="00DA79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947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Specifications:</w:t>
      </w:r>
    </w:p>
    <w:p w14:paraId="71C10685" w14:textId="3938E0D5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371" w:rsidRPr="00DA7947">
        <w:rPr>
          <w:rFonts w:ascii="Times New Roman" w:eastAsia="Times New Roman" w:hAnsi="Times New Roman" w:cs="Times New Roman"/>
          <w:sz w:val="24"/>
          <w:szCs w:val="24"/>
        </w:rPr>
        <w:t>Skema</w:t>
      </w:r>
    </w:p>
    <w:p w14:paraId="152405AB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Likely 1816 or similar (based on design)</w:t>
      </w:r>
    </w:p>
    <w:p w14:paraId="21FA3396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Type: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Dual Display (Analog + Digital)</w:t>
      </w:r>
    </w:p>
    <w:p w14:paraId="1699B964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Japanese Quartz</w:t>
      </w:r>
    </w:p>
    <w:p w14:paraId="2269F823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Dial Shape: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Round</w:t>
      </w:r>
    </w:p>
    <w:p w14:paraId="56612324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Black with Gold Accents</w:t>
      </w:r>
    </w:p>
    <w:p w14:paraId="678E0068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Strap Material: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Leather</w:t>
      </w:r>
    </w:p>
    <w:p w14:paraId="4DB277F0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Strap Color: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Brown</w:t>
      </w:r>
    </w:p>
    <w:p w14:paraId="52B00A14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DA7947">
        <w:rPr>
          <w:rFonts w:ascii="Times New Roman" w:eastAsia="Times New Roman" w:hAnsi="Times New Roman" w:cs="Times New Roman"/>
          <w:sz w:val="24"/>
          <w:szCs w:val="24"/>
        </w:rPr>
        <w:t xml:space="preserve"> Yes, up to 50 meters</w:t>
      </w:r>
    </w:p>
    <w:p w14:paraId="467F7D94" w14:textId="77777777" w:rsidR="00DA7947" w:rsidRPr="00DA7947" w:rsidRDefault="00DA7947" w:rsidP="00DA79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14:paraId="24016837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Time Display (Analog &amp; Digital)</w:t>
      </w:r>
    </w:p>
    <w:p w14:paraId="6507CA77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Date and Day Display</w:t>
      </w:r>
    </w:p>
    <w:p w14:paraId="76EF11D1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Alarm</w:t>
      </w:r>
    </w:p>
    <w:p w14:paraId="4C8B6FEB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Stopwatch / Chronograph</w:t>
      </w:r>
    </w:p>
    <w:p w14:paraId="1C5160EA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Backlight for night viewing</w:t>
      </w:r>
    </w:p>
    <w:p w14:paraId="78FFC2FA" w14:textId="77777777" w:rsidR="00DA7947" w:rsidRPr="00DA7947" w:rsidRDefault="00DA7947" w:rsidP="00DA79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947">
        <w:rPr>
          <w:rFonts w:ascii="Times New Roman" w:eastAsia="Times New Roman" w:hAnsi="Times New Roman" w:cs="Times New Roman"/>
          <w:sz w:val="24"/>
          <w:szCs w:val="24"/>
        </w:rPr>
        <w:t>12/24 Hour Format</w:t>
      </w:r>
    </w:p>
    <w:p w14:paraId="0C569E0F" w14:textId="53A2D8FF" w:rsidR="00D85980" w:rsidRPr="00C56371" w:rsidRDefault="00DA7947" w:rsidP="00C56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7947">
        <w:rPr>
          <w:rFonts w:ascii="Times New Roman" w:eastAsia="Times New Roman" w:hAnsi="Times New Roman" w:cs="Times New Roman"/>
          <w:b/>
          <w:bCs/>
          <w:sz w:val="27"/>
          <w:szCs w:val="27"/>
        </w:rPr>
        <w:t>Price:</w:t>
      </w:r>
      <w:r w:rsidR="00C56371" w:rsidRPr="00C56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6371" w:rsidRPr="00DA7947">
        <w:rPr>
          <w:rFonts w:ascii="Times New Roman" w:eastAsia="Times New Roman" w:hAnsi="Times New Roman" w:cs="Times New Roman"/>
          <w:sz w:val="24"/>
          <w:szCs w:val="24"/>
        </w:rPr>
        <w:t xml:space="preserve">15 – $25 </w:t>
      </w:r>
    </w:p>
    <w:sectPr w:rsidR="00D85980" w:rsidRPr="00C5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3ECFC" w14:textId="77777777" w:rsidR="00086875" w:rsidRDefault="00086875" w:rsidP="00C56371">
      <w:pPr>
        <w:spacing w:after="0" w:line="240" w:lineRule="auto"/>
      </w:pPr>
      <w:r>
        <w:separator/>
      </w:r>
    </w:p>
  </w:endnote>
  <w:endnote w:type="continuationSeparator" w:id="0">
    <w:p w14:paraId="2E1492F0" w14:textId="77777777" w:rsidR="00086875" w:rsidRDefault="00086875" w:rsidP="00C5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F352" w14:textId="77777777" w:rsidR="00086875" w:rsidRDefault="00086875" w:rsidP="00C56371">
      <w:pPr>
        <w:spacing w:after="0" w:line="240" w:lineRule="auto"/>
      </w:pPr>
      <w:r>
        <w:separator/>
      </w:r>
    </w:p>
  </w:footnote>
  <w:footnote w:type="continuationSeparator" w:id="0">
    <w:p w14:paraId="713D6486" w14:textId="77777777" w:rsidR="00086875" w:rsidRDefault="00086875" w:rsidP="00C5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AD5"/>
    <w:multiLevelType w:val="multilevel"/>
    <w:tmpl w:val="F34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17DF"/>
    <w:multiLevelType w:val="multilevel"/>
    <w:tmpl w:val="F34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A1C5A"/>
    <w:multiLevelType w:val="multilevel"/>
    <w:tmpl w:val="F34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77B85"/>
    <w:multiLevelType w:val="multilevel"/>
    <w:tmpl w:val="F34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727BB"/>
    <w:multiLevelType w:val="multilevel"/>
    <w:tmpl w:val="F34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3"/>
    <w:rsid w:val="00086875"/>
    <w:rsid w:val="001961B5"/>
    <w:rsid w:val="00C56371"/>
    <w:rsid w:val="00D85980"/>
    <w:rsid w:val="00DA7947"/>
    <w:rsid w:val="00F9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CE0C"/>
  <w15:chartTrackingRefBased/>
  <w15:docId w15:val="{94B5E071-147B-4532-A518-24B7F019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9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79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9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79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A7947"/>
    <w:rPr>
      <w:b/>
      <w:bCs/>
    </w:rPr>
  </w:style>
  <w:style w:type="paragraph" w:styleId="ListParagraph">
    <w:name w:val="List Paragraph"/>
    <w:basedOn w:val="Normal"/>
    <w:uiPriority w:val="34"/>
    <w:qFormat/>
    <w:rsid w:val="00DA79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371"/>
  </w:style>
  <w:style w:type="paragraph" w:styleId="Footer">
    <w:name w:val="footer"/>
    <w:basedOn w:val="Normal"/>
    <w:link w:val="FooterChar"/>
    <w:uiPriority w:val="99"/>
    <w:unhideWhenUsed/>
    <w:rsid w:val="00C5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2025-05-19T14:30:00Z</dcterms:created>
  <dcterms:modified xsi:type="dcterms:W3CDTF">2025-05-19T14:54:00Z</dcterms:modified>
</cp:coreProperties>
</file>