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Calibri" w:hAnsi="Calibri"/>
          <w:b/>
          <w:sz w:val="28"/>
          <w:rFonts w:ascii="Calibri" w:hAnsi="Calibri" w:cs="Calibri"/>
          <w:color w:val="06ACBA"/>
        </w:rPr>
        <w:t>CoLab Point</w:t>
      </w:r>
    </w:p>
    <w:p>
      <w:pPr>
        <w:spacing w:after="120" w:before="60"/>
        <w:jc w:val="center"/>
      </w:pPr>
      <w:r>
        <w:rPr>
          <w:rFonts w:ascii="Calibri" w:hAnsi="Calibri"/>
          <w:b/>
          <w:sz w:val="52"/>
          <w:rFonts w:ascii="Calibri" w:hAnsi="Calibri" w:cs="Calibri"/>
          <w:color w:val="000000"/>
        </w:rPr>
        <w:t>CoLab Space Point</w:t>
      </w:r>
    </w:p>
    <w:p>
      <w:pPr>
        <w:spacing w:after="120" w:before="60"/>
        <w:jc w:val="center"/>
      </w:pPr>
      <w:r>
        <w:rPr>
          <w:rFonts w:ascii="Calibri" w:hAnsi="Calibri"/>
          <w:b/>
          <w:sz w:val="32"/>
          <w:rFonts w:ascii="Calibri" w:hAnsi="Calibri" w:cs="Calibri"/>
          <w:color w:val="000000"/>
        </w:rPr>
        <w:t>Digital Agency Proposal</w:t>
      </w:r>
    </w:p>
    <w:p/>
    <w:p>
      <w:pPr>
        <w:spacing w:after="120" w:before="60"/>
        <w:jc w:val="center"/>
      </w:pPr>
      <w:r>
        <w:rPr>
          <w:rFonts w:ascii="Calibri" w:hAnsi="Calibri"/>
          <w:b w:val="0"/>
          <w:sz w:val="26"/>
          <w:rFonts w:ascii="Calibri" w:hAnsi="Calibri" w:cs="Calibri"/>
          <w:color w:val="000000"/>
        </w:rPr>
        <w:t>Website Designing &amp; Development</w:t>
      </w:r>
    </w:p>
    <w:p>
      <w:pPr>
        <w:spacing w:after="120" w:before="60"/>
        <w:jc w:val="center"/>
      </w:pPr>
      <w:r>
        <w:rPr>
          <w:rFonts w:ascii="Calibri" w:hAnsi="Calibri"/>
          <w:b w:val="0"/>
          <w:sz w:val="26"/>
          <w:rFonts w:ascii="Calibri" w:hAnsi="Calibri" w:cs="Calibri"/>
          <w:color w:val="000000"/>
        </w:rPr>
        <w:t>Social Media Management</w:t>
      </w:r>
    </w:p>
    <w:p>
      <w:pPr>
        <w:spacing w:after="120" w:before="60"/>
        <w:jc w:val="center"/>
      </w:pPr>
      <w:r>
        <w:rPr>
          <w:rFonts w:ascii="Calibri" w:hAnsi="Calibri"/>
          <w:b w:val="0"/>
          <w:sz w:val="26"/>
          <w:rFonts w:ascii="Calibri" w:hAnsi="Calibri" w:cs="Calibri"/>
          <w:color w:val="000000"/>
        </w:rPr>
        <w:t>Digital Marketing</w:t>
      </w:r>
    </w:p>
    <w:p>
      <w:pPr>
        <w:spacing w:after="120" w:before="60"/>
        <w:jc w:val="center"/>
      </w:pPr>
      <w:r>
        <w:rPr>
          <w:rFonts w:ascii="Calibri" w:hAnsi="Calibri"/>
          <w:b/>
          <w:sz w:val="24"/>
          <w:rFonts w:ascii="Calibri" w:hAnsi="Calibri" w:cs="Calibri"/>
          <w:color w:val="04243C"/>
        </w:rPr>
        <w:t>www.colabpoint.com</w:t>
      </w:r>
    </w:p>
    <w:p>
      <w:pPr>
        <w:spacing w:after="120" w:before="60"/>
        <w:jc w:val="center"/>
      </w:pPr>
      <w:r>
        <w:rPr>
          <w:rFonts w:ascii="Calibri" w:hAnsi="Calibri"/>
          <w:b w:val="0"/>
          <w:sz w:val="22"/>
          <w:rFonts w:ascii="Calibri" w:hAnsi="Calibri" w:cs="Calibri"/>
          <w:color w:val="000000"/>
        </w:rPr>
        <w:t>2nd Floor Anwar Center, Madina Road Near Gymkhana, Gujrat, Pakistan</w:t>
      </w:r>
    </w:p>
    <w:p>
      <w:pPr>
        <w:spacing w:after="120" w:before="60"/>
        <w:jc w:val="center"/>
      </w:pPr>
      <w:r>
        <w:rPr>
          <w:rFonts w:ascii="Calibri" w:hAnsi="Calibri"/>
          <w:b w:val="0"/>
          <w:sz w:val="22"/>
          <w:rFonts w:ascii="Calibri" w:hAnsi="Calibri" w:cs="Calibri"/>
          <w:color w:val="000000"/>
        </w:rPr>
        <w:t>+92 349 7684322  |  +92 332 4384322</w:t>
      </w:r>
    </w:p>
    <w:p>
      <w:pPr>
        <w:spacing w:after="120" w:before="60"/>
        <w:jc w:val="center"/>
      </w:pPr>
      <w:r>
        <w:rPr>
          <w:rFonts w:ascii="Calibri" w:hAnsi="Calibri"/>
          <w:b w:val="0"/>
          <w:sz w:val="22"/>
          <w:rFonts w:ascii="Calibri" w:hAnsi="Calibri" w:cs="Calibri"/>
          <w:color w:val="000000"/>
        </w:rPr>
        <w:t>colabpoint@gmail.com  |  hello@colabpoint.com</w:t>
      </w:r>
    </w:p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Company Profile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CoLab Point — Gujrat</w:t>
            </w:r>
          </w:p>
        </w:tc>
      </w:tr>
    </w:tbl>
    <w:p/>
    <w:p>
      <w:pPr>
        <w:spacing w:after="120" w:before="60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CoLab Space Point aap ko website design, WordPress, e-commerce, branding, social media, SEO, Google Ads, Meta Ads aur business growth ki complete services deta hai.</w:t>
      </w:r>
    </w:p>
    <w:p>
      <w:pPr>
        <w:spacing w:after="120" w:before="60"/>
      </w:pPr>
      <w:r>
        <w:rPr>
          <w:rFonts w:ascii="Calibri" w:hAnsi="Calibri"/>
          <w:b/>
          <w:sz w:val="24"/>
          <w:rFonts w:ascii="Calibri" w:hAnsi="Calibri" w:cs="Calibri"/>
          <w:color w:val="000000"/>
        </w:rPr>
        <w:t>Har section me pehle PACKAGE PRICE likhi hai, phir detail me bataya gaya hai ke is price me kya kya shamil hoga.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Why Choose Us</w:t>
            </w:r>
          </w:p>
        </w:tc>
      </w:tr>
    </w:tbl>
    <w:p/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Experienced team</w:t>
      </w:r>
    </w:p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Professional support</w:t>
      </w:r>
    </w:p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Business focused solutions</w:t>
      </w:r>
    </w:p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Modern technology</w:t>
      </w:r>
    </w:p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Creative design</w:t>
      </w:r>
    </w:p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Performance marketing</w:t>
      </w:r>
    </w:p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Transparent communication</w:t>
      </w:r>
    </w:p>
    <w:p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Long term partnership</w:t>
      </w:r>
    </w:p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Website Designing &amp; Development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WordPress primary — custom development available</w:t>
            </w:r>
          </w:p>
        </w:tc>
      </w:tr>
    </w:tbl>
    <w:p/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BASIC WEBSITE — PKR 60,000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Package Price: PKR 60,000  |  Small business &amp; startups</w:t>
            </w:r>
          </w:p>
        </w:tc>
      </w:tr>
    </w:tbl>
    <w:p/>
    <w:p>
      <w:r>
        <w:rPr>
          <w:rFonts w:ascii="Calibri" w:hAnsi="Calibri"/>
          <w:b/>
          <w:sz w:val="28"/>
          <w:rFonts w:ascii="Calibri" w:hAnsi="Calibri" w:cs="Calibri"/>
          <w:color w:val="04243C"/>
        </w:rPr>
        <w:t>IS PRICE ME YE SHAMIL HOGA: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Professional business website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Up to 5 pages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Responsive mobile design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WordPress CMS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Custom UI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Contact form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WhatsApp integration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Social media integration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Basic SEO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Google Analytics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Speed optimization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SSL configuration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Security setup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Training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30 days support</w:t>
      </w:r>
    </w:p>
    <w:p/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IMPORTANT: E-Commerce is package me shamil NAHI hai.</w:t>
      </w:r>
    </w:p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STANDARD WEBSITE — PKR 120,000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Package Price: PKR 120,000  |  Growing brands</w:t>
            </w:r>
          </w:p>
        </w:tc>
      </w:tr>
    </w:tbl>
    <w:p/>
    <w:p>
      <w:r>
        <w:rPr>
          <w:rFonts w:ascii="Calibri" w:hAnsi="Calibri"/>
          <w:b/>
          <w:sz w:val="28"/>
          <w:rFonts w:ascii="Calibri" w:hAnsi="Calibri" w:cs="Calibri"/>
          <w:color w:val="04243C"/>
        </w:rPr>
        <w:t>IS PRICE ME YE SHAMIL HOGA: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Up to 10 pages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Premium UI/UX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Blog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WooCommerce store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Product upload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Payment gateway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Google Search Console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Facebook Pixel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Advanced SEO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Speed optimization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60 days support</w:t>
      </w:r>
    </w:p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PREMIUM WEBSITE — PKR 250,000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Package Price: PKR 250,000  |  Enterprise clients</w:t>
            </w:r>
          </w:p>
        </w:tc>
      </w:tr>
    </w:tbl>
    <w:p/>
    <w:p>
      <w:r>
        <w:rPr>
          <w:rFonts w:ascii="Calibri" w:hAnsi="Calibri"/>
          <w:b/>
          <w:sz w:val="28"/>
          <w:rFonts w:ascii="Calibri" w:hAnsi="Calibri" w:cs="Calibri"/>
          <w:color w:val="04243C"/>
        </w:rPr>
        <w:t>IS PRICE ME YE SHAMIL HOGA: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Unlimited pages (scope ke andar)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Fully custom design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Advanced WooCommerce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Unlimited products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Payment gateway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CRM integration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Booking system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API integration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Advanced SEO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Premium security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Performance optimization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Admin training</w:t>
      </w:r>
    </w:p>
    <w:p>
      <w:pPr>
        <w:ind w:left="283"/>
      </w:pP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• 90 days support</w:t>
      </w:r>
    </w:p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Social Media Management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Monthly price + included services</w:t>
            </w:r>
          </w:p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8"/>
                <w:rFonts w:ascii="Calibri" w:hAnsi="Calibri" w:cs="Calibri"/>
                <w:color w:val="000000"/>
              </w:rPr>
              <w:t>BASIC  —  PKR 25,000 per month</w:t>
            </w:r>
          </w:p>
        </w:tc>
      </w:tr>
      <w:tr>
        <w:tc>
          <w:tcPr>
            <w:tcW w:type="dxa" w:w="9972"/>
            <w:shd w:val="clear" w:fill="D4EEF2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Is price me ye shamil hai: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Facebook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Instagram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12 posts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Captions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Hashtags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Monthly report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8"/>
                <w:rFonts w:ascii="Calibri" w:hAnsi="Calibri" w:cs="Calibri"/>
                <w:color w:val="000000"/>
              </w:rPr>
              <w:t>STANDARD  —  PKR 45,000 per month</w:t>
            </w:r>
          </w:p>
        </w:tc>
      </w:tr>
      <w:tr>
        <w:tc>
          <w:tcPr>
            <w:tcW w:type="dxa" w:w="9972"/>
            <w:shd w:val="clear" w:fill="D4EEF2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Is price me ye shamil hai: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Facebook, Instagram, LinkedIn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20 posts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Stories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Reels planning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Community management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Analytics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8"/>
                <w:rFonts w:ascii="Calibri" w:hAnsi="Calibri" w:cs="Calibri"/>
                <w:color w:val="000000"/>
              </w:rPr>
              <w:t>PREMIUM  —  PKR 75,000 per month</w:t>
            </w:r>
          </w:p>
        </w:tc>
      </w:tr>
      <w:tr>
        <w:tc>
          <w:tcPr>
            <w:tcW w:type="dxa" w:w="9972"/>
            <w:shd w:val="clear" w:fill="D4EEF2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Is price me ye shamil hai: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Facebook, Instagram, LinkedIn, TikTok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30+ posts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Daily stories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Reels strategy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Community management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Weekly reports</w:t>
            </w:r>
          </w:p>
        </w:tc>
      </w:tr>
    </w:tbl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Digital Marketing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Monthly price + included services</w:t>
            </w:r>
          </w:p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8"/>
                <w:rFonts w:ascii="Calibri" w:hAnsi="Calibri" w:cs="Calibri"/>
                <w:color w:val="000000"/>
              </w:rPr>
              <w:t>BASIC  —  PKR 35,000 per month</w:t>
            </w:r>
          </w:p>
        </w:tc>
      </w:tr>
      <w:tr>
        <w:tc>
          <w:tcPr>
            <w:tcW w:type="dxa" w:w="9972"/>
            <w:shd w:val="clear" w:fill="D4EEF2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Is price me ye shamil hai: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Meta Ads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Audience targeting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Campaign optimization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Monthly reporting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8"/>
                <w:rFonts w:ascii="Calibri" w:hAnsi="Calibri" w:cs="Calibri"/>
                <w:color w:val="000000"/>
              </w:rPr>
              <w:t>STANDARD  —  PKR 65,000 per month</w:t>
            </w:r>
          </w:p>
        </w:tc>
      </w:tr>
      <w:tr>
        <w:tc>
          <w:tcPr>
            <w:tcW w:type="dxa" w:w="9972"/>
            <w:shd w:val="clear" w:fill="D4EEF2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Is price me ye shamil hai: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Google Ads + Meta Ads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Lead generation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Conversion tracking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Landing page recommendations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Monthly reports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8"/>
                <w:rFonts w:ascii="Calibri" w:hAnsi="Calibri" w:cs="Calibri"/>
                <w:color w:val="000000"/>
              </w:rPr>
              <w:t>PREMIUM  —  PKR 120,000 per month</w:t>
            </w:r>
          </w:p>
        </w:tc>
      </w:tr>
      <w:tr>
        <w:tc>
          <w:tcPr>
            <w:tcW w:type="dxa" w:w="9972"/>
            <w:shd w:val="clear" w:fill="D4EEF2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Is price me ye shamil hai: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Google Ads + Meta Ads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SEO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Remarketing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Conversion optimization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Marketing strategy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Weekly meetings</w:t>
            </w:r>
          </w:p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• Detailed reports</w:t>
            </w:r>
          </w:p>
        </w:tc>
      </w:tr>
    </w:tbl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Add-On Services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Optional — alag price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Service</w:t>
            </w:r>
          </w:p>
        </w:tc>
        <w:tc>
          <w:tcPr>
            <w:tcW w:type="dxa" w:w="4986"/>
            <w:shd w:val="clear" w:fill="06ACBA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4"/>
                <w:rFonts w:ascii="Calibri" w:hAnsi="Calibri" w:cs="Calibri"/>
                <w:color w:val="000000"/>
              </w:rPr>
              <w:t>Price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Logo Design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15,000 se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Brand Identity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45,000 se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Landing Page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35,000 se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Website Maintenance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8,000 / month se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Content Writing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3,500 / page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Graphic Design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2,500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Video Editing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5,000 / minute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SEO Audit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25,000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Product Upload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500 / product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Business Email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PKR 5,000</w:t>
            </w:r>
          </w:p>
        </w:tc>
      </w:tr>
      <w:tr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 w:val="0"/>
                <w:sz w:val="22"/>
                <w:rFonts w:ascii="Calibri" w:hAnsi="Calibri" w:cs="Calibri"/>
                <w:color w:val="000000"/>
              </w:rPr>
              <w:t>Domain &amp; Hosting Help</w:t>
            </w:r>
          </w:p>
        </w:tc>
        <w:tc>
          <w:tcPr>
            <w:tcW w:type="dxa" w:w="4986"/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r>
              <w:rPr>
                <w:rFonts w:ascii="Calibri" w:hAnsi="Calibri"/>
                <w:b/>
                <w:sz w:val="22"/>
                <w:rFonts w:ascii="Calibri" w:hAnsi="Calibri" w:cs="Calibri"/>
                <w:color w:val="000000"/>
              </w:rPr>
              <w:t>Cost + PKR 3,000</w:t>
            </w:r>
          </w:p>
        </w:tc>
      </w:tr>
    </w:tbl>
    <w:p>
      <w:r>
        <w:br w:type="page"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Our Process</w:t>
            </w:r>
          </w:p>
        </w:tc>
      </w:tr>
    </w:tbl>
    <w:p/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Discovery</w:t>
      </w:r>
    </w:p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Planning</w:t>
      </w:r>
    </w:p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Design</w:t>
      </w:r>
    </w:p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Development</w:t>
      </w:r>
    </w:p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Testing</w:t>
      </w:r>
    </w:p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Launch</w:t>
      </w:r>
    </w:p>
    <w:p>
      <w:r>
        <w:rPr>
          <w:rFonts w:ascii="Calibri" w:hAnsi="Calibri"/>
          <w:b/>
          <w:sz w:val="24"/>
          <w:rFonts w:ascii="Calibri" w:hAnsi="Calibri" w:cs="Calibri"/>
          <w:color w:val="04243C"/>
        </w:rPr>
        <w:t>Support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04243C"/>
            <w:tcBorders>
              <w:top w:val="single" w:sz="12" w:color="06ACBA"/>
              <w:left w:val="single" w:sz="12" w:color="06ACBA"/>
              <w:bottom w:val="single" w:sz="12" w:color="06ACBA"/>
              <w:right w:val="single" w:sz="12" w:color="06ACBA"/>
            </w:tcBorders>
            <w:tcBorders>
              <w:top w:val="single" w:sz="8" w:color="04243C"/>
              <w:left w:val="single" w:sz="8" w:color="04243C"/>
              <w:bottom w:val="single" w:sz="8" w:color="04243C"/>
              <w:right w:val="single" w:sz="8" w:color="04243C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sz w:val="36"/>
                <w:rFonts w:ascii="Calibri" w:hAnsi="Calibri" w:cs="Calibri"/>
                <w:color w:val="FFFFFF"/>
              </w:rPr>
              <w:t>Contact</w:t>
            </w:r>
          </w:p>
          <w:p>
            <w:r>
              <w:rPr>
                <w:rFonts w:ascii="Calibri" w:hAnsi="Calibri"/>
                <w:b w:val="0"/>
                <w:sz w:val="24"/>
                <w:rFonts w:ascii="Calibri" w:hAnsi="Calibri" w:cs="Calibri"/>
                <w:color w:val="FFFFFF"/>
              </w:rPr>
              <w:t>CoLab Space Point</w:t>
            </w:r>
          </w:p>
        </w:tc>
      </w:tr>
    </w:tbl>
    <w:p/>
    <w:p>
      <w:r>
        <w:rPr>
          <w:rFonts w:ascii="Calibri" w:hAnsi="Calibri"/>
          <w:b/>
          <w:sz w:val="24"/>
          <w:rFonts w:ascii="Calibri" w:hAnsi="Calibri" w:cs="Calibri"/>
          <w:color w:val="000000"/>
        </w:rPr>
        <w:t xml:space="preserve">Website: </w:t>
      </w: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www.colabpoint.com</w:t>
      </w:r>
    </w:p>
    <w:p>
      <w:r>
        <w:rPr>
          <w:rFonts w:ascii="Calibri" w:hAnsi="Calibri"/>
          <w:b/>
          <w:sz w:val="24"/>
          <w:rFonts w:ascii="Calibri" w:hAnsi="Calibri" w:cs="Calibri"/>
          <w:color w:val="000000"/>
        </w:rPr>
        <w:t xml:space="preserve">Phone: </w:t>
      </w: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+92 349 7684322  |  +92 332 4384322</w:t>
      </w:r>
    </w:p>
    <w:p>
      <w:r>
        <w:rPr>
          <w:rFonts w:ascii="Calibri" w:hAnsi="Calibri"/>
          <w:b/>
          <w:sz w:val="24"/>
          <w:rFonts w:ascii="Calibri" w:hAnsi="Calibri" w:cs="Calibri"/>
          <w:color w:val="000000"/>
        </w:rPr>
        <w:t xml:space="preserve">Email: </w:t>
      </w: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colabpoint@gmail.com  |  hello@colabpoint.com</w:t>
      </w:r>
    </w:p>
    <w:p>
      <w:r>
        <w:rPr>
          <w:rFonts w:ascii="Calibri" w:hAnsi="Calibri"/>
          <w:b/>
          <w:sz w:val="24"/>
          <w:rFonts w:ascii="Calibri" w:hAnsi="Calibri" w:cs="Calibri"/>
          <w:color w:val="000000"/>
        </w:rPr>
        <w:t xml:space="preserve">Address: </w:t>
      </w:r>
      <w:r>
        <w:rPr>
          <w:rFonts w:ascii="Calibri" w:hAnsi="Calibri"/>
          <w:b w:val="0"/>
          <w:sz w:val="24"/>
          <w:rFonts w:ascii="Calibri" w:hAnsi="Calibri" w:cs="Calibri"/>
          <w:color w:val="000000"/>
        </w:rPr>
        <w:t>2nd Floor Anwar Center, Madina Road Near Gymkhana, Gujrat, Pakistan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sz w:val="18"/>
        <w:rFonts w:ascii="Calibri" w:hAnsi="Calibri" w:cs="Calibri"/>
        <w:color w:val="000000"/>
      </w:rPr>
      <w:t>CoLab Space Point | www.colabpoint.com | Gujrat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