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408" w:rsidRPr="00023B0E" w:rsidRDefault="00226957" w:rsidP="00D96668">
      <w:pPr>
        <w:pStyle w:val="Heading1"/>
        <w:jc w:val="center"/>
        <w:rPr>
          <w:rFonts w:eastAsiaTheme="minorEastAsia"/>
        </w:rPr>
      </w:pPr>
      <w:r>
        <w:t>High Level Design and Detailed Design</w:t>
      </w:r>
    </w:p>
    <w:p w:rsidR="00D0629E" w:rsidRDefault="00226957" w:rsidP="00DB6692">
      <w:pPr>
        <w:pStyle w:val="Heading2"/>
        <w:numPr>
          <w:ilvl w:val="0"/>
          <w:numId w:val="5"/>
        </w:numPr>
      </w:pPr>
      <w:r>
        <w:t>Overview</w:t>
      </w:r>
    </w:p>
    <w:p w:rsidR="00D0629E" w:rsidRDefault="00885404">
      <w:pPr>
        <w:pStyle w:val="ListParagraph"/>
        <w:ind w:left="360" w:firstLine="0"/>
      </w:pPr>
      <w:r>
        <w:t xml:space="preserve">This </w:t>
      </w:r>
      <w:r w:rsidR="00F12CA3">
        <w:rPr>
          <w:rFonts w:eastAsiaTheme="minorEastAsia" w:hint="eastAsia"/>
        </w:rPr>
        <w:t>solution</w:t>
      </w:r>
      <w:r>
        <w:rPr>
          <w:rFonts w:eastAsiaTheme="minorEastAsia" w:hint="eastAsia"/>
        </w:rPr>
        <w:t xml:space="preserve"> </w:t>
      </w:r>
      <w:r w:rsidR="00226957">
        <w:t>provide</w:t>
      </w:r>
      <w:r>
        <w:rPr>
          <w:rFonts w:eastAsiaTheme="minorEastAsia" w:hint="eastAsia"/>
        </w:rPr>
        <w:t>s</w:t>
      </w:r>
      <w:r w:rsidR="00226957">
        <w:t xml:space="preserve"> a shared memor</w:t>
      </w:r>
      <w:r w:rsidR="00257F5E">
        <w:t>y based IPC system that enables no-copy message communication</w:t>
      </w:r>
      <w:r w:rsidR="00226957">
        <w:t xml:space="preserve"> and cover the unexpected st</w:t>
      </w:r>
      <w:r w:rsidR="005361F2">
        <w:t xml:space="preserve">op of processes </w:t>
      </w:r>
      <w:r w:rsidR="005361F2">
        <w:rPr>
          <w:rFonts w:eastAsiaTheme="minorEastAsia" w:hint="eastAsia"/>
        </w:rPr>
        <w:t>as well</w:t>
      </w:r>
      <w:r w:rsidR="00226957">
        <w:t>. This library is supposed to run in Linux.</w:t>
      </w:r>
    </w:p>
    <w:p w:rsidR="00D0629E" w:rsidRDefault="00D0629E">
      <w:pPr>
        <w:pStyle w:val="ListParagraph"/>
        <w:ind w:left="360" w:firstLine="0"/>
        <w:rPr>
          <w:rFonts w:eastAsiaTheme="minorEastAsia"/>
        </w:rPr>
      </w:pPr>
    </w:p>
    <w:p w:rsidR="00FC655B" w:rsidRDefault="00304708">
      <w:pPr>
        <w:pStyle w:val="ListParagraph"/>
        <w:ind w:left="360" w:firstLine="0"/>
        <w:rPr>
          <w:rFonts w:eastAsiaTheme="minorEastAsia"/>
        </w:rPr>
      </w:pPr>
      <w:r>
        <w:rPr>
          <w:rFonts w:eastAsiaTheme="minorEastAsia" w:hint="eastAsia"/>
        </w:rPr>
        <w:t>The system is composed by thr</w:t>
      </w:r>
      <w:r w:rsidR="003C1E8F">
        <w:rPr>
          <w:rFonts w:eastAsiaTheme="minorEastAsia" w:hint="eastAsia"/>
        </w:rPr>
        <w:t>ee elements: process proxy, SHM</w:t>
      </w:r>
      <w:r>
        <w:rPr>
          <w:rFonts w:eastAsiaTheme="minorEastAsia" w:hint="eastAsia"/>
        </w:rPr>
        <w:t xml:space="preserve"> and a monitor. </w:t>
      </w:r>
    </w:p>
    <w:p w:rsidR="00FC655B" w:rsidRDefault="00FC655B">
      <w:pPr>
        <w:pStyle w:val="ListParagraph"/>
        <w:ind w:left="360" w:firstLine="0"/>
        <w:rPr>
          <w:rFonts w:eastAsiaTheme="minorEastAsia"/>
        </w:rPr>
      </w:pPr>
    </w:p>
    <w:p w:rsidR="00304708" w:rsidRDefault="007F0408">
      <w:pPr>
        <w:pStyle w:val="ListParagraph"/>
        <w:ind w:left="360" w:firstLine="0"/>
        <w:rPr>
          <w:rFonts w:eastAsiaTheme="minorEastAsia"/>
        </w:rPr>
      </w:pPr>
      <w:r>
        <w:rPr>
          <w:rFonts w:eastAsiaTheme="minorEastAsia" w:hint="eastAsia"/>
        </w:rPr>
        <w:t xml:space="preserve">Process means thread in Linux in this </w:t>
      </w:r>
      <w:r w:rsidR="000F0B54">
        <w:rPr>
          <w:rFonts w:eastAsiaTheme="minorEastAsia" w:hint="eastAsia"/>
        </w:rPr>
        <w:t>document</w:t>
      </w:r>
      <w:r>
        <w:rPr>
          <w:rFonts w:eastAsiaTheme="minorEastAsia" w:hint="eastAsia"/>
        </w:rPr>
        <w:t xml:space="preserve">. </w:t>
      </w:r>
      <w:r w:rsidR="00304708">
        <w:rPr>
          <w:rFonts w:eastAsiaTheme="minorEastAsia" w:hint="eastAsia"/>
        </w:rPr>
        <w:t xml:space="preserve">The process proxy defines behavior of application processes in communication. </w:t>
      </w:r>
      <w:r w:rsidR="00885404">
        <w:rPr>
          <w:rFonts w:eastAsiaTheme="minorEastAsia" w:hint="eastAsia"/>
        </w:rPr>
        <w:t xml:space="preserve">Each </w:t>
      </w:r>
      <w:r w:rsidR="00D65B18">
        <w:rPr>
          <w:rFonts w:eastAsiaTheme="minorEastAsia" w:hint="eastAsia"/>
        </w:rPr>
        <w:t xml:space="preserve">process </w:t>
      </w:r>
      <w:r w:rsidR="00AE0775">
        <w:rPr>
          <w:rFonts w:eastAsiaTheme="minorEastAsia" w:hint="eastAsia"/>
        </w:rPr>
        <w:t>is assigned</w:t>
      </w:r>
      <w:r w:rsidR="00D65B18">
        <w:rPr>
          <w:rFonts w:eastAsiaTheme="minorEastAsia" w:hint="eastAsia"/>
        </w:rPr>
        <w:t xml:space="preserve"> a unique process id </w:t>
      </w:r>
      <w:r w:rsidR="00AE0775">
        <w:rPr>
          <w:rFonts w:eastAsiaTheme="minorEastAsia" w:hint="eastAsia"/>
        </w:rPr>
        <w:t xml:space="preserve">in initiation by monitor </w:t>
      </w:r>
      <w:r w:rsidR="00D65B18">
        <w:rPr>
          <w:rFonts w:eastAsiaTheme="minorEastAsia" w:hint="eastAsia"/>
        </w:rPr>
        <w:t xml:space="preserve">and it would be the </w:t>
      </w:r>
      <w:r w:rsidR="003C1E8F">
        <w:rPr>
          <w:rFonts w:eastAsiaTheme="minorEastAsia" w:hint="eastAsia"/>
        </w:rPr>
        <w:t>ID of cells hold</w:t>
      </w:r>
      <w:r w:rsidR="00D65B18">
        <w:rPr>
          <w:rFonts w:eastAsiaTheme="minorEastAsia" w:hint="eastAsia"/>
        </w:rPr>
        <w:t xml:space="preserve"> by this </w:t>
      </w:r>
      <w:r w:rsidR="00D65B18">
        <w:rPr>
          <w:rFonts w:eastAsiaTheme="minorEastAsia"/>
        </w:rPr>
        <w:t>process</w:t>
      </w:r>
      <w:r w:rsidR="00D65B18">
        <w:rPr>
          <w:rFonts w:eastAsiaTheme="minorEastAsia" w:hint="eastAsia"/>
        </w:rPr>
        <w:t>.</w:t>
      </w:r>
      <w:r w:rsidR="00885404" w:rsidRPr="003C1E8F">
        <w:rPr>
          <w:rFonts w:eastAsiaTheme="minorEastAsia" w:hint="eastAsia"/>
          <w:color w:val="FF0000"/>
        </w:rPr>
        <w:t xml:space="preserve"> </w:t>
      </w:r>
      <w:r w:rsidR="00CA3ACB">
        <w:rPr>
          <w:rFonts w:eastAsiaTheme="minorEastAsia" w:hint="eastAsia"/>
        </w:rPr>
        <w:t xml:space="preserve">Refer to section 2 for details. A process can hold more than one receiving queues but </w:t>
      </w:r>
      <w:r w:rsidR="000668C9">
        <w:rPr>
          <w:rFonts w:eastAsiaTheme="minorEastAsia" w:hint="eastAsia"/>
        </w:rPr>
        <w:t>one</w:t>
      </w:r>
      <w:r w:rsidR="00CA3ACB">
        <w:rPr>
          <w:rFonts w:eastAsiaTheme="minorEastAsia" w:hint="eastAsia"/>
        </w:rPr>
        <w:t xml:space="preserve"> queue belongs to only one process. The process has no sending queue. All messages are pushed into destination receiving queue directly.</w:t>
      </w:r>
      <w:r w:rsidR="000F0B54">
        <w:rPr>
          <w:rFonts w:eastAsiaTheme="minorEastAsia" w:hint="eastAsia"/>
        </w:rPr>
        <w:t xml:space="preserve"> No </w:t>
      </w:r>
      <w:r w:rsidR="000F0B54">
        <w:rPr>
          <w:rFonts w:eastAsiaTheme="minorEastAsia"/>
        </w:rPr>
        <w:t>subsystem</w:t>
      </w:r>
      <w:r w:rsidR="000F0B54">
        <w:rPr>
          <w:rFonts w:eastAsiaTheme="minorEastAsia" w:hint="eastAsia"/>
        </w:rPr>
        <w:t xml:space="preserve"> of message routing descripted in this document.</w:t>
      </w:r>
      <w:r w:rsidR="00204CFD">
        <w:rPr>
          <w:rFonts w:eastAsiaTheme="minorEastAsia" w:hint="eastAsia"/>
        </w:rPr>
        <w:t xml:space="preserve"> When a process died, all allocated resources are collected and recycled by the monitor.</w:t>
      </w:r>
    </w:p>
    <w:p w:rsidR="00304708" w:rsidRPr="00304708" w:rsidRDefault="00304708">
      <w:pPr>
        <w:pStyle w:val="ListParagraph"/>
        <w:ind w:left="360" w:firstLine="0"/>
        <w:rPr>
          <w:rFonts w:eastAsiaTheme="minorEastAsia"/>
        </w:rPr>
      </w:pPr>
    </w:p>
    <w:p w:rsidR="00D0629E" w:rsidRDefault="00FC655B">
      <w:pPr>
        <w:pStyle w:val="ListParagraph"/>
        <w:ind w:left="357" w:firstLine="0"/>
      </w:pPr>
      <w:r>
        <w:rPr>
          <w:rFonts w:eastAsiaTheme="minorEastAsia"/>
        </w:rPr>
        <w:t>T</w:t>
      </w:r>
      <w:r>
        <w:rPr>
          <w:rFonts w:eastAsiaTheme="minorEastAsia" w:hint="eastAsia"/>
        </w:rPr>
        <w:t xml:space="preserve">he SHM contains all memory to be transferred. </w:t>
      </w:r>
      <w:r w:rsidR="00226957">
        <w:t>The memory provided to application processes is managed in cell. And each</w:t>
      </w:r>
      <w:r w:rsidR="008D7908">
        <w:t xml:space="preserve"> cell has one owner at any time</w:t>
      </w:r>
      <w:r w:rsidR="00226957">
        <w:t>.</w:t>
      </w:r>
      <w:r w:rsidR="008D7908">
        <w:rPr>
          <w:rFonts w:eastAsiaTheme="minorEastAsia" w:hint="eastAsia"/>
        </w:rPr>
        <w:t xml:space="preserve"> </w:t>
      </w:r>
      <w:r w:rsidR="00226957">
        <w:t>When a cell had been allocated, the owner is the process; when a cell had been released, the owner is the monitor; when a cell had been transferred, the ownership is transferred from sender process to receiver process. The owner is the critical for garbage collection.</w:t>
      </w:r>
    </w:p>
    <w:p w:rsidR="00D0629E" w:rsidRDefault="00D0629E">
      <w:pPr>
        <w:pStyle w:val="ListParagraph"/>
        <w:ind w:left="357" w:firstLine="0"/>
      </w:pPr>
    </w:p>
    <w:p w:rsidR="00D65B18" w:rsidRDefault="008D7908">
      <w:pPr>
        <w:pStyle w:val="ListParagraph"/>
        <w:ind w:left="357" w:firstLine="0"/>
        <w:rPr>
          <w:rFonts w:eastAsiaTheme="minorEastAsia"/>
        </w:rPr>
      </w:pPr>
      <w:r>
        <w:t>There is a monitor per OS be</w:t>
      </w:r>
      <w:r w:rsidR="00BE16F0">
        <w:t>sides all application processes</w:t>
      </w:r>
      <w:r w:rsidR="00BE16F0">
        <w:rPr>
          <w:rFonts w:eastAsiaTheme="minorEastAsia" w:hint="eastAsia"/>
        </w:rPr>
        <w:t xml:space="preserve">. </w:t>
      </w:r>
      <w:r w:rsidR="00FC655B">
        <w:rPr>
          <w:rFonts w:eastAsiaTheme="minorEastAsia" w:hint="eastAsia"/>
        </w:rPr>
        <w:t xml:space="preserve">The monitor monitors </w:t>
      </w:r>
      <w:r w:rsidR="00BE16F0">
        <w:rPr>
          <w:rFonts w:eastAsiaTheme="minorEastAsia" w:hint="eastAsia"/>
        </w:rPr>
        <w:t>death</w:t>
      </w:r>
      <w:r w:rsidR="00FC655B">
        <w:rPr>
          <w:rFonts w:eastAsiaTheme="minorEastAsia" w:hint="eastAsia"/>
        </w:rPr>
        <w:t xml:space="preserve"> of process</w:t>
      </w:r>
      <w:r w:rsidR="003C1E8F">
        <w:rPr>
          <w:rFonts w:eastAsiaTheme="minorEastAsia" w:hint="eastAsia"/>
        </w:rPr>
        <w:t>es and executes garbage collection thereafter</w:t>
      </w:r>
      <w:r w:rsidR="00FC655B">
        <w:rPr>
          <w:rFonts w:eastAsiaTheme="minorEastAsia" w:hint="eastAsia"/>
        </w:rPr>
        <w:t xml:space="preserve">. </w:t>
      </w:r>
      <w:r w:rsidR="00C3525C">
        <w:rPr>
          <w:rFonts w:eastAsiaTheme="minorEastAsia" w:hint="eastAsia"/>
        </w:rPr>
        <w:t>The monitor works as a daemon and has the same lifecycle as the whole system.</w:t>
      </w:r>
    </w:p>
    <w:p w:rsidR="00D65B18" w:rsidRDefault="00D65B18">
      <w:pPr>
        <w:pStyle w:val="ListParagraph"/>
        <w:ind w:left="357" w:firstLine="0"/>
        <w:rPr>
          <w:rFonts w:eastAsiaTheme="minorEastAsia"/>
        </w:rPr>
      </w:pPr>
    </w:p>
    <w:p w:rsidR="00D0629E" w:rsidRDefault="00D65B18">
      <w:pPr>
        <w:pStyle w:val="ListParagraph"/>
        <w:ind w:left="357" w:firstLine="0"/>
      </w:pPr>
      <w:r>
        <w:rPr>
          <w:rFonts w:eastAsiaTheme="minorEastAsia" w:hint="eastAsia"/>
        </w:rPr>
        <w:t xml:space="preserve">A process may crash in between the ownership transfer, </w:t>
      </w:r>
      <w:r w:rsidR="00226957">
        <w:t>ownership</w:t>
      </w:r>
      <w:r>
        <w:rPr>
          <w:rFonts w:eastAsiaTheme="minorEastAsia" w:hint="eastAsia"/>
        </w:rPr>
        <w:t xml:space="preserve"> of some cells are</w:t>
      </w:r>
      <w:r w:rsidR="00226957">
        <w:t xml:space="preserve"> ambigu</w:t>
      </w:r>
      <w:r w:rsidR="00304708">
        <w:t>ous</w:t>
      </w:r>
      <w:r>
        <w:rPr>
          <w:rFonts w:eastAsiaTheme="minorEastAsia" w:hint="eastAsia"/>
        </w:rPr>
        <w:t xml:space="preserve">. </w:t>
      </w:r>
      <w:r>
        <w:rPr>
          <w:rFonts w:eastAsiaTheme="minorEastAsia"/>
        </w:rPr>
        <w:t>T</w:t>
      </w:r>
      <w:r>
        <w:rPr>
          <w:rFonts w:eastAsiaTheme="minorEastAsia" w:hint="eastAsia"/>
        </w:rPr>
        <w:t xml:space="preserve">hen a transient layer is introduced in this system. </w:t>
      </w:r>
      <w:r>
        <w:rPr>
          <w:rFonts w:eastAsiaTheme="minorEastAsia"/>
        </w:rPr>
        <w:t>T</w:t>
      </w:r>
      <w:r>
        <w:rPr>
          <w:rFonts w:eastAsiaTheme="minorEastAsia" w:hint="eastAsia"/>
        </w:rPr>
        <w:t>he transient layer includes all t</w:t>
      </w:r>
      <w:r w:rsidR="00226957">
        <w:t>he handler</w:t>
      </w:r>
      <w:r>
        <w:rPr>
          <w:rFonts w:eastAsiaTheme="minorEastAsia" w:hint="eastAsia"/>
        </w:rPr>
        <w:t>s</w:t>
      </w:r>
      <w:r>
        <w:t xml:space="preserve"> of</w:t>
      </w:r>
      <w:r w:rsidR="00E903CD">
        <w:rPr>
          <w:rFonts w:eastAsiaTheme="minorEastAsia" w:hint="eastAsia"/>
        </w:rPr>
        <w:t xml:space="preserve"> these suspect</w:t>
      </w:r>
      <w:r>
        <w:rPr>
          <w:rFonts w:eastAsiaTheme="minorEastAsia" w:hint="eastAsia"/>
        </w:rPr>
        <w:t xml:space="preserve"> </w:t>
      </w:r>
      <w:r w:rsidR="00226957">
        <w:t>cell</w:t>
      </w:r>
      <w:r>
        <w:rPr>
          <w:rFonts w:eastAsiaTheme="minorEastAsia" w:hint="eastAsia"/>
        </w:rPr>
        <w:t>s and</w:t>
      </w:r>
      <w:r>
        <w:t xml:space="preserve"> </w:t>
      </w:r>
      <w:r>
        <w:rPr>
          <w:rFonts w:eastAsiaTheme="minorEastAsia" w:hint="eastAsia"/>
        </w:rPr>
        <w:t xml:space="preserve">is </w:t>
      </w:r>
      <w:r w:rsidR="00226957">
        <w:t xml:space="preserve">exposed to the monitor so that it is able to discover the real owner </w:t>
      </w:r>
      <w:r w:rsidR="00E903CD">
        <w:t>by special but costly treatment. The corresponding cases are</w:t>
      </w:r>
      <w:r w:rsidR="00226957">
        <w:t xml:space="preserve"> allocation/release/transfer.</w:t>
      </w:r>
    </w:p>
    <w:p w:rsidR="00D0629E" w:rsidRDefault="00D0629E">
      <w:pPr>
        <w:pStyle w:val="ListParagraph"/>
        <w:ind w:left="357" w:firstLine="0"/>
      </w:pPr>
    </w:p>
    <w:p w:rsidR="00D0629E" w:rsidRDefault="00226957">
      <w:pPr>
        <w:pStyle w:val="ListParagraph"/>
        <w:ind w:left="357" w:firstLine="0"/>
      </w:pPr>
      <w:r>
        <w:t>The following figure displays the overview:</w:t>
      </w:r>
    </w:p>
    <w:p w:rsidR="00D0629E" w:rsidRDefault="00D0629E">
      <w:pPr>
        <w:pStyle w:val="ListParagraph"/>
        <w:ind w:left="357" w:firstLine="0"/>
        <w:rPr>
          <w:rFonts w:eastAsiaTheme="minorEastAsia"/>
        </w:rPr>
      </w:pPr>
    </w:p>
    <w:p w:rsidR="00B93F75" w:rsidRDefault="00B93F75">
      <w:pPr>
        <w:pStyle w:val="ListParagraph"/>
        <w:ind w:left="357" w:firstLine="0"/>
        <w:rPr>
          <w:rFonts w:eastAsiaTheme="minorEastAsia"/>
        </w:rPr>
      </w:pPr>
      <w:r>
        <w:rPr>
          <w:rFonts w:eastAsiaTheme="minorEastAsia" w:hint="eastAsia"/>
          <w:noProof/>
        </w:rPr>
        <w:lastRenderedPageBreak/>
        <w:drawing>
          <wp:inline distT="0" distB="0" distL="0" distR="0" wp14:anchorId="7A9563F0" wp14:editId="5027D5BD">
            <wp:extent cx="5076825" cy="2202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2202180"/>
                    </a:xfrm>
                    <a:prstGeom prst="rect">
                      <a:avLst/>
                    </a:prstGeom>
                    <a:noFill/>
                    <a:ln>
                      <a:noFill/>
                    </a:ln>
                  </pic:spPr>
                </pic:pic>
              </a:graphicData>
            </a:graphic>
          </wp:inline>
        </w:drawing>
      </w:r>
    </w:p>
    <w:p w:rsidR="00C6311B" w:rsidRPr="00C6311B" w:rsidRDefault="00C6311B" w:rsidP="00C6311B">
      <w:pPr>
        <w:pStyle w:val="ListParagraph"/>
        <w:ind w:left="357" w:firstLine="0"/>
        <w:jc w:val="center"/>
        <w:rPr>
          <w:rFonts w:eastAsiaTheme="minorEastAsia"/>
          <w:b/>
        </w:rPr>
      </w:pPr>
      <w:r w:rsidRPr="00C6311B">
        <w:rPr>
          <w:rFonts w:eastAsiaTheme="minorEastAsia" w:hint="eastAsia"/>
          <w:b/>
        </w:rPr>
        <w:t>Figure1:</w:t>
      </w:r>
      <w:r w:rsidRPr="00C6311B">
        <w:rPr>
          <w:rFonts w:eastAsiaTheme="minorEastAsia" w:hint="eastAsia"/>
          <w:b/>
        </w:rPr>
        <w:tab/>
        <w:t>Overview</w:t>
      </w:r>
    </w:p>
    <w:p w:rsidR="00D0629E" w:rsidRPr="00E74FE6" w:rsidRDefault="00D0629E" w:rsidP="00E74FE6">
      <w:pPr>
        <w:rPr>
          <w:rFonts w:eastAsiaTheme="minorEastAsia"/>
        </w:rPr>
      </w:pPr>
    </w:p>
    <w:p w:rsidR="00D0629E" w:rsidRPr="00E74FE6" w:rsidRDefault="00226957" w:rsidP="00E74FE6">
      <w:pPr>
        <w:pStyle w:val="Heading2"/>
        <w:numPr>
          <w:ilvl w:val="0"/>
          <w:numId w:val="5"/>
        </w:numPr>
      </w:pPr>
      <w:r>
        <w:t>Structure</w:t>
      </w:r>
    </w:p>
    <w:p w:rsidR="00D0629E" w:rsidRDefault="00C6311B">
      <w:pPr>
        <w:pStyle w:val="ListParagraph"/>
        <w:tabs>
          <w:tab w:val="left" w:pos="358"/>
        </w:tabs>
        <w:ind w:firstLine="0"/>
      </w:pPr>
      <w:r>
        <w:tab/>
        <w:t>The</w:t>
      </w:r>
      <w:r w:rsidR="00226957">
        <w:t xml:space="preserve"> figure</w:t>
      </w:r>
      <w:r>
        <w:rPr>
          <w:rFonts w:eastAsiaTheme="minorEastAsia" w:hint="eastAsia"/>
        </w:rPr>
        <w:t>2</w:t>
      </w:r>
      <w:r w:rsidR="00226957">
        <w:t xml:space="preserve"> displays the structure of the system. </w:t>
      </w:r>
    </w:p>
    <w:p w:rsidR="00D0629E" w:rsidRDefault="00226957" w:rsidP="00337B43">
      <w:pPr>
        <w:pStyle w:val="ListParagraph"/>
        <w:tabs>
          <w:tab w:val="left" w:pos="358"/>
        </w:tabs>
        <w:ind w:firstLine="0"/>
        <w:rPr>
          <w:rFonts w:eastAsiaTheme="minorEastAsia"/>
        </w:rPr>
      </w:pPr>
      <w:r>
        <w:tab/>
      </w:r>
      <w:r w:rsidR="00C6311B">
        <w:rPr>
          <w:noProof/>
        </w:rPr>
        <w:drawing>
          <wp:inline distT="0" distB="0" distL="0" distR="0">
            <wp:extent cx="5270500" cy="378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787140"/>
                    </a:xfrm>
                    <a:prstGeom prst="rect">
                      <a:avLst/>
                    </a:prstGeom>
                    <a:noFill/>
                    <a:ln>
                      <a:noFill/>
                    </a:ln>
                  </pic:spPr>
                </pic:pic>
              </a:graphicData>
            </a:graphic>
          </wp:inline>
        </w:drawing>
      </w:r>
    </w:p>
    <w:p w:rsidR="00D46F26" w:rsidRPr="00C6311B" w:rsidRDefault="00C6311B" w:rsidP="00C6311B">
      <w:pPr>
        <w:pStyle w:val="ListParagraph"/>
        <w:tabs>
          <w:tab w:val="left" w:pos="358"/>
        </w:tabs>
        <w:ind w:firstLine="0"/>
        <w:jc w:val="center"/>
        <w:rPr>
          <w:rFonts w:eastAsiaTheme="minorEastAsia"/>
          <w:b/>
        </w:rPr>
      </w:pPr>
      <w:r w:rsidRPr="00C6311B">
        <w:rPr>
          <w:rFonts w:eastAsiaTheme="minorEastAsia" w:hint="eastAsia"/>
          <w:b/>
        </w:rPr>
        <w:t>Figure2:</w:t>
      </w:r>
      <w:r w:rsidRPr="00C6311B">
        <w:rPr>
          <w:rFonts w:eastAsiaTheme="minorEastAsia" w:hint="eastAsia"/>
          <w:b/>
        </w:rPr>
        <w:tab/>
        <w:t>Structure</w:t>
      </w:r>
    </w:p>
    <w:p w:rsidR="00C6311B" w:rsidRPr="00D46F26" w:rsidRDefault="00C6311B" w:rsidP="00337B43">
      <w:pPr>
        <w:pStyle w:val="ListParagraph"/>
        <w:tabs>
          <w:tab w:val="left" w:pos="358"/>
        </w:tabs>
        <w:ind w:firstLine="0"/>
        <w:rPr>
          <w:rFonts w:eastAsiaTheme="minorEastAsia"/>
        </w:rPr>
      </w:pPr>
    </w:p>
    <w:p w:rsidR="00D0629E" w:rsidRPr="00E74FE6" w:rsidRDefault="00226957" w:rsidP="00E74FE6">
      <w:pPr>
        <w:pStyle w:val="Heading2"/>
        <w:numPr>
          <w:ilvl w:val="0"/>
          <w:numId w:val="5"/>
        </w:numPr>
      </w:pPr>
      <w:r>
        <w:t xml:space="preserve">Algorithms </w:t>
      </w:r>
      <w:r w:rsidR="00DB6692">
        <w:rPr>
          <w:rFonts w:hint="eastAsia"/>
        </w:rPr>
        <w:t>Overview</w:t>
      </w:r>
    </w:p>
    <w:p w:rsidR="00E74FE6" w:rsidRDefault="00E74FE6" w:rsidP="00E74FE6">
      <w:pPr>
        <w:pStyle w:val="ListParagraph"/>
        <w:ind w:left="360" w:firstLine="0"/>
        <w:rPr>
          <w:rFonts w:eastAsiaTheme="minorEastAsia"/>
        </w:rPr>
      </w:pPr>
      <w:r>
        <w:t xml:space="preserve">In this system, a </w:t>
      </w:r>
      <w:r w:rsidR="00C6311B">
        <w:t>principle is followed</w:t>
      </w:r>
      <w:r w:rsidR="00C6311B">
        <w:rPr>
          <w:rFonts w:eastAsiaTheme="minorEastAsia" w:hint="eastAsia"/>
        </w:rPr>
        <w:t xml:space="preserve">: </w:t>
      </w:r>
      <w:r>
        <w:t>make the process operations as simple as possible and leave the expensive maintenance to the monitor.</w:t>
      </w:r>
    </w:p>
    <w:p w:rsidR="00E74FE6" w:rsidRPr="00E74FE6" w:rsidRDefault="00E74FE6" w:rsidP="00E74FE6">
      <w:pPr>
        <w:pStyle w:val="ListParagraph"/>
        <w:ind w:left="360" w:firstLine="0"/>
        <w:rPr>
          <w:rFonts w:eastAsiaTheme="minorEastAsia"/>
        </w:rPr>
      </w:pPr>
    </w:p>
    <w:p w:rsidR="00D0629E" w:rsidRDefault="00226957">
      <w:pPr>
        <w:pStyle w:val="ListParagraph"/>
        <w:ind w:firstLine="360"/>
      </w:pPr>
      <w:r>
        <w:t>The algorithm is based on following ideas</w:t>
      </w:r>
    </w:p>
    <w:p w:rsidR="00D0629E" w:rsidRDefault="00226957">
      <w:pPr>
        <w:pStyle w:val="ListParagraph"/>
        <w:numPr>
          <w:ilvl w:val="0"/>
          <w:numId w:val="2"/>
        </w:numPr>
      </w:pPr>
      <w:r>
        <w:t>Atomic operations</w:t>
      </w:r>
      <w:r w:rsidR="00984F38">
        <w:rPr>
          <w:rFonts w:eastAsiaTheme="minorEastAsia" w:hint="eastAsia"/>
        </w:rPr>
        <w:t xml:space="preserve">, e.g. </w:t>
      </w:r>
      <w:r>
        <w:t xml:space="preserve"> </w:t>
      </w:r>
      <w:proofErr w:type="gramStart"/>
      <w:r w:rsidR="00984F38">
        <w:rPr>
          <w:rFonts w:eastAsiaTheme="minorEastAsia" w:hint="eastAsia"/>
        </w:rPr>
        <w:t>those</w:t>
      </w:r>
      <w:proofErr w:type="gramEnd"/>
      <w:r w:rsidR="00984F38">
        <w:rPr>
          <w:rFonts w:eastAsiaTheme="minorEastAsia" w:hint="eastAsia"/>
        </w:rPr>
        <w:t xml:space="preserve"> </w:t>
      </w:r>
      <w:r>
        <w:t xml:space="preserve">provided by GLIBC </w:t>
      </w:r>
      <w:r w:rsidR="00846DF1">
        <w:t>library</w:t>
      </w:r>
      <w:r w:rsidR="00846DF1">
        <w:rPr>
          <w:rFonts w:eastAsiaTheme="minorEastAsia" w:hint="eastAsia"/>
        </w:rPr>
        <w:t xml:space="preserve"> [1]</w:t>
      </w:r>
      <w:r>
        <w:t>.</w:t>
      </w:r>
      <w:r w:rsidR="009B0536">
        <w:rPr>
          <w:rFonts w:asciiTheme="minorEastAsia" w:eastAsiaTheme="minorEastAsia" w:hAnsiTheme="minorEastAsia" w:hint="eastAsia"/>
        </w:rPr>
        <w:t xml:space="preserve"> </w:t>
      </w:r>
    </w:p>
    <w:p w:rsidR="00D0629E" w:rsidRDefault="00984F38">
      <w:pPr>
        <w:pStyle w:val="ListParagraph"/>
        <w:numPr>
          <w:ilvl w:val="0"/>
          <w:numId w:val="2"/>
        </w:numPr>
      </w:pPr>
      <w:r>
        <w:rPr>
          <w:rFonts w:eastAsiaTheme="minorEastAsia" w:hint="eastAsia"/>
        </w:rPr>
        <w:t>Non-blocking</w:t>
      </w:r>
      <w:r w:rsidR="00207A4F">
        <w:t xml:space="preserve"> queue</w:t>
      </w:r>
      <w:r>
        <w:rPr>
          <w:rFonts w:eastAsiaTheme="minorEastAsia" w:hint="eastAsia"/>
        </w:rPr>
        <w:t xml:space="preserve"> [2]</w:t>
      </w:r>
      <w:r w:rsidR="00207A4F">
        <w:t>.</w:t>
      </w:r>
      <w:r w:rsidR="002A69EF">
        <w:t xml:space="preserve"> </w:t>
      </w:r>
    </w:p>
    <w:p w:rsidR="00D0629E" w:rsidRDefault="00226957">
      <w:pPr>
        <w:pStyle w:val="ListParagraph"/>
        <w:numPr>
          <w:ilvl w:val="0"/>
          <w:numId w:val="2"/>
        </w:numPr>
      </w:pPr>
      <w:r>
        <w:t>Cell ownership.</w:t>
      </w:r>
    </w:p>
    <w:p w:rsidR="009B0536" w:rsidRPr="009B0536" w:rsidRDefault="009B0536" w:rsidP="009B0536">
      <w:pPr>
        <w:pStyle w:val="ListParagraph"/>
        <w:numPr>
          <w:ilvl w:val="0"/>
          <w:numId w:val="2"/>
        </w:numPr>
      </w:pPr>
      <w:r>
        <w:t>Transient layer.</w:t>
      </w:r>
    </w:p>
    <w:p w:rsidR="009B0536" w:rsidRPr="00984F38" w:rsidRDefault="009B0536">
      <w:pPr>
        <w:pStyle w:val="ListParagraph"/>
        <w:numPr>
          <w:ilvl w:val="0"/>
          <w:numId w:val="2"/>
        </w:numPr>
      </w:pPr>
      <w:r>
        <w:rPr>
          <w:rFonts w:eastAsiaTheme="minorEastAsia" w:hint="eastAsia"/>
        </w:rPr>
        <w:t>Garbage collector.</w:t>
      </w:r>
    </w:p>
    <w:p w:rsidR="00984F38" w:rsidRPr="00984F38" w:rsidRDefault="00984F38" w:rsidP="00984F38">
      <w:pPr>
        <w:pStyle w:val="ListParagraph"/>
        <w:numPr>
          <w:ilvl w:val="0"/>
          <w:numId w:val="2"/>
        </w:numPr>
      </w:pPr>
      <w:r>
        <w:t>Cells are managed in list of arrays</w:t>
      </w:r>
      <w:r>
        <w:rPr>
          <w:rFonts w:eastAsiaTheme="minorEastAsia" w:hint="eastAsia"/>
        </w:rPr>
        <w:t xml:space="preserve"> to reduce conflict on global free list. The children and the leader of one Block are guaranteed to have the same owner.</w:t>
      </w:r>
    </w:p>
    <w:p w:rsidR="00D0629E" w:rsidRDefault="00D0629E">
      <w:pPr>
        <w:pStyle w:val="ListParagraph"/>
      </w:pPr>
    </w:p>
    <w:p w:rsidR="00D0629E" w:rsidRPr="00D46F26" w:rsidRDefault="00226957" w:rsidP="00D46F26">
      <w:pPr>
        <w:pStyle w:val="ListParagraph"/>
        <w:ind w:firstLine="0"/>
        <w:rPr>
          <w:rFonts w:eastAsiaTheme="minorEastAsia"/>
        </w:rPr>
      </w:pPr>
      <w:r>
        <w:tab/>
        <w:t>Following sections will give detailed description of the implementation.</w:t>
      </w:r>
    </w:p>
    <w:p w:rsidR="00D0629E" w:rsidRDefault="00226957" w:rsidP="00DB6692">
      <w:pPr>
        <w:pStyle w:val="Heading2"/>
        <w:numPr>
          <w:ilvl w:val="0"/>
          <w:numId w:val="5"/>
        </w:numPr>
      </w:pPr>
      <w:r>
        <w:t>Allocation and Release</w:t>
      </w:r>
    </w:p>
    <w:p w:rsidR="00D0629E" w:rsidRDefault="00226957">
      <w:pPr>
        <w:pStyle w:val="ListParagraph"/>
        <w:rPr>
          <w:rFonts w:eastAsiaTheme="minorEastAsia"/>
        </w:rPr>
      </w:pPr>
      <w:r>
        <w:t>The figure</w:t>
      </w:r>
      <w:r w:rsidR="00FD48B6">
        <w:rPr>
          <w:rFonts w:eastAsiaTheme="minorEastAsia" w:hint="eastAsia"/>
        </w:rPr>
        <w:t>3</w:t>
      </w:r>
      <w:r>
        <w:t xml:space="preserve"> gives layout of memory in </w:t>
      </w:r>
      <w:r w:rsidR="00D02941">
        <w:rPr>
          <w:rFonts w:eastAsiaTheme="minorEastAsia" w:hint="eastAsia"/>
        </w:rPr>
        <w:t>a snapshot</w:t>
      </w:r>
      <w:r>
        <w:t xml:space="preserve"> view:</w:t>
      </w:r>
    </w:p>
    <w:p w:rsidR="00D46F26" w:rsidRDefault="00D46F26">
      <w:pPr>
        <w:pStyle w:val="ListParagraph"/>
        <w:rPr>
          <w:rFonts w:eastAsiaTheme="minorEastAsia"/>
        </w:rPr>
      </w:pPr>
    </w:p>
    <w:p w:rsidR="00D46F26" w:rsidRDefault="00D34A0A">
      <w:pPr>
        <w:pStyle w:val="ListParagraph"/>
        <w:rPr>
          <w:rFonts w:eastAsiaTheme="minorEastAsia"/>
        </w:rPr>
      </w:pPr>
      <w:r>
        <w:rPr>
          <w:noProof/>
        </w:rPr>
        <w:drawing>
          <wp:inline distT="0" distB="0" distL="0" distR="0" wp14:anchorId="58E29B92" wp14:editId="08771499">
            <wp:extent cx="5274310" cy="163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31315"/>
                    </a:xfrm>
                    <a:prstGeom prst="rect">
                      <a:avLst/>
                    </a:prstGeom>
                    <a:noFill/>
                    <a:ln>
                      <a:noFill/>
                    </a:ln>
                  </pic:spPr>
                </pic:pic>
              </a:graphicData>
            </a:graphic>
          </wp:inline>
        </w:drawing>
      </w:r>
    </w:p>
    <w:p w:rsidR="00FD48B6" w:rsidRPr="00FD48B6" w:rsidRDefault="00FD48B6" w:rsidP="00FD48B6">
      <w:pPr>
        <w:pStyle w:val="ListParagraph"/>
        <w:jc w:val="center"/>
        <w:rPr>
          <w:rFonts w:eastAsiaTheme="minorEastAsia"/>
          <w:b/>
        </w:rPr>
      </w:pPr>
      <w:r w:rsidRPr="00FD48B6">
        <w:rPr>
          <w:rFonts w:eastAsiaTheme="minorEastAsia" w:hint="eastAsia"/>
          <w:b/>
        </w:rPr>
        <w:t>Figure3:</w:t>
      </w:r>
      <w:r w:rsidRPr="00FD48B6">
        <w:rPr>
          <w:rFonts w:eastAsiaTheme="minorEastAsia" w:hint="eastAsia"/>
          <w:b/>
        </w:rPr>
        <w:tab/>
        <w:t>Memory Layout</w:t>
      </w:r>
    </w:p>
    <w:p w:rsidR="00D0629E" w:rsidRDefault="00D0629E">
      <w:pPr>
        <w:pStyle w:val="ListParagraph"/>
      </w:pPr>
    </w:p>
    <w:p w:rsidR="00FD48B6" w:rsidRPr="00FD48B6" w:rsidRDefault="00226957" w:rsidP="00FD48B6">
      <w:pPr>
        <w:pStyle w:val="ListParagraph"/>
        <w:numPr>
          <w:ilvl w:val="0"/>
          <w:numId w:val="10"/>
        </w:numPr>
      </w:pPr>
      <w:r>
        <w:t>The global free list has been initialized as list of arrays. The array</w:t>
      </w:r>
      <w:r w:rsidR="00D34A0A">
        <w:rPr>
          <w:rFonts w:eastAsiaTheme="minorEastAsia" w:hint="eastAsia"/>
        </w:rPr>
        <w:t>, named Block,</w:t>
      </w:r>
      <w:r>
        <w:t xml:space="preserve"> has fixed size. Indexes of all cells had been pushed into the global free li</w:t>
      </w:r>
      <w:r w:rsidR="00FD48B6">
        <w:rPr>
          <w:rFonts w:eastAsiaTheme="minorEastAsia" w:hint="eastAsia"/>
        </w:rPr>
        <w:t>s</w:t>
      </w:r>
      <w:r>
        <w:t>t. The own</w:t>
      </w:r>
      <w:r w:rsidR="00D02941">
        <w:rPr>
          <w:rFonts w:eastAsiaTheme="minorEastAsia" w:hint="eastAsia"/>
        </w:rPr>
        <w:t>er</w:t>
      </w:r>
      <w:r>
        <w:t xml:space="preserve"> is the Monitor</w:t>
      </w:r>
      <w:r w:rsidR="00204A9C">
        <w:rPr>
          <w:rFonts w:eastAsiaTheme="minorEastAsia" w:hint="eastAsia"/>
        </w:rPr>
        <w:t xml:space="preserve"> (FREE)</w:t>
      </w:r>
      <w:r>
        <w:t>.</w:t>
      </w:r>
    </w:p>
    <w:p w:rsidR="00FD48B6" w:rsidRPr="00FD48B6" w:rsidRDefault="00226957" w:rsidP="00FD48B6">
      <w:pPr>
        <w:pStyle w:val="ListParagraph"/>
        <w:numPr>
          <w:ilvl w:val="0"/>
          <w:numId w:val="10"/>
        </w:numPr>
        <w:ind w:left="449" w:firstLine="0"/>
      </w:pPr>
      <w:r>
        <w:t>In allocation and release, cells are transmitted in</w:t>
      </w:r>
      <w:r w:rsidR="00AD24E6">
        <w:t xml:space="preserve">to transient cells by unit of </w:t>
      </w:r>
      <w:r>
        <w:t xml:space="preserve">block. The </w:t>
      </w:r>
      <w:r w:rsidR="00FD48B6">
        <w:rPr>
          <w:rFonts w:eastAsiaTheme="minorEastAsia" w:hint="eastAsia"/>
        </w:rPr>
        <w:t xml:space="preserve">  </w:t>
      </w:r>
      <w:r>
        <w:t xml:space="preserve">ownership is in transfer. </w:t>
      </w:r>
    </w:p>
    <w:p w:rsidR="00204A9C" w:rsidRPr="00204A9C" w:rsidRDefault="00226957" w:rsidP="00204A9C">
      <w:pPr>
        <w:pStyle w:val="ListParagraph"/>
        <w:numPr>
          <w:ilvl w:val="0"/>
          <w:numId w:val="10"/>
        </w:numPr>
        <w:ind w:left="449" w:firstLine="0"/>
      </w:pPr>
      <w:r>
        <w:t>When the transient cell pushed/popped successfully, they are assigned to local free list. Local free list also managed in unit of block. The own</w:t>
      </w:r>
      <w:r w:rsidR="00936668" w:rsidRPr="00204A9C">
        <w:rPr>
          <w:rFonts w:eastAsiaTheme="minorEastAsia" w:hint="eastAsia"/>
        </w:rPr>
        <w:t>er</w:t>
      </w:r>
      <w:r>
        <w:t xml:space="preserve"> is the application.</w:t>
      </w:r>
    </w:p>
    <w:p w:rsidR="00D0629E" w:rsidRDefault="00226957" w:rsidP="00204A9C">
      <w:pPr>
        <w:pStyle w:val="ListParagraph"/>
        <w:numPr>
          <w:ilvl w:val="0"/>
          <w:numId w:val="10"/>
        </w:numPr>
        <w:ind w:left="449" w:firstLine="0"/>
      </w:pPr>
      <w:r>
        <w:t xml:space="preserve">In application allocation and release, memory </w:t>
      </w:r>
      <w:r w:rsidR="00936668" w:rsidRPr="00204A9C">
        <w:rPr>
          <w:rFonts w:eastAsiaTheme="minorEastAsia" w:hint="eastAsia"/>
        </w:rPr>
        <w:t>is</w:t>
      </w:r>
      <w:r>
        <w:t xml:space="preserve"> managed in unit of cell. The owner is the application.</w:t>
      </w:r>
    </w:p>
    <w:p w:rsidR="00D0629E" w:rsidRDefault="00D0629E">
      <w:pPr>
        <w:pStyle w:val="ListParagraph"/>
        <w:ind w:left="449" w:firstLine="0"/>
      </w:pPr>
    </w:p>
    <w:p w:rsidR="00D0629E" w:rsidRDefault="00226957">
      <w:pPr>
        <w:pStyle w:val="ListParagraph"/>
        <w:ind w:left="449" w:firstLine="0"/>
      </w:pPr>
      <w:r>
        <w:t>To reduce conflict on global free list, local free list</w:t>
      </w:r>
      <w:r w:rsidR="00204A9C">
        <w:t xml:space="preserve"> is managed by 2 layers, </w:t>
      </w:r>
      <w:r w:rsidR="00204A9C">
        <w:rPr>
          <w:rFonts w:eastAsiaTheme="minorEastAsia" w:hint="eastAsia"/>
        </w:rPr>
        <w:t>i.e.</w:t>
      </w:r>
      <w:r>
        <w:t>, list of arrays. And to guarantee that the sibling and the leade</w:t>
      </w:r>
      <w:r w:rsidR="00320E79">
        <w:t>r cell have the same ownership</w:t>
      </w:r>
      <w:r w:rsidR="00320E79">
        <w:rPr>
          <w:rFonts w:eastAsiaTheme="minorEastAsia" w:hint="eastAsia"/>
        </w:rPr>
        <w:t>. T</w:t>
      </w:r>
      <w:r>
        <w:t>he global list follow</w:t>
      </w:r>
      <w:r w:rsidR="00936668">
        <w:rPr>
          <w:rFonts w:eastAsiaTheme="minorEastAsia" w:hint="eastAsia"/>
        </w:rPr>
        <w:t>s</w:t>
      </w:r>
      <w:r>
        <w:t xml:space="preserve"> the same layout of local free list. To be mentioned that, the local free list does not lay in SHM. That is, local free list is made local to reduce the interference between application processes.</w:t>
      </w:r>
    </w:p>
    <w:p w:rsidR="00D0629E" w:rsidRDefault="00D0629E">
      <w:pPr>
        <w:pStyle w:val="ListParagraph"/>
        <w:ind w:left="360" w:firstLine="0"/>
      </w:pPr>
    </w:p>
    <w:p w:rsidR="00D0629E" w:rsidRDefault="00226957" w:rsidP="00DB6692">
      <w:pPr>
        <w:pStyle w:val="ListParagraph"/>
        <w:numPr>
          <w:ilvl w:val="1"/>
          <w:numId w:val="5"/>
        </w:numPr>
      </w:pPr>
      <w:r w:rsidRPr="00DB6692">
        <w:rPr>
          <w:rStyle w:val="Heading3Char"/>
        </w:rPr>
        <w:t>Allocation</w:t>
      </w:r>
    </w:p>
    <w:p w:rsidR="00B53F38" w:rsidRDefault="00226957">
      <w:pPr>
        <w:pStyle w:val="ListParagraph"/>
        <w:ind w:left="449" w:firstLine="0"/>
        <w:rPr>
          <w:rFonts w:eastAsiaTheme="minorEastAsia"/>
        </w:rPr>
      </w:pPr>
      <w:r>
        <w:t>The figure</w:t>
      </w:r>
      <w:r w:rsidR="00204A9C">
        <w:rPr>
          <w:rFonts w:eastAsiaTheme="minorEastAsia" w:hint="eastAsia"/>
        </w:rPr>
        <w:t>4</w:t>
      </w:r>
      <w:r>
        <w:t xml:space="preserve"> shows details of allocation algorithm.</w:t>
      </w:r>
    </w:p>
    <w:p w:rsidR="00B53F38" w:rsidRDefault="00B53F38">
      <w:pPr>
        <w:pStyle w:val="ListParagraph"/>
        <w:ind w:left="449" w:firstLine="0"/>
        <w:rPr>
          <w:rFonts w:eastAsiaTheme="minorEastAsia"/>
        </w:rPr>
      </w:pPr>
    </w:p>
    <w:p w:rsidR="00B53F38" w:rsidRDefault="003D0AAE">
      <w:pPr>
        <w:pStyle w:val="ListParagraph"/>
        <w:ind w:left="449" w:firstLine="0"/>
        <w:rPr>
          <w:rFonts w:eastAsiaTheme="minorEastAsia"/>
        </w:rPr>
      </w:pPr>
      <w:r>
        <w:rPr>
          <w:rFonts w:eastAsiaTheme="minorEastAsia"/>
          <w:noProof/>
        </w:rPr>
        <w:lastRenderedPageBreak/>
        <w:drawing>
          <wp:inline distT="0" distB="0" distL="0" distR="0" wp14:anchorId="744DF785" wp14:editId="6E1DA313">
            <wp:extent cx="5274027" cy="36941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94374"/>
                    </a:xfrm>
                    <a:prstGeom prst="rect">
                      <a:avLst/>
                    </a:prstGeom>
                    <a:noFill/>
                    <a:ln>
                      <a:noFill/>
                    </a:ln>
                  </pic:spPr>
                </pic:pic>
              </a:graphicData>
            </a:graphic>
          </wp:inline>
        </w:drawing>
      </w:r>
    </w:p>
    <w:p w:rsidR="00204A9C" w:rsidRPr="00204A9C" w:rsidRDefault="00204A9C" w:rsidP="00204A9C">
      <w:pPr>
        <w:pStyle w:val="ListParagraph"/>
        <w:ind w:left="449" w:firstLine="0"/>
        <w:jc w:val="center"/>
        <w:rPr>
          <w:rFonts w:eastAsiaTheme="minorEastAsia"/>
          <w:b/>
        </w:rPr>
      </w:pPr>
      <w:r w:rsidRPr="00204A9C">
        <w:rPr>
          <w:rFonts w:eastAsiaTheme="minorEastAsia" w:hint="eastAsia"/>
          <w:b/>
        </w:rPr>
        <w:t>Figure4:</w:t>
      </w:r>
      <w:r w:rsidRPr="00204A9C">
        <w:rPr>
          <w:rFonts w:eastAsiaTheme="minorEastAsia" w:hint="eastAsia"/>
          <w:b/>
        </w:rPr>
        <w:tab/>
        <w:t>Allocation</w:t>
      </w:r>
    </w:p>
    <w:p w:rsidR="00B53F38" w:rsidRDefault="00B53F38">
      <w:pPr>
        <w:pStyle w:val="ListParagraph"/>
        <w:ind w:left="449" w:firstLine="0"/>
        <w:rPr>
          <w:rFonts w:eastAsiaTheme="minorEastAsia"/>
        </w:rPr>
      </w:pPr>
    </w:p>
    <w:p w:rsidR="00D0629E" w:rsidRDefault="00226957">
      <w:pPr>
        <w:pStyle w:val="ListParagraph"/>
        <w:ind w:left="449" w:firstLine="0"/>
      </w:pPr>
      <w:r>
        <w:t>Application try to fetch a cell from local free list firstly, and t</w:t>
      </w:r>
      <w:r w:rsidR="00204A9C">
        <w:t xml:space="preserve">hen turn to global free list </w:t>
      </w:r>
      <w:r w:rsidR="00204A9C">
        <w:rPr>
          <w:rFonts w:eastAsiaTheme="minorEastAsia" w:hint="eastAsia"/>
        </w:rPr>
        <w:t xml:space="preserve">when </w:t>
      </w:r>
      <w:r>
        <w:t>the local pool is empty. As declared above, ownership transfer happens in transient allocate cell. If the application crashed in global free list allocation, it has been left to Monitor to distinguish if the cell had been removed from the list or not.</w:t>
      </w:r>
    </w:p>
    <w:p w:rsidR="00D0629E" w:rsidRDefault="00D0629E">
      <w:pPr>
        <w:pStyle w:val="ListParagraph"/>
        <w:ind w:left="449" w:firstLine="0"/>
      </w:pPr>
    </w:p>
    <w:p w:rsidR="00D0629E" w:rsidRDefault="00DB6692" w:rsidP="00DB6692">
      <w:pPr>
        <w:ind w:firstLineChars="130" w:firstLine="418"/>
      </w:pPr>
      <w:r w:rsidRPr="00DB6692">
        <w:rPr>
          <w:rStyle w:val="Heading3Char"/>
          <w:rFonts w:eastAsiaTheme="minorEastAsia" w:hint="eastAsia"/>
        </w:rPr>
        <w:t>4.2</w:t>
      </w:r>
      <w:r w:rsidRPr="00DB6692">
        <w:rPr>
          <w:rStyle w:val="Heading3Char"/>
          <w:rFonts w:eastAsiaTheme="minorEastAsia" w:hint="eastAsia"/>
        </w:rPr>
        <w:tab/>
      </w:r>
      <w:r w:rsidR="00226957" w:rsidRPr="00DB6692">
        <w:rPr>
          <w:rStyle w:val="Heading3Char"/>
        </w:rPr>
        <w:t>Release</w:t>
      </w:r>
    </w:p>
    <w:p w:rsidR="00D0629E" w:rsidRDefault="00226957" w:rsidP="00337B43">
      <w:pPr>
        <w:pStyle w:val="ListParagraph"/>
        <w:ind w:left="449" w:firstLine="0"/>
        <w:rPr>
          <w:rFonts w:eastAsiaTheme="minorEastAsia"/>
        </w:rPr>
      </w:pPr>
      <w:r>
        <w:t>Release is similar to allocation. Set the transient free cell before remove the leader from local free list. Set the sibling's ownership before globally release as the sibling's ownership is always align to the leader. Then execute release on transient release cell. Set the transient release cell as invalid to indicate the release has been finished successfully.</w:t>
      </w:r>
    </w:p>
    <w:p w:rsidR="00B53F38" w:rsidRDefault="00B53F38" w:rsidP="00337B43">
      <w:pPr>
        <w:pStyle w:val="ListParagraph"/>
        <w:ind w:left="449" w:firstLine="0"/>
        <w:rPr>
          <w:rFonts w:eastAsiaTheme="minorEastAsia"/>
        </w:rPr>
      </w:pPr>
    </w:p>
    <w:p w:rsidR="00B53F38" w:rsidRDefault="00B2602E" w:rsidP="00337B43">
      <w:pPr>
        <w:pStyle w:val="ListParagraph"/>
        <w:ind w:left="449" w:firstLine="0"/>
        <w:rPr>
          <w:rFonts w:eastAsiaTheme="minorEastAsia"/>
        </w:rPr>
      </w:pPr>
      <w:r>
        <w:rPr>
          <w:rFonts w:eastAsiaTheme="minorEastAsia"/>
          <w:noProof/>
        </w:rPr>
        <w:lastRenderedPageBreak/>
        <w:drawing>
          <wp:inline distT="0" distB="0" distL="0" distR="0" wp14:anchorId="76770E05" wp14:editId="5061BA38">
            <wp:extent cx="5274310" cy="3942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42715"/>
                    </a:xfrm>
                    <a:prstGeom prst="rect">
                      <a:avLst/>
                    </a:prstGeom>
                    <a:noFill/>
                    <a:ln>
                      <a:noFill/>
                    </a:ln>
                  </pic:spPr>
                </pic:pic>
              </a:graphicData>
            </a:graphic>
          </wp:inline>
        </w:drawing>
      </w:r>
    </w:p>
    <w:p w:rsidR="00204A9C" w:rsidRPr="00204A9C" w:rsidRDefault="00204A9C" w:rsidP="00204A9C">
      <w:pPr>
        <w:pStyle w:val="ListParagraph"/>
        <w:ind w:left="449" w:firstLine="0"/>
        <w:jc w:val="center"/>
        <w:rPr>
          <w:rFonts w:eastAsiaTheme="minorEastAsia"/>
          <w:b/>
        </w:rPr>
      </w:pPr>
      <w:r w:rsidRPr="00204A9C">
        <w:rPr>
          <w:rFonts w:eastAsiaTheme="minorEastAsia" w:hint="eastAsia"/>
          <w:b/>
        </w:rPr>
        <w:t>Figure5:</w:t>
      </w:r>
      <w:r w:rsidRPr="00204A9C">
        <w:rPr>
          <w:rFonts w:eastAsiaTheme="minorEastAsia" w:hint="eastAsia"/>
          <w:b/>
        </w:rPr>
        <w:tab/>
        <w:t>Release</w:t>
      </w:r>
    </w:p>
    <w:p w:rsidR="00B53F38" w:rsidRPr="00B53F38" w:rsidRDefault="00B53F38" w:rsidP="00337B43">
      <w:pPr>
        <w:pStyle w:val="ListParagraph"/>
        <w:ind w:left="449" w:firstLine="0"/>
        <w:rPr>
          <w:rFonts w:eastAsiaTheme="minorEastAsia"/>
        </w:rPr>
      </w:pPr>
    </w:p>
    <w:p w:rsidR="00D0629E" w:rsidRDefault="00226957" w:rsidP="00DB6692">
      <w:pPr>
        <w:pStyle w:val="Heading2"/>
        <w:numPr>
          <w:ilvl w:val="0"/>
          <w:numId w:val="5"/>
        </w:numPr>
      </w:pPr>
      <w:r>
        <w:t>Communication</w:t>
      </w:r>
    </w:p>
    <w:p w:rsidR="00D0629E" w:rsidRDefault="00226957" w:rsidP="00337B43">
      <w:pPr>
        <w:rPr>
          <w:rFonts w:eastAsiaTheme="minorEastAsia"/>
        </w:rPr>
      </w:pPr>
      <w:r>
        <w:t xml:space="preserve">For a cell in sending, both </w:t>
      </w:r>
      <w:r w:rsidR="009A711E">
        <w:rPr>
          <w:rFonts w:eastAsiaTheme="minorEastAsia" w:hint="eastAsia"/>
        </w:rPr>
        <w:t>self</w:t>
      </w:r>
      <w:r w:rsidR="00204A9C">
        <w:rPr>
          <w:rFonts w:eastAsiaTheme="minorEastAsia" w:hint="eastAsia"/>
        </w:rPr>
        <w:t>-</w:t>
      </w:r>
      <w:r w:rsidR="00204A9C">
        <w:t xml:space="preserve">ID and destination </w:t>
      </w:r>
      <w:r w:rsidR="00204A9C">
        <w:rPr>
          <w:rFonts w:eastAsiaTheme="minorEastAsia" w:hint="eastAsia"/>
        </w:rPr>
        <w:t>I</w:t>
      </w:r>
      <w:r>
        <w:t xml:space="preserve">D </w:t>
      </w:r>
      <w:r w:rsidR="00204A9C">
        <w:rPr>
          <w:rFonts w:eastAsiaTheme="minorEastAsia" w:hint="eastAsia"/>
        </w:rPr>
        <w:t>has been</w:t>
      </w:r>
      <w:r>
        <w:t xml:space="preserve"> set</w:t>
      </w:r>
      <w:r w:rsidR="00204A9C">
        <w:rPr>
          <w:rFonts w:eastAsiaTheme="minorEastAsia" w:hint="eastAsia"/>
        </w:rPr>
        <w:t xml:space="preserve"> before pushed into the destination queue</w:t>
      </w:r>
      <w:r>
        <w:t xml:space="preserve"> to indicate it's a flying cell. For a cell in receiving, with assumption of single-threaded receiver, the </w:t>
      </w:r>
      <w:r w:rsidR="009A711E">
        <w:rPr>
          <w:rFonts w:eastAsiaTheme="minorEastAsia" w:hint="eastAsia"/>
        </w:rPr>
        <w:t>self</w:t>
      </w:r>
      <w:r w:rsidR="00204A9C">
        <w:rPr>
          <w:rFonts w:eastAsiaTheme="minorEastAsia" w:hint="eastAsia"/>
        </w:rPr>
        <w:t>-</w:t>
      </w:r>
      <w:r>
        <w:t>ID is set before pop.  The following figure shows the details.</w:t>
      </w:r>
    </w:p>
    <w:p w:rsidR="00B53F38" w:rsidRDefault="00B53F38" w:rsidP="00337B43">
      <w:pPr>
        <w:rPr>
          <w:rFonts w:eastAsiaTheme="minorEastAsia"/>
        </w:rPr>
      </w:pPr>
    </w:p>
    <w:p w:rsidR="00B53F38" w:rsidRDefault="00B53F38" w:rsidP="00337B43">
      <w:pPr>
        <w:rPr>
          <w:rFonts w:eastAsiaTheme="minorEastAsia"/>
        </w:rPr>
      </w:pPr>
      <w:r>
        <w:rPr>
          <w:rFonts w:eastAsiaTheme="minorEastAsia" w:hint="eastAsia"/>
          <w:noProof/>
        </w:rPr>
        <w:drawing>
          <wp:inline distT="0" distB="0" distL="0" distR="0" wp14:anchorId="2ACAAC7F" wp14:editId="3C484E51">
            <wp:extent cx="3972003" cy="2179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179886"/>
                    </a:xfrm>
                    <a:prstGeom prst="rect">
                      <a:avLst/>
                    </a:prstGeom>
                    <a:noFill/>
                    <a:ln>
                      <a:noFill/>
                    </a:ln>
                  </pic:spPr>
                </pic:pic>
              </a:graphicData>
            </a:graphic>
          </wp:inline>
        </w:drawing>
      </w:r>
    </w:p>
    <w:p w:rsidR="002703F1" w:rsidRPr="002703F1" w:rsidRDefault="002703F1" w:rsidP="002703F1">
      <w:pPr>
        <w:jc w:val="center"/>
        <w:rPr>
          <w:rFonts w:eastAsiaTheme="minorEastAsia"/>
          <w:b/>
        </w:rPr>
      </w:pPr>
      <w:r w:rsidRPr="002703F1">
        <w:rPr>
          <w:rFonts w:eastAsiaTheme="minorEastAsia" w:hint="eastAsia"/>
          <w:b/>
        </w:rPr>
        <w:t>Figure6:</w:t>
      </w:r>
      <w:r w:rsidRPr="002703F1">
        <w:rPr>
          <w:rFonts w:eastAsiaTheme="minorEastAsia" w:hint="eastAsia"/>
          <w:b/>
        </w:rPr>
        <w:tab/>
        <w:t>Communication</w:t>
      </w:r>
    </w:p>
    <w:p w:rsidR="00B53F38" w:rsidRPr="00B53F38" w:rsidRDefault="00B53F38" w:rsidP="00337B43">
      <w:pPr>
        <w:rPr>
          <w:rFonts w:eastAsiaTheme="minorEastAsia"/>
        </w:rPr>
      </w:pPr>
    </w:p>
    <w:p w:rsidR="00D0629E" w:rsidRDefault="00226957" w:rsidP="00DB6692">
      <w:pPr>
        <w:pStyle w:val="Heading2"/>
        <w:numPr>
          <w:ilvl w:val="0"/>
          <w:numId w:val="5"/>
        </w:numPr>
      </w:pPr>
      <w:r>
        <w:lastRenderedPageBreak/>
        <w:t>Garbage Collector</w:t>
      </w:r>
    </w:p>
    <w:p w:rsidR="00D0629E" w:rsidRDefault="00226957" w:rsidP="00FC3320">
      <w:pPr>
        <w:pStyle w:val="ListParagraph"/>
        <w:ind w:firstLine="0"/>
        <w:rPr>
          <w:rFonts w:eastAsiaTheme="minorEastAsia"/>
        </w:rPr>
      </w:pPr>
      <w:r>
        <w:t>When a process d</w:t>
      </w:r>
      <w:r w:rsidR="00DB6692">
        <w:rPr>
          <w:rFonts w:eastAsiaTheme="minorEastAsia" w:hint="eastAsia"/>
        </w:rPr>
        <w:t>ied</w:t>
      </w:r>
      <w:r w:rsidR="007A6402">
        <w:t xml:space="preserve">, the garbage is collected by </w:t>
      </w:r>
      <w:r w:rsidR="007A6402">
        <w:rPr>
          <w:rFonts w:eastAsiaTheme="minorEastAsia" w:hint="eastAsia"/>
        </w:rPr>
        <w:t>m</w:t>
      </w:r>
      <w:r>
        <w:t xml:space="preserve">onitor. The monitor would never been restarted when there were living processes. </w:t>
      </w:r>
      <w:r w:rsidR="00204A9C">
        <w:t>That is, when monitor dead, the</w:t>
      </w:r>
      <w:r w:rsidR="00204A9C">
        <w:rPr>
          <w:rFonts w:eastAsiaTheme="minorEastAsia" w:hint="eastAsia"/>
        </w:rPr>
        <w:t xml:space="preserve"> </w:t>
      </w:r>
      <w:r>
        <w:t>system dead.</w:t>
      </w:r>
      <w:r>
        <w:tab/>
      </w:r>
    </w:p>
    <w:p w:rsidR="00204A9C" w:rsidRPr="00204A9C" w:rsidRDefault="00204A9C" w:rsidP="00FC3320">
      <w:pPr>
        <w:pStyle w:val="ListParagraph"/>
        <w:ind w:firstLine="0"/>
        <w:rPr>
          <w:rFonts w:eastAsiaTheme="minorEastAsia"/>
        </w:rPr>
      </w:pPr>
    </w:p>
    <w:p w:rsidR="007F345E" w:rsidRPr="007F345E" w:rsidRDefault="00226957" w:rsidP="00337B43">
      <w:pPr>
        <w:rPr>
          <w:rFonts w:eastAsiaTheme="minorEastAsia"/>
        </w:rPr>
      </w:pPr>
      <w:r>
        <w:t xml:space="preserve">The monitor would be notified with the application ID when a process dead. The sequence of collection as following figure shows. </w:t>
      </w:r>
      <w:r w:rsidR="007F345E">
        <w:rPr>
          <w:rFonts w:eastAsiaTheme="minorEastAsia" w:hint="eastAsia"/>
        </w:rPr>
        <w:t xml:space="preserve"> Flying cells are collected at first. </w:t>
      </w:r>
    </w:p>
    <w:p w:rsidR="00FC3320" w:rsidRDefault="00FC3320" w:rsidP="00337B43">
      <w:pPr>
        <w:rPr>
          <w:rFonts w:eastAsiaTheme="minorEastAsia"/>
        </w:rPr>
      </w:pPr>
    </w:p>
    <w:p w:rsidR="00FC3320" w:rsidRDefault="00FC3320" w:rsidP="00337B43">
      <w:pPr>
        <w:rPr>
          <w:rFonts w:eastAsiaTheme="minorEastAsia"/>
        </w:rPr>
      </w:pPr>
      <w:r>
        <w:rPr>
          <w:rFonts w:eastAsiaTheme="minorEastAsia" w:hint="eastAsia"/>
          <w:noProof/>
        </w:rPr>
        <w:drawing>
          <wp:inline distT="0" distB="0" distL="0" distR="0" wp14:anchorId="74EB32E7" wp14:editId="7E0CB862">
            <wp:extent cx="5237480" cy="438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480" cy="438785"/>
                    </a:xfrm>
                    <a:prstGeom prst="rect">
                      <a:avLst/>
                    </a:prstGeom>
                    <a:noFill/>
                    <a:ln>
                      <a:noFill/>
                    </a:ln>
                  </pic:spPr>
                </pic:pic>
              </a:graphicData>
            </a:graphic>
          </wp:inline>
        </w:drawing>
      </w:r>
    </w:p>
    <w:p w:rsidR="002703F1" w:rsidRPr="002703F1" w:rsidRDefault="002703F1" w:rsidP="002703F1">
      <w:pPr>
        <w:jc w:val="center"/>
        <w:rPr>
          <w:rFonts w:eastAsiaTheme="minorEastAsia"/>
          <w:b/>
        </w:rPr>
      </w:pPr>
      <w:r w:rsidRPr="002703F1">
        <w:rPr>
          <w:rFonts w:eastAsiaTheme="minorEastAsia" w:hint="eastAsia"/>
          <w:b/>
        </w:rPr>
        <w:t>Figure7:</w:t>
      </w:r>
      <w:r w:rsidRPr="002703F1">
        <w:rPr>
          <w:rFonts w:eastAsiaTheme="minorEastAsia" w:hint="eastAsia"/>
          <w:b/>
        </w:rPr>
        <w:tab/>
        <w:t>Garbage Collection Sequence</w:t>
      </w:r>
    </w:p>
    <w:p w:rsidR="00FC3320" w:rsidRPr="00FC3320" w:rsidRDefault="00FC3320" w:rsidP="00337B43">
      <w:pPr>
        <w:rPr>
          <w:rFonts w:eastAsiaTheme="minorEastAsia"/>
        </w:rPr>
      </w:pPr>
    </w:p>
    <w:p w:rsidR="00D0629E" w:rsidRDefault="00226957" w:rsidP="00DB6692">
      <w:pPr>
        <w:pStyle w:val="Heading3"/>
      </w:pPr>
      <w:r>
        <w:t>6.1</w:t>
      </w:r>
      <w:r>
        <w:tab/>
        <w:t>Transient Cells Collection</w:t>
      </w:r>
    </w:p>
    <w:p w:rsidR="002913A3" w:rsidRDefault="001E76FE">
      <w:pPr>
        <w:pStyle w:val="ListParagraph"/>
        <w:tabs>
          <w:tab w:val="left" w:pos="369"/>
        </w:tabs>
        <w:ind w:firstLine="0"/>
        <w:rPr>
          <w:rFonts w:eastAsiaTheme="minorEastAsia"/>
        </w:rPr>
      </w:pPr>
      <w:r>
        <w:rPr>
          <w:rFonts w:eastAsiaTheme="minorEastAsia" w:hint="eastAsia"/>
        </w:rPr>
        <w:t>To find out if a transient cell longs to application or monitor before crash, o</w:t>
      </w:r>
      <w:r w:rsidR="002913A3">
        <w:rPr>
          <w:rFonts w:eastAsiaTheme="minorEastAsia" w:hint="eastAsia"/>
        </w:rPr>
        <w:t>ne bit of the self TID is extracted to indicate if</w:t>
      </w:r>
      <w:r w:rsidR="002703F1">
        <w:rPr>
          <w:rFonts w:eastAsiaTheme="minorEastAsia" w:hint="eastAsia"/>
        </w:rPr>
        <w:t xml:space="preserve"> the cell is suspect, named dirty bit. F</w:t>
      </w:r>
      <w:r w:rsidR="002913A3">
        <w:rPr>
          <w:rFonts w:eastAsiaTheme="minorEastAsia" w:hint="eastAsia"/>
        </w:rPr>
        <w:t>igure</w:t>
      </w:r>
      <w:r w:rsidR="002703F1">
        <w:rPr>
          <w:rFonts w:eastAsiaTheme="minorEastAsia" w:hint="eastAsia"/>
        </w:rPr>
        <w:t>8</w:t>
      </w:r>
      <w:r w:rsidR="002913A3">
        <w:rPr>
          <w:rFonts w:eastAsiaTheme="minorEastAsia" w:hint="eastAsia"/>
        </w:rPr>
        <w:t xml:space="preserve"> shows the structure:</w:t>
      </w:r>
    </w:p>
    <w:p w:rsidR="002913A3" w:rsidRDefault="002913A3">
      <w:pPr>
        <w:pStyle w:val="ListParagraph"/>
        <w:tabs>
          <w:tab w:val="left" w:pos="369"/>
        </w:tabs>
        <w:ind w:firstLine="0"/>
        <w:rPr>
          <w:rFonts w:eastAsiaTheme="minorEastAsia"/>
        </w:rPr>
      </w:pPr>
    </w:p>
    <w:p w:rsidR="002913A3" w:rsidRDefault="002913A3">
      <w:pPr>
        <w:pStyle w:val="ListParagraph"/>
        <w:tabs>
          <w:tab w:val="left" w:pos="369"/>
        </w:tabs>
        <w:ind w:firstLine="0"/>
        <w:rPr>
          <w:rFonts w:eastAsiaTheme="minorEastAsia"/>
        </w:rPr>
      </w:pPr>
      <w:r>
        <w:rPr>
          <w:rFonts w:eastAsiaTheme="minorEastAsia" w:hint="eastAsia"/>
          <w:noProof/>
        </w:rPr>
        <w:drawing>
          <wp:inline distT="0" distB="0" distL="0" distR="0" wp14:anchorId="404952FA" wp14:editId="580104A1">
            <wp:extent cx="2787015" cy="55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015" cy="556260"/>
                    </a:xfrm>
                    <a:prstGeom prst="rect">
                      <a:avLst/>
                    </a:prstGeom>
                    <a:noFill/>
                    <a:ln>
                      <a:noFill/>
                    </a:ln>
                  </pic:spPr>
                </pic:pic>
              </a:graphicData>
            </a:graphic>
          </wp:inline>
        </w:drawing>
      </w:r>
    </w:p>
    <w:p w:rsidR="002703F1" w:rsidRPr="002703F1" w:rsidRDefault="002703F1" w:rsidP="002703F1">
      <w:pPr>
        <w:pStyle w:val="ListParagraph"/>
        <w:tabs>
          <w:tab w:val="left" w:pos="369"/>
        </w:tabs>
        <w:ind w:firstLine="0"/>
        <w:jc w:val="center"/>
        <w:rPr>
          <w:rFonts w:eastAsiaTheme="minorEastAsia"/>
          <w:b/>
        </w:rPr>
      </w:pPr>
      <w:r w:rsidRPr="002703F1">
        <w:rPr>
          <w:rFonts w:eastAsiaTheme="minorEastAsia" w:hint="eastAsia"/>
          <w:b/>
        </w:rPr>
        <w:t>Figure8:</w:t>
      </w:r>
      <w:r w:rsidRPr="002703F1">
        <w:rPr>
          <w:rFonts w:eastAsiaTheme="minorEastAsia" w:hint="eastAsia"/>
          <w:b/>
        </w:rPr>
        <w:tab/>
        <w:t>Dirty Bit</w:t>
      </w:r>
    </w:p>
    <w:p w:rsidR="002913A3" w:rsidRDefault="002913A3">
      <w:pPr>
        <w:pStyle w:val="ListParagraph"/>
        <w:tabs>
          <w:tab w:val="left" w:pos="369"/>
        </w:tabs>
        <w:ind w:firstLine="0"/>
        <w:rPr>
          <w:rFonts w:eastAsiaTheme="minorEastAsia"/>
        </w:rPr>
      </w:pPr>
    </w:p>
    <w:p w:rsidR="00D0629E" w:rsidRDefault="00226957">
      <w:pPr>
        <w:pStyle w:val="ListParagraph"/>
        <w:tabs>
          <w:tab w:val="left" w:pos="369"/>
        </w:tabs>
        <w:ind w:firstLine="0"/>
        <w:rPr>
          <w:rFonts w:eastAsiaTheme="minorEastAsia"/>
        </w:rPr>
      </w:pPr>
      <w:r>
        <w:t>Ce</w:t>
      </w:r>
      <w:r w:rsidR="002703F1">
        <w:t>lls are flying as the</w:t>
      </w:r>
      <w:r w:rsidR="002703F1">
        <w:rPr>
          <w:rFonts w:eastAsiaTheme="minorEastAsia" w:hint="eastAsia"/>
        </w:rPr>
        <w:t xml:space="preserve"> </w:t>
      </w:r>
      <w:r>
        <w:t>figure</w:t>
      </w:r>
      <w:r w:rsidR="002703F1">
        <w:rPr>
          <w:rFonts w:eastAsiaTheme="minorEastAsia" w:hint="eastAsia"/>
        </w:rPr>
        <w:t>9</w:t>
      </w:r>
      <w:r>
        <w:t xml:space="preserve"> shows. </w:t>
      </w:r>
    </w:p>
    <w:p w:rsidR="00FC3320" w:rsidRDefault="00FC3320">
      <w:pPr>
        <w:pStyle w:val="ListParagraph"/>
        <w:tabs>
          <w:tab w:val="left" w:pos="369"/>
        </w:tabs>
        <w:ind w:firstLine="0"/>
        <w:rPr>
          <w:rFonts w:eastAsiaTheme="minorEastAsia"/>
        </w:rPr>
      </w:pPr>
    </w:p>
    <w:p w:rsidR="00FC3320" w:rsidRDefault="005A0370">
      <w:pPr>
        <w:pStyle w:val="ListParagraph"/>
        <w:tabs>
          <w:tab w:val="left" w:pos="369"/>
        </w:tabs>
        <w:ind w:firstLine="0"/>
        <w:rPr>
          <w:rFonts w:eastAsiaTheme="minorEastAsia"/>
        </w:rPr>
      </w:pPr>
      <w:r>
        <w:rPr>
          <w:rFonts w:eastAsiaTheme="minorEastAsia"/>
          <w:noProof/>
        </w:rPr>
        <w:drawing>
          <wp:inline distT="0" distB="0" distL="0" distR="0" wp14:anchorId="3A1B7D17" wp14:editId="4B9AA4B6">
            <wp:extent cx="5266690" cy="980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980440"/>
                    </a:xfrm>
                    <a:prstGeom prst="rect">
                      <a:avLst/>
                    </a:prstGeom>
                    <a:noFill/>
                    <a:ln>
                      <a:noFill/>
                    </a:ln>
                  </pic:spPr>
                </pic:pic>
              </a:graphicData>
            </a:graphic>
          </wp:inline>
        </w:drawing>
      </w:r>
    </w:p>
    <w:p w:rsidR="002703F1" w:rsidRPr="002703F1" w:rsidRDefault="002703F1" w:rsidP="002703F1">
      <w:pPr>
        <w:pStyle w:val="ListParagraph"/>
        <w:tabs>
          <w:tab w:val="left" w:pos="369"/>
        </w:tabs>
        <w:ind w:firstLine="0"/>
        <w:jc w:val="center"/>
        <w:rPr>
          <w:rFonts w:eastAsiaTheme="minorEastAsia"/>
          <w:b/>
        </w:rPr>
      </w:pPr>
      <w:r w:rsidRPr="002703F1">
        <w:rPr>
          <w:rFonts w:eastAsiaTheme="minorEastAsia" w:hint="eastAsia"/>
          <w:b/>
        </w:rPr>
        <w:t>Figure9:</w:t>
      </w:r>
      <w:r w:rsidRPr="002703F1">
        <w:rPr>
          <w:rFonts w:eastAsiaTheme="minorEastAsia" w:hint="eastAsia"/>
          <w:b/>
        </w:rPr>
        <w:tab/>
        <w:t>Cell ID Transfer</w:t>
      </w:r>
    </w:p>
    <w:p w:rsidR="00D0629E" w:rsidRDefault="00D0629E">
      <w:pPr>
        <w:pStyle w:val="ListParagraph"/>
        <w:tabs>
          <w:tab w:val="left" w:pos="369"/>
        </w:tabs>
        <w:ind w:firstLine="0"/>
      </w:pPr>
    </w:p>
    <w:p w:rsidR="004F0438" w:rsidRDefault="004F0438">
      <w:pPr>
        <w:pStyle w:val="ListParagraph"/>
        <w:tabs>
          <w:tab w:val="left" w:pos="369"/>
        </w:tabs>
        <w:ind w:firstLine="0"/>
        <w:rPr>
          <w:rFonts w:eastAsiaTheme="minorEastAsia"/>
        </w:rPr>
      </w:pPr>
      <w:r>
        <w:rPr>
          <w:rFonts w:eastAsiaTheme="minorEastAsia" w:hint="eastAsia"/>
        </w:rPr>
        <w:t xml:space="preserve">To clarify if the cell had been recycled, the monitor set the self TID as dirty at first. </w:t>
      </w:r>
      <w:r>
        <w:rPr>
          <w:rFonts w:eastAsiaTheme="minorEastAsia"/>
        </w:rPr>
        <w:t>T</w:t>
      </w:r>
      <w:r>
        <w:rPr>
          <w:rFonts w:eastAsiaTheme="minorEastAsia" w:hint="eastAsia"/>
        </w:rPr>
        <w:t xml:space="preserve">hen </w:t>
      </w:r>
      <w:r w:rsidR="005A0370">
        <w:rPr>
          <w:rFonts w:eastAsiaTheme="minorEastAsia" w:hint="eastAsia"/>
        </w:rPr>
        <w:t xml:space="preserve">it traverses the </w:t>
      </w:r>
      <w:r w:rsidR="005A0370">
        <w:rPr>
          <w:rFonts w:eastAsiaTheme="minorEastAsia"/>
        </w:rPr>
        <w:t>transient</w:t>
      </w:r>
      <w:r w:rsidR="005A0370">
        <w:rPr>
          <w:rFonts w:eastAsiaTheme="minorEastAsia" w:hint="eastAsia"/>
        </w:rPr>
        <w:t xml:space="preserve"> layer and global free list in sequence showed </w:t>
      </w:r>
      <w:r w:rsidR="00C47849">
        <w:rPr>
          <w:rFonts w:eastAsiaTheme="minorEastAsia" w:hint="eastAsia"/>
        </w:rPr>
        <w:t xml:space="preserve">in above figure. When the </w:t>
      </w:r>
      <w:r w:rsidR="005A0370">
        <w:rPr>
          <w:rFonts w:eastAsiaTheme="minorEastAsia" w:hint="eastAsia"/>
        </w:rPr>
        <w:t xml:space="preserve">ID is set dirty, the cell was in the </w:t>
      </w:r>
    </w:p>
    <w:p w:rsidR="005A0370" w:rsidRDefault="005A0370" w:rsidP="005A0370">
      <w:pPr>
        <w:pStyle w:val="ListParagraph"/>
        <w:numPr>
          <w:ilvl w:val="0"/>
          <w:numId w:val="8"/>
        </w:numPr>
        <w:tabs>
          <w:tab w:val="left" w:pos="369"/>
        </w:tabs>
        <w:rPr>
          <w:rFonts w:eastAsiaTheme="minorEastAsia"/>
        </w:rPr>
      </w:pPr>
      <w:r>
        <w:rPr>
          <w:rFonts w:eastAsiaTheme="minorEastAsia" w:hint="eastAsia"/>
        </w:rPr>
        <w:t xml:space="preserve">Then monitor can find that self TID is not FREE. </w:t>
      </w:r>
      <w:r>
        <w:rPr>
          <w:rFonts w:eastAsiaTheme="minorEastAsia"/>
        </w:rPr>
        <w:t>O</w:t>
      </w:r>
      <w:r>
        <w:rPr>
          <w:rFonts w:eastAsiaTheme="minorEastAsia" w:hint="eastAsia"/>
        </w:rPr>
        <w:t>r the cell has moved to 2.</w:t>
      </w:r>
    </w:p>
    <w:p w:rsidR="005A0370" w:rsidRDefault="005A0370" w:rsidP="005A0370">
      <w:pPr>
        <w:pStyle w:val="ListParagraph"/>
        <w:numPr>
          <w:ilvl w:val="0"/>
          <w:numId w:val="8"/>
        </w:numPr>
        <w:tabs>
          <w:tab w:val="left" w:pos="369"/>
        </w:tabs>
        <w:rPr>
          <w:rFonts w:eastAsiaTheme="minorEastAsia"/>
        </w:rPr>
      </w:pPr>
      <w:r>
        <w:rPr>
          <w:rFonts w:eastAsiaTheme="minorEastAsia" w:hint="eastAsia"/>
        </w:rPr>
        <w:t xml:space="preserve">The monitor can find the cell in traverse. </w:t>
      </w:r>
      <w:r>
        <w:rPr>
          <w:rFonts w:eastAsiaTheme="minorEastAsia"/>
        </w:rPr>
        <w:t>O</w:t>
      </w:r>
      <w:r>
        <w:rPr>
          <w:rFonts w:eastAsiaTheme="minorEastAsia" w:hint="eastAsia"/>
        </w:rPr>
        <w:t>r the cell has moved into 3.</w:t>
      </w:r>
    </w:p>
    <w:p w:rsidR="005A0370" w:rsidRDefault="005A0370" w:rsidP="005A0370">
      <w:pPr>
        <w:pStyle w:val="ListParagraph"/>
        <w:numPr>
          <w:ilvl w:val="0"/>
          <w:numId w:val="8"/>
        </w:numPr>
        <w:tabs>
          <w:tab w:val="left" w:pos="369"/>
        </w:tabs>
        <w:rPr>
          <w:rFonts w:eastAsiaTheme="minorEastAsia"/>
        </w:rPr>
      </w:pPr>
      <w:r>
        <w:rPr>
          <w:rFonts w:eastAsiaTheme="minorEastAsia" w:hint="eastAsia"/>
        </w:rPr>
        <w:t>The monitor can find the cell in traverse. Or the cell has moved into 4.</w:t>
      </w:r>
    </w:p>
    <w:p w:rsidR="005A0370" w:rsidRDefault="005A0370" w:rsidP="005A0370">
      <w:pPr>
        <w:pStyle w:val="ListParagraph"/>
        <w:numPr>
          <w:ilvl w:val="0"/>
          <w:numId w:val="8"/>
        </w:numPr>
        <w:tabs>
          <w:tab w:val="left" w:pos="369"/>
        </w:tabs>
        <w:rPr>
          <w:rFonts w:eastAsiaTheme="minorEastAsia"/>
        </w:rPr>
      </w:pPr>
      <w:r>
        <w:rPr>
          <w:rFonts w:eastAsiaTheme="minorEastAsia" w:hint="eastAsia"/>
        </w:rPr>
        <w:t>The monitor can find the cell in traverse. Or the cell has moved into 5.</w:t>
      </w:r>
    </w:p>
    <w:p w:rsidR="005A0370" w:rsidRDefault="005A0370" w:rsidP="005A0370">
      <w:pPr>
        <w:pStyle w:val="ListParagraph"/>
        <w:numPr>
          <w:ilvl w:val="0"/>
          <w:numId w:val="8"/>
        </w:numPr>
        <w:tabs>
          <w:tab w:val="left" w:pos="369"/>
        </w:tabs>
        <w:rPr>
          <w:rFonts w:eastAsiaTheme="minorEastAsia"/>
        </w:rPr>
      </w:pPr>
      <w:r>
        <w:rPr>
          <w:rFonts w:eastAsiaTheme="minorEastAsia" w:hint="eastAsia"/>
        </w:rPr>
        <w:t>The monitor can find the self TID is not FREE.</w:t>
      </w:r>
    </w:p>
    <w:p w:rsidR="005A0370" w:rsidRDefault="005A0370" w:rsidP="005A0370">
      <w:pPr>
        <w:tabs>
          <w:tab w:val="left" w:pos="369"/>
        </w:tabs>
        <w:rPr>
          <w:rFonts w:eastAsiaTheme="minorEastAsia"/>
        </w:rPr>
      </w:pPr>
    </w:p>
    <w:p w:rsidR="005A0370" w:rsidRPr="005A0370" w:rsidRDefault="005A0370" w:rsidP="005A0370">
      <w:pPr>
        <w:tabs>
          <w:tab w:val="left" w:pos="369"/>
        </w:tabs>
        <w:rPr>
          <w:rFonts w:eastAsiaTheme="minorEastAsia"/>
        </w:rPr>
      </w:pPr>
      <w:r>
        <w:rPr>
          <w:rFonts w:eastAsiaTheme="minorEastAsia" w:hint="eastAsia"/>
        </w:rPr>
        <w:t>If the cell had been recycled more than once, that is, across step2 or step4 completely at least onc</w:t>
      </w:r>
      <w:r w:rsidR="00C47849">
        <w:rPr>
          <w:rFonts w:eastAsiaTheme="minorEastAsia" w:hint="eastAsia"/>
        </w:rPr>
        <w:t xml:space="preserve">e after dirty bit set, its ID would be set as pure </w:t>
      </w:r>
      <w:r>
        <w:rPr>
          <w:rFonts w:eastAsiaTheme="minorEastAsia" w:hint="eastAsia"/>
        </w:rPr>
        <w:t>ID without dirty bit set. Then monitor can detect this case by assertion on dirty bit. In general, in this case, the cell must be faster than monitor in the way of recycle.</w:t>
      </w:r>
    </w:p>
    <w:p w:rsidR="004F0438" w:rsidRDefault="004F0438">
      <w:pPr>
        <w:pStyle w:val="ListParagraph"/>
        <w:tabs>
          <w:tab w:val="left" w:pos="369"/>
        </w:tabs>
        <w:ind w:firstLine="0"/>
        <w:rPr>
          <w:rFonts w:eastAsiaTheme="minorEastAsia"/>
        </w:rPr>
      </w:pPr>
    </w:p>
    <w:p w:rsidR="003575E1" w:rsidRDefault="003575E1">
      <w:pPr>
        <w:pStyle w:val="ListParagraph"/>
        <w:tabs>
          <w:tab w:val="left" w:pos="369"/>
        </w:tabs>
        <w:ind w:firstLine="0"/>
        <w:rPr>
          <w:rFonts w:eastAsiaTheme="minorEastAsia"/>
        </w:rPr>
      </w:pPr>
      <w:r>
        <w:rPr>
          <w:rFonts w:eastAsiaTheme="minorEastAsia" w:hint="eastAsia"/>
        </w:rPr>
        <w:t xml:space="preserve">Above cases are all for leader cell. While for siblings, it is impossible that leader had been recycled while the siblings had not. After one round of recycle, the leader and the siblings may be no longer bound. If one sibling has more cycles than the leader, the leader must be found in the </w:t>
      </w:r>
      <w:r>
        <w:rPr>
          <w:rFonts w:eastAsiaTheme="minorEastAsia" w:hint="eastAsia"/>
        </w:rPr>
        <w:lastRenderedPageBreak/>
        <w:t xml:space="preserve">second poll. </w:t>
      </w:r>
      <w:r>
        <w:rPr>
          <w:rFonts w:eastAsiaTheme="minorEastAsia"/>
        </w:rPr>
        <w:t>I</w:t>
      </w:r>
      <w:r>
        <w:rPr>
          <w:rFonts w:eastAsiaTheme="minorEastAsia" w:hint="eastAsia"/>
        </w:rPr>
        <w:t xml:space="preserve">f leader is quicker, the dirty bit search can detect it. </w:t>
      </w:r>
    </w:p>
    <w:p w:rsidR="00BD323E" w:rsidRDefault="00BD323E">
      <w:pPr>
        <w:pStyle w:val="ListParagraph"/>
        <w:tabs>
          <w:tab w:val="left" w:pos="369"/>
        </w:tabs>
        <w:ind w:firstLine="0"/>
        <w:rPr>
          <w:rFonts w:eastAsiaTheme="minorEastAsia"/>
        </w:rPr>
      </w:pPr>
    </w:p>
    <w:p w:rsidR="00BD323E" w:rsidRDefault="00C47849">
      <w:pPr>
        <w:pStyle w:val="ListParagraph"/>
        <w:tabs>
          <w:tab w:val="left" w:pos="369"/>
        </w:tabs>
        <w:ind w:firstLine="0"/>
        <w:rPr>
          <w:rFonts w:eastAsiaTheme="minorEastAsia"/>
        </w:rPr>
      </w:pPr>
      <w:r>
        <w:rPr>
          <w:rFonts w:eastAsiaTheme="minorEastAsia" w:hint="eastAsia"/>
        </w:rPr>
        <w:t>F</w:t>
      </w:r>
      <w:r w:rsidR="00BD323E">
        <w:rPr>
          <w:rFonts w:eastAsiaTheme="minorEastAsia" w:hint="eastAsia"/>
        </w:rPr>
        <w:t>igure</w:t>
      </w:r>
      <w:r>
        <w:rPr>
          <w:rFonts w:eastAsiaTheme="minorEastAsia" w:hint="eastAsia"/>
        </w:rPr>
        <w:t>10</w:t>
      </w:r>
      <w:r w:rsidR="00BD323E">
        <w:rPr>
          <w:rFonts w:eastAsiaTheme="minorEastAsia" w:hint="eastAsia"/>
        </w:rPr>
        <w:t xml:space="preserve"> shows the detailed algorithm:</w:t>
      </w:r>
    </w:p>
    <w:p w:rsidR="00FC3320" w:rsidRDefault="00FC3320">
      <w:pPr>
        <w:pStyle w:val="ListParagraph"/>
        <w:tabs>
          <w:tab w:val="left" w:pos="369"/>
        </w:tabs>
        <w:ind w:firstLine="0"/>
        <w:rPr>
          <w:rFonts w:eastAsiaTheme="minorEastAsia"/>
        </w:rPr>
      </w:pPr>
    </w:p>
    <w:p w:rsidR="00FC3320" w:rsidRDefault="00912D17">
      <w:pPr>
        <w:pStyle w:val="ListParagraph"/>
        <w:tabs>
          <w:tab w:val="left" w:pos="369"/>
        </w:tabs>
        <w:ind w:firstLine="0"/>
        <w:rPr>
          <w:rFonts w:eastAsiaTheme="minorEastAsia"/>
        </w:rPr>
      </w:pPr>
      <w:r>
        <w:rPr>
          <w:rFonts w:eastAsiaTheme="minorEastAsia"/>
          <w:noProof/>
        </w:rPr>
        <w:drawing>
          <wp:inline distT="0" distB="0" distL="0" distR="0" wp14:anchorId="06ADAD4B" wp14:editId="4FDDBB2F">
            <wp:extent cx="3021330" cy="7271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1330" cy="7271385"/>
                    </a:xfrm>
                    <a:prstGeom prst="rect">
                      <a:avLst/>
                    </a:prstGeom>
                    <a:noFill/>
                    <a:ln>
                      <a:noFill/>
                    </a:ln>
                  </pic:spPr>
                </pic:pic>
              </a:graphicData>
            </a:graphic>
          </wp:inline>
        </w:drawing>
      </w:r>
    </w:p>
    <w:p w:rsidR="00C47849" w:rsidRPr="00C47849" w:rsidRDefault="00C47849" w:rsidP="00C47849">
      <w:pPr>
        <w:pStyle w:val="ListParagraph"/>
        <w:tabs>
          <w:tab w:val="left" w:pos="369"/>
        </w:tabs>
        <w:ind w:firstLine="0"/>
        <w:jc w:val="center"/>
        <w:rPr>
          <w:rFonts w:eastAsiaTheme="minorEastAsia"/>
          <w:b/>
        </w:rPr>
      </w:pPr>
      <w:r w:rsidRPr="00C47849">
        <w:rPr>
          <w:rFonts w:eastAsiaTheme="minorEastAsia" w:hint="eastAsia"/>
          <w:b/>
        </w:rPr>
        <w:t>Figure10:</w:t>
      </w:r>
      <w:r w:rsidRPr="00C47849">
        <w:rPr>
          <w:rFonts w:eastAsiaTheme="minorEastAsia" w:hint="eastAsia"/>
          <w:b/>
        </w:rPr>
        <w:tab/>
        <w:t>Transient Cell Collection</w:t>
      </w:r>
    </w:p>
    <w:p w:rsidR="00FC3320" w:rsidRPr="00FC3320" w:rsidRDefault="00FC3320">
      <w:pPr>
        <w:pStyle w:val="ListParagraph"/>
        <w:tabs>
          <w:tab w:val="left" w:pos="369"/>
        </w:tabs>
        <w:ind w:firstLine="0"/>
        <w:rPr>
          <w:rFonts w:eastAsiaTheme="minorEastAsia"/>
        </w:rPr>
      </w:pPr>
    </w:p>
    <w:p w:rsidR="00D0629E" w:rsidRDefault="00226957" w:rsidP="00DB6692">
      <w:pPr>
        <w:pStyle w:val="Heading3"/>
      </w:pPr>
      <w:r>
        <w:lastRenderedPageBreak/>
        <w:t>6.2</w:t>
      </w:r>
      <w:r>
        <w:tab/>
        <w:t>Flying Cells Collection</w:t>
      </w:r>
    </w:p>
    <w:p w:rsidR="00D0629E" w:rsidRDefault="00226957" w:rsidP="00DB6692">
      <w:pPr>
        <w:pStyle w:val="Heading4"/>
      </w:pPr>
      <w:r>
        <w:t>6.2.1</w:t>
      </w:r>
      <w:r>
        <w:tab/>
        <w:t>Receiving Queue</w:t>
      </w:r>
    </w:p>
    <w:p w:rsidR="00634F54" w:rsidRDefault="00634F54">
      <w:pPr>
        <w:pStyle w:val="ListParagraph"/>
        <w:tabs>
          <w:tab w:val="left" w:pos="369"/>
        </w:tabs>
        <w:ind w:firstLine="0"/>
        <w:rPr>
          <w:rFonts w:eastAsiaTheme="minorEastAsia"/>
        </w:rPr>
      </w:pPr>
      <w:r>
        <w:rPr>
          <w:rFonts w:eastAsiaTheme="minorEastAsia" w:hint="eastAsia"/>
        </w:rPr>
        <w:t xml:space="preserve">The </w:t>
      </w:r>
      <w:r>
        <w:rPr>
          <w:rFonts w:eastAsiaTheme="minorEastAsia"/>
        </w:rPr>
        <w:t>receiving</w:t>
      </w:r>
      <w:r>
        <w:rPr>
          <w:rFonts w:eastAsiaTheme="minorEastAsia" w:hint="eastAsia"/>
        </w:rPr>
        <w:t xml:space="preserve"> queue is just d</w:t>
      </w:r>
      <w:bookmarkStart w:id="0" w:name="_GoBack"/>
      <w:bookmarkEnd w:id="0"/>
      <w:r>
        <w:rPr>
          <w:rFonts w:eastAsiaTheme="minorEastAsia" w:hint="eastAsia"/>
        </w:rPr>
        <w:t xml:space="preserve">rained in cleanup. </w:t>
      </w:r>
      <w:r w:rsidR="00C47849">
        <w:rPr>
          <w:rFonts w:eastAsiaTheme="minorEastAsia" w:hint="eastAsia"/>
        </w:rPr>
        <w:t>F</w:t>
      </w:r>
      <w:r w:rsidR="000037C9">
        <w:rPr>
          <w:rFonts w:eastAsiaTheme="minorEastAsia" w:hint="eastAsia"/>
        </w:rPr>
        <w:t>igure</w:t>
      </w:r>
      <w:r w:rsidR="00C47849">
        <w:rPr>
          <w:rFonts w:eastAsiaTheme="minorEastAsia" w:hint="eastAsia"/>
        </w:rPr>
        <w:t>11</w:t>
      </w:r>
      <w:r w:rsidR="000037C9">
        <w:rPr>
          <w:rFonts w:eastAsiaTheme="minorEastAsia" w:hint="eastAsia"/>
        </w:rPr>
        <w:t xml:space="preserve"> shows the details algorithm:</w:t>
      </w:r>
    </w:p>
    <w:p w:rsidR="00023B0E" w:rsidRDefault="00023B0E">
      <w:pPr>
        <w:pStyle w:val="ListParagraph"/>
        <w:tabs>
          <w:tab w:val="left" w:pos="369"/>
        </w:tabs>
        <w:ind w:firstLine="0"/>
        <w:rPr>
          <w:rFonts w:eastAsiaTheme="minorEastAsia"/>
        </w:rPr>
      </w:pPr>
    </w:p>
    <w:p w:rsidR="000037C9" w:rsidRDefault="00023B0E">
      <w:pPr>
        <w:pStyle w:val="ListParagraph"/>
        <w:tabs>
          <w:tab w:val="left" w:pos="369"/>
        </w:tabs>
        <w:ind w:firstLine="0"/>
        <w:rPr>
          <w:rFonts w:eastAsiaTheme="minorEastAsia"/>
        </w:rPr>
      </w:pPr>
      <w:r>
        <w:rPr>
          <w:rFonts w:eastAsiaTheme="minorEastAsia"/>
          <w:noProof/>
        </w:rPr>
        <w:lastRenderedPageBreak/>
        <w:drawing>
          <wp:inline distT="0" distB="0" distL="0" distR="0">
            <wp:extent cx="4579620" cy="7973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620" cy="7973695"/>
                    </a:xfrm>
                    <a:prstGeom prst="rect">
                      <a:avLst/>
                    </a:prstGeom>
                    <a:noFill/>
                    <a:ln>
                      <a:noFill/>
                    </a:ln>
                  </pic:spPr>
                </pic:pic>
              </a:graphicData>
            </a:graphic>
          </wp:inline>
        </w:drawing>
      </w:r>
    </w:p>
    <w:p w:rsidR="00C47849" w:rsidRPr="00C47849" w:rsidRDefault="00C47849" w:rsidP="00C47849">
      <w:pPr>
        <w:pStyle w:val="ListParagraph"/>
        <w:tabs>
          <w:tab w:val="left" w:pos="369"/>
        </w:tabs>
        <w:ind w:firstLine="0"/>
        <w:jc w:val="center"/>
        <w:rPr>
          <w:rFonts w:eastAsiaTheme="minorEastAsia"/>
          <w:b/>
        </w:rPr>
      </w:pPr>
      <w:r w:rsidRPr="00C47849">
        <w:rPr>
          <w:rFonts w:eastAsiaTheme="minorEastAsia" w:hint="eastAsia"/>
          <w:b/>
        </w:rPr>
        <w:t>Figure11:</w:t>
      </w:r>
      <w:r w:rsidRPr="00C47849">
        <w:rPr>
          <w:rFonts w:eastAsiaTheme="minorEastAsia" w:hint="eastAsia"/>
          <w:b/>
        </w:rPr>
        <w:tab/>
        <w:t>Receiving Queue Collection</w:t>
      </w:r>
    </w:p>
    <w:p w:rsidR="00023B0E" w:rsidRDefault="00023B0E">
      <w:pPr>
        <w:pStyle w:val="ListParagraph"/>
        <w:tabs>
          <w:tab w:val="left" w:pos="369"/>
        </w:tabs>
        <w:ind w:firstLine="0"/>
        <w:rPr>
          <w:rFonts w:eastAsiaTheme="minorEastAsia"/>
        </w:rPr>
      </w:pPr>
    </w:p>
    <w:p w:rsidR="00023B0E" w:rsidRDefault="00023B0E" w:rsidP="00023B0E">
      <w:pPr>
        <w:pStyle w:val="ListParagraph"/>
        <w:numPr>
          <w:ilvl w:val="0"/>
          <w:numId w:val="9"/>
        </w:numPr>
        <w:tabs>
          <w:tab w:val="left" w:pos="369"/>
        </w:tabs>
        <w:rPr>
          <w:rFonts w:eastAsiaTheme="minorEastAsia"/>
        </w:rPr>
      </w:pPr>
      <w:r>
        <w:rPr>
          <w:rFonts w:eastAsiaTheme="minorEastAsia" w:hint="eastAsia"/>
        </w:rPr>
        <w:t>Get local head before tail as head can</w:t>
      </w:r>
      <w:r>
        <w:rPr>
          <w:rFonts w:eastAsiaTheme="minorEastAsia"/>
        </w:rPr>
        <w:t>’</w:t>
      </w:r>
      <w:r>
        <w:rPr>
          <w:rFonts w:eastAsiaTheme="minorEastAsia" w:hint="eastAsia"/>
        </w:rPr>
        <w:t>t change.</w:t>
      </w:r>
    </w:p>
    <w:p w:rsidR="00023B0E" w:rsidRDefault="00023B0E" w:rsidP="00023B0E">
      <w:pPr>
        <w:pStyle w:val="ListParagraph"/>
        <w:numPr>
          <w:ilvl w:val="0"/>
          <w:numId w:val="9"/>
        </w:numPr>
        <w:tabs>
          <w:tab w:val="left" w:pos="369"/>
        </w:tabs>
        <w:rPr>
          <w:rFonts w:eastAsiaTheme="minorEastAsia"/>
        </w:rPr>
      </w:pPr>
      <w:r>
        <w:rPr>
          <w:rFonts w:eastAsiaTheme="minorEastAsia" w:hint="eastAsia"/>
        </w:rPr>
        <w:t>Get local tail. Tail may change after step2.</w:t>
      </w:r>
    </w:p>
    <w:p w:rsidR="00023B0E" w:rsidRDefault="00023B0E" w:rsidP="00023B0E">
      <w:pPr>
        <w:pStyle w:val="ListParagraph"/>
        <w:numPr>
          <w:ilvl w:val="0"/>
          <w:numId w:val="9"/>
        </w:numPr>
        <w:tabs>
          <w:tab w:val="left" w:pos="369"/>
        </w:tabs>
        <w:rPr>
          <w:rFonts w:eastAsiaTheme="minorEastAsia"/>
        </w:rPr>
      </w:pPr>
      <w:r>
        <w:rPr>
          <w:rFonts w:eastAsiaTheme="minorEastAsia" w:hint="eastAsia"/>
        </w:rPr>
        <w:t>Set the queue as full.</w:t>
      </w:r>
    </w:p>
    <w:p w:rsidR="00023B0E" w:rsidRDefault="00B91F48" w:rsidP="00023B0E">
      <w:pPr>
        <w:pStyle w:val="ListParagraph"/>
        <w:numPr>
          <w:ilvl w:val="0"/>
          <w:numId w:val="9"/>
        </w:numPr>
        <w:tabs>
          <w:tab w:val="left" w:pos="369"/>
        </w:tabs>
        <w:rPr>
          <w:rFonts w:eastAsiaTheme="minorEastAsia"/>
        </w:rPr>
      </w:pPr>
      <w:r>
        <w:rPr>
          <w:rFonts w:eastAsiaTheme="minorEastAsia" w:hint="eastAsia"/>
        </w:rPr>
        <w:lastRenderedPageBreak/>
        <w:t xml:space="preserve">As head is frozen after receiving application died, at most items of size of capacity of queue could be pushed. </w:t>
      </w:r>
    </w:p>
    <w:p w:rsidR="00B91F48" w:rsidRDefault="004971E2" w:rsidP="00023B0E">
      <w:pPr>
        <w:pStyle w:val="ListParagraph"/>
        <w:numPr>
          <w:ilvl w:val="0"/>
          <w:numId w:val="9"/>
        </w:numPr>
        <w:tabs>
          <w:tab w:val="left" w:pos="369"/>
        </w:tabs>
        <w:rPr>
          <w:rFonts w:eastAsiaTheme="minorEastAsia"/>
        </w:rPr>
      </w:pPr>
      <w:r>
        <w:rPr>
          <w:rFonts w:eastAsiaTheme="minorEastAsia" w:hint="eastAsia"/>
        </w:rPr>
        <w:t>Get local value in slot.</w:t>
      </w:r>
    </w:p>
    <w:p w:rsidR="004971E2" w:rsidRDefault="004971E2" w:rsidP="00023B0E">
      <w:pPr>
        <w:pStyle w:val="ListParagraph"/>
        <w:numPr>
          <w:ilvl w:val="0"/>
          <w:numId w:val="9"/>
        </w:numPr>
        <w:tabs>
          <w:tab w:val="left" w:pos="369"/>
        </w:tabs>
        <w:rPr>
          <w:rFonts w:eastAsiaTheme="minorEastAsia"/>
        </w:rPr>
      </w:pPr>
      <w:r>
        <w:rPr>
          <w:rFonts w:eastAsiaTheme="minorEastAsia"/>
        </w:rPr>
        <w:t>S</w:t>
      </w:r>
      <w:r>
        <w:rPr>
          <w:rFonts w:eastAsiaTheme="minorEastAsia" w:hint="eastAsia"/>
        </w:rPr>
        <w:t>lots between local tail and local head had been filled and won</w:t>
      </w:r>
      <w:r>
        <w:rPr>
          <w:rFonts w:eastAsiaTheme="minorEastAsia"/>
        </w:rPr>
        <w:t>’</w:t>
      </w:r>
      <w:r>
        <w:rPr>
          <w:rFonts w:eastAsiaTheme="minorEastAsia" w:hint="eastAsia"/>
        </w:rPr>
        <w:t>t be changed by producers.</w:t>
      </w:r>
    </w:p>
    <w:p w:rsidR="004971E2" w:rsidRDefault="004971E2" w:rsidP="00023B0E">
      <w:pPr>
        <w:pStyle w:val="ListParagraph"/>
        <w:numPr>
          <w:ilvl w:val="0"/>
          <w:numId w:val="9"/>
        </w:numPr>
        <w:tabs>
          <w:tab w:val="left" w:pos="369"/>
        </w:tabs>
        <w:rPr>
          <w:rFonts w:eastAsiaTheme="minorEastAsia"/>
        </w:rPr>
      </w:pPr>
      <w:r>
        <w:rPr>
          <w:rFonts w:eastAsiaTheme="minorEastAsia" w:hint="eastAsia"/>
        </w:rPr>
        <w:t xml:space="preserve">Slots after local tail may also have been pushed after local tail read. </w:t>
      </w:r>
    </w:p>
    <w:p w:rsidR="004971E2" w:rsidRDefault="004971E2" w:rsidP="00023B0E">
      <w:pPr>
        <w:pStyle w:val="ListParagraph"/>
        <w:numPr>
          <w:ilvl w:val="0"/>
          <w:numId w:val="9"/>
        </w:numPr>
        <w:tabs>
          <w:tab w:val="left" w:pos="369"/>
        </w:tabs>
        <w:rPr>
          <w:rFonts w:eastAsiaTheme="minorEastAsia"/>
        </w:rPr>
      </w:pPr>
      <w:r>
        <w:rPr>
          <w:rFonts w:eastAsiaTheme="minorEastAsia" w:hint="eastAsia"/>
        </w:rPr>
        <w:t>Try to push by FREE and new counter.</w:t>
      </w:r>
    </w:p>
    <w:p w:rsidR="004971E2" w:rsidRDefault="004971E2" w:rsidP="00023B0E">
      <w:pPr>
        <w:pStyle w:val="ListParagraph"/>
        <w:numPr>
          <w:ilvl w:val="0"/>
          <w:numId w:val="9"/>
        </w:numPr>
        <w:tabs>
          <w:tab w:val="left" w:pos="369"/>
        </w:tabs>
        <w:rPr>
          <w:rFonts w:eastAsiaTheme="minorEastAsia"/>
        </w:rPr>
      </w:pPr>
      <w:r>
        <w:rPr>
          <w:rFonts w:eastAsiaTheme="minorEastAsia" w:hint="eastAsia"/>
        </w:rPr>
        <w:t xml:space="preserve">If CAS failed, a producer must have been pushed succeeded. When the producer tries to update tail, it failed or pushed tail exceeding capacity of the queue. </w:t>
      </w:r>
      <w:r>
        <w:rPr>
          <w:rFonts w:eastAsiaTheme="minorEastAsia"/>
        </w:rPr>
        <w:t>I</w:t>
      </w:r>
      <w:r>
        <w:rPr>
          <w:rFonts w:eastAsiaTheme="minorEastAsia" w:hint="eastAsia"/>
        </w:rPr>
        <w:t>n both cases, the full queue assertion is OK. Then read the pushed cell.</w:t>
      </w:r>
    </w:p>
    <w:p w:rsidR="004971E2" w:rsidRDefault="004971E2" w:rsidP="00460C8B">
      <w:pPr>
        <w:pStyle w:val="ListParagraph"/>
        <w:numPr>
          <w:ilvl w:val="0"/>
          <w:numId w:val="9"/>
        </w:numPr>
        <w:tabs>
          <w:tab w:val="left" w:pos="369"/>
        </w:tabs>
        <w:rPr>
          <w:rFonts w:eastAsiaTheme="minorEastAsia"/>
        </w:rPr>
      </w:pPr>
      <w:r>
        <w:rPr>
          <w:rFonts w:eastAsiaTheme="minorEastAsia" w:hint="eastAsia"/>
        </w:rPr>
        <w:t>If CAS succeeded, producing application must fail to push into this slot as the producer either encounters the new counter and failed in value CAS or finds the full queue in retry.</w:t>
      </w:r>
    </w:p>
    <w:p w:rsidR="00460C8B" w:rsidRDefault="00460C8B" w:rsidP="00460C8B">
      <w:pPr>
        <w:pStyle w:val="ListParagraph"/>
        <w:numPr>
          <w:ilvl w:val="0"/>
          <w:numId w:val="9"/>
        </w:numPr>
        <w:tabs>
          <w:tab w:val="left" w:pos="369"/>
        </w:tabs>
        <w:rPr>
          <w:rFonts w:eastAsiaTheme="minorEastAsia"/>
        </w:rPr>
      </w:pPr>
      <w:r>
        <w:rPr>
          <w:rFonts w:eastAsiaTheme="minorEastAsia" w:hint="eastAsia"/>
        </w:rPr>
        <w:t xml:space="preserve">Follow the rule of pop to </w:t>
      </w:r>
      <w:r>
        <w:rPr>
          <w:rFonts w:eastAsiaTheme="minorEastAsia"/>
        </w:rPr>
        <w:t>update</w:t>
      </w:r>
      <w:r>
        <w:rPr>
          <w:rFonts w:eastAsiaTheme="minorEastAsia" w:hint="eastAsia"/>
        </w:rPr>
        <w:t xml:space="preserve"> the slot</w:t>
      </w:r>
      <w:r>
        <w:rPr>
          <w:rFonts w:eastAsiaTheme="minorEastAsia"/>
        </w:rPr>
        <w:t>’</w:t>
      </w:r>
      <w:r>
        <w:rPr>
          <w:rFonts w:eastAsiaTheme="minorEastAsia" w:hint="eastAsia"/>
        </w:rPr>
        <w:t>s counter. It is optional: if the producer is before full assertion, it will fail; if the producer is before tail assertion, the assertion will fail; if the producer is before CAS value and empty assertion, the slot must have been pushed and popped at least once and the producer will fail in CAS in counter mismatch.</w:t>
      </w:r>
    </w:p>
    <w:p w:rsidR="00460C8B" w:rsidRDefault="00460C8B" w:rsidP="00460C8B">
      <w:pPr>
        <w:tabs>
          <w:tab w:val="left" w:pos="369"/>
        </w:tabs>
        <w:rPr>
          <w:rFonts w:eastAsiaTheme="minorEastAsia"/>
        </w:rPr>
      </w:pPr>
    </w:p>
    <w:p w:rsidR="00460C8B" w:rsidRPr="00460C8B" w:rsidRDefault="00460C8B" w:rsidP="00460C8B">
      <w:pPr>
        <w:tabs>
          <w:tab w:val="left" w:pos="369"/>
        </w:tabs>
        <w:rPr>
          <w:rFonts w:eastAsiaTheme="minorEastAsia"/>
        </w:rPr>
      </w:pPr>
      <w:r>
        <w:rPr>
          <w:rFonts w:eastAsiaTheme="minorEastAsia" w:hint="eastAsia"/>
        </w:rPr>
        <w:t>The head and tail will be reset when it is reused to expect that all hung push had finished to avoid mess.</w:t>
      </w:r>
    </w:p>
    <w:p w:rsidR="00D0629E" w:rsidRDefault="00226957" w:rsidP="00DB6692">
      <w:pPr>
        <w:pStyle w:val="Heading4"/>
      </w:pPr>
      <w:r>
        <w:t>6.2.2</w:t>
      </w:r>
      <w:r>
        <w:tab/>
        <w:t>Sending-to Queue</w:t>
      </w:r>
    </w:p>
    <w:p w:rsidR="00D0629E" w:rsidRDefault="00226957">
      <w:pPr>
        <w:pStyle w:val="ListParagraph"/>
        <w:tabs>
          <w:tab w:val="left" w:pos="369"/>
        </w:tabs>
        <w:ind w:firstLine="0"/>
        <w:rPr>
          <w:rFonts w:eastAsiaTheme="minorEastAsia"/>
        </w:rPr>
      </w:pPr>
      <w:r>
        <w:t xml:space="preserve">The following figure shows process of garbage collection of sending cells. It in fact is integrated in the global pool collection. </w:t>
      </w:r>
    </w:p>
    <w:p w:rsidR="00B93F75" w:rsidRDefault="00B93F75">
      <w:pPr>
        <w:pStyle w:val="ListParagraph"/>
        <w:tabs>
          <w:tab w:val="left" w:pos="369"/>
        </w:tabs>
        <w:ind w:firstLine="0"/>
        <w:rPr>
          <w:rFonts w:eastAsiaTheme="minorEastAsia"/>
        </w:rPr>
      </w:pPr>
    </w:p>
    <w:p w:rsidR="00BF6014" w:rsidRDefault="00BF6014">
      <w:pPr>
        <w:pStyle w:val="ListParagraph"/>
        <w:tabs>
          <w:tab w:val="left" w:pos="369"/>
        </w:tabs>
        <w:ind w:firstLine="0"/>
        <w:rPr>
          <w:rFonts w:eastAsiaTheme="minorEastAsia"/>
        </w:rPr>
      </w:pPr>
      <w:r>
        <w:rPr>
          <w:rFonts w:eastAsiaTheme="minorEastAsia" w:hint="eastAsia"/>
        </w:rPr>
        <w:t>When a sending cell can</w:t>
      </w:r>
      <w:r>
        <w:rPr>
          <w:rFonts w:eastAsiaTheme="minorEastAsia"/>
        </w:rPr>
        <w:t>’</w:t>
      </w:r>
      <w:r>
        <w:rPr>
          <w:rFonts w:eastAsiaTheme="minorEastAsia" w:hint="eastAsia"/>
        </w:rPr>
        <w:t>t be found in destination queue, the cell may not have been pushed in queue or have been popped by receiver. If the cell had been received, the cell must have the different TID than sending application</w:t>
      </w:r>
      <w:r>
        <w:rPr>
          <w:rFonts w:eastAsiaTheme="minorEastAsia"/>
        </w:rPr>
        <w:t>’</w:t>
      </w:r>
      <w:r>
        <w:rPr>
          <w:rFonts w:eastAsiaTheme="minorEastAsia" w:hint="eastAsia"/>
        </w:rPr>
        <w:t xml:space="preserve">s TID. So, if the cell had the TID untouched, it could be released by monitor. There is a special case that the cell had been returned to the sender, while in this case, the ownership of the cell also belongs to the sender and monitor also has the right to release and the all these cells can be released just once. </w:t>
      </w:r>
    </w:p>
    <w:p w:rsidR="00B93F75" w:rsidRDefault="005A26DF">
      <w:pPr>
        <w:pStyle w:val="ListParagraph"/>
        <w:tabs>
          <w:tab w:val="left" w:pos="369"/>
        </w:tabs>
        <w:ind w:firstLine="0"/>
        <w:rPr>
          <w:rFonts w:eastAsiaTheme="minorEastAsia"/>
        </w:rPr>
      </w:pPr>
      <w:r>
        <w:rPr>
          <w:rFonts w:eastAsiaTheme="minorEastAsia" w:hint="eastAsia"/>
          <w:noProof/>
        </w:rPr>
        <w:lastRenderedPageBreak/>
        <w:drawing>
          <wp:inline distT="0" distB="0" distL="0" distR="0" wp14:anchorId="2AE6706E" wp14:editId="65740499">
            <wp:extent cx="3181985" cy="6203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985" cy="6203315"/>
                    </a:xfrm>
                    <a:prstGeom prst="rect">
                      <a:avLst/>
                    </a:prstGeom>
                    <a:noFill/>
                    <a:ln>
                      <a:noFill/>
                    </a:ln>
                  </pic:spPr>
                </pic:pic>
              </a:graphicData>
            </a:graphic>
          </wp:inline>
        </w:drawing>
      </w:r>
    </w:p>
    <w:p w:rsidR="00C47849" w:rsidRPr="00C47849" w:rsidRDefault="00C47849" w:rsidP="00C47849">
      <w:pPr>
        <w:pStyle w:val="ListParagraph"/>
        <w:tabs>
          <w:tab w:val="left" w:pos="369"/>
        </w:tabs>
        <w:ind w:firstLine="0"/>
        <w:jc w:val="center"/>
        <w:rPr>
          <w:rFonts w:eastAsiaTheme="minorEastAsia"/>
          <w:b/>
        </w:rPr>
      </w:pPr>
      <w:r w:rsidRPr="00C47849">
        <w:rPr>
          <w:rFonts w:eastAsiaTheme="minorEastAsia" w:hint="eastAsia"/>
          <w:b/>
        </w:rPr>
        <w:t>Figure12:</w:t>
      </w:r>
      <w:r w:rsidRPr="00C47849">
        <w:rPr>
          <w:rFonts w:eastAsiaTheme="minorEastAsia" w:hint="eastAsia"/>
          <w:b/>
        </w:rPr>
        <w:tab/>
        <w:t xml:space="preserve"> Sending Queue Collection</w:t>
      </w:r>
    </w:p>
    <w:p w:rsidR="005A26DF" w:rsidRPr="00B93F75" w:rsidRDefault="005A26DF">
      <w:pPr>
        <w:pStyle w:val="ListParagraph"/>
        <w:tabs>
          <w:tab w:val="left" w:pos="369"/>
        </w:tabs>
        <w:ind w:firstLine="0"/>
        <w:rPr>
          <w:rFonts w:eastAsiaTheme="minorEastAsia"/>
        </w:rPr>
      </w:pPr>
    </w:p>
    <w:p w:rsidR="00D0629E" w:rsidRDefault="00226957" w:rsidP="00DB6692">
      <w:pPr>
        <w:pStyle w:val="Heading3"/>
      </w:pPr>
      <w:r>
        <w:t>6.3</w:t>
      </w:r>
      <w:r>
        <w:tab/>
        <w:t>Global Pool Collection</w:t>
      </w:r>
    </w:p>
    <w:p w:rsidR="00D0629E" w:rsidRPr="00DB6692" w:rsidRDefault="00226957">
      <w:pPr>
        <w:pStyle w:val="ListParagraph"/>
        <w:tabs>
          <w:tab w:val="left" w:pos="369"/>
        </w:tabs>
        <w:ind w:firstLine="0"/>
        <w:rPr>
          <w:rFonts w:eastAsiaTheme="minorEastAsia"/>
        </w:rPr>
      </w:pPr>
      <w:r>
        <w:t>When all the trivial issues had been cleared, the monitor just traverses the global pool and release all cells belonged to dead application.</w:t>
      </w:r>
    </w:p>
    <w:p w:rsidR="00D0629E" w:rsidRDefault="00226957" w:rsidP="00DB6692">
      <w:pPr>
        <w:pStyle w:val="Heading2"/>
        <w:numPr>
          <w:ilvl w:val="0"/>
          <w:numId w:val="5"/>
        </w:numPr>
      </w:pPr>
      <w:r>
        <w:t>Scenario</w:t>
      </w:r>
    </w:p>
    <w:p w:rsidR="00936668" w:rsidRDefault="00226957" w:rsidP="00936668">
      <w:pPr>
        <w:pStyle w:val="ListParagraph"/>
        <w:ind w:firstLine="0"/>
        <w:rPr>
          <w:rFonts w:eastAsiaTheme="minorEastAsia"/>
        </w:rPr>
      </w:pPr>
      <w:r>
        <w:t xml:space="preserve">The garbage collection is a rather complex process and expected to be time consuming. So the solution is suit to system that not expecting much death concurrently. There will be some monitor mechanism to trigger the restart of the system when there were load of garbage </w:t>
      </w:r>
      <w:r>
        <w:lastRenderedPageBreak/>
        <w:t>collector is exceeding. Besides, the solution does not expect too many anticipates either.</w:t>
      </w:r>
    </w:p>
    <w:p w:rsidR="00C47849" w:rsidRPr="00C47849" w:rsidRDefault="00C47849" w:rsidP="00936668">
      <w:pPr>
        <w:pStyle w:val="ListParagraph"/>
        <w:ind w:firstLine="0"/>
        <w:rPr>
          <w:rFonts w:eastAsiaTheme="minorEastAsia"/>
        </w:rPr>
      </w:pPr>
    </w:p>
    <w:p w:rsidR="00D0629E" w:rsidRDefault="00226957">
      <w:pPr>
        <w:pStyle w:val="ListParagraph"/>
        <w:ind w:firstLine="0"/>
        <w:rPr>
          <w:rFonts w:eastAsiaTheme="minorEastAsia"/>
        </w:rPr>
      </w:pPr>
      <w:r>
        <w:t xml:space="preserve">On the other hand, as the cells of one process would spread all over the global pool, absence of cache acceleration would negate performance gained by no-copy mechanism in SMP. Performance may be better in NUMA architecture. </w:t>
      </w:r>
    </w:p>
    <w:p w:rsidR="003F1881" w:rsidRDefault="003F1881">
      <w:pPr>
        <w:pStyle w:val="ListParagraph"/>
        <w:ind w:firstLine="0"/>
        <w:rPr>
          <w:rFonts w:eastAsiaTheme="minorEastAsia"/>
        </w:rPr>
      </w:pPr>
    </w:p>
    <w:p w:rsidR="003F1881" w:rsidRPr="003F1881" w:rsidRDefault="003F1881">
      <w:pPr>
        <w:pStyle w:val="ListParagraph"/>
        <w:ind w:firstLine="0"/>
        <w:rPr>
          <w:rFonts w:eastAsiaTheme="minorEastAsia"/>
        </w:rPr>
      </w:pPr>
      <w:r>
        <w:rPr>
          <w:rFonts w:eastAsiaTheme="minorEastAsia" w:hint="eastAsia"/>
        </w:rPr>
        <w:t xml:space="preserve">A demo at: </w:t>
      </w:r>
      <w:r w:rsidRPr="003F1881">
        <w:rPr>
          <w:rFonts w:eastAsiaTheme="minorEastAsia"/>
        </w:rPr>
        <w:t>https://bitbucket.org/fulltopic/test5</w:t>
      </w:r>
    </w:p>
    <w:p w:rsidR="00304708" w:rsidRDefault="00304708" w:rsidP="00304708">
      <w:pPr>
        <w:pStyle w:val="Heading2"/>
        <w:numPr>
          <w:ilvl w:val="0"/>
          <w:numId w:val="5"/>
        </w:numPr>
      </w:pPr>
      <w:r>
        <w:rPr>
          <w:rFonts w:hint="eastAsia"/>
        </w:rPr>
        <w:t>Further Optimization</w:t>
      </w:r>
    </w:p>
    <w:p w:rsidR="00AD5E5A" w:rsidRPr="00C47849" w:rsidRDefault="00AD5E5A" w:rsidP="00C47849">
      <w:pPr>
        <w:rPr>
          <w:rFonts w:eastAsiaTheme="minorEastAsia"/>
        </w:rPr>
      </w:pPr>
      <w:r w:rsidRPr="00C47849">
        <w:rPr>
          <w:rFonts w:eastAsiaTheme="minorEastAsia" w:hint="eastAsia"/>
        </w:rPr>
        <w:t xml:space="preserve">Make process clean </w:t>
      </w:r>
      <w:r w:rsidR="00C47849">
        <w:rPr>
          <w:rFonts w:eastAsiaTheme="minorEastAsia" w:hint="eastAsia"/>
        </w:rPr>
        <w:t>its</w:t>
      </w:r>
      <w:r w:rsidRPr="00C47849">
        <w:rPr>
          <w:rFonts w:eastAsiaTheme="minorEastAsia" w:hint="eastAsia"/>
        </w:rPr>
        <w:t xml:space="preserve"> own </w:t>
      </w:r>
      <w:r w:rsidRPr="00C47849">
        <w:rPr>
          <w:rFonts w:eastAsiaTheme="minorEastAsia"/>
        </w:rPr>
        <w:t>garbage</w:t>
      </w:r>
      <w:r w:rsidR="00C47849">
        <w:rPr>
          <w:rFonts w:eastAsiaTheme="minorEastAsia" w:hint="eastAsia"/>
        </w:rPr>
        <w:t xml:space="preserve"> if it died elegantly, while it may be a complicated solution just as that in kernel memory management</w:t>
      </w:r>
      <w:r w:rsidR="005D1B55" w:rsidRPr="00C47849">
        <w:rPr>
          <w:rFonts w:eastAsiaTheme="minorEastAsia" w:hint="eastAsia"/>
        </w:rPr>
        <w:t>.</w:t>
      </w:r>
    </w:p>
    <w:p w:rsidR="00D0629E" w:rsidRDefault="00226957" w:rsidP="00DB6692">
      <w:pPr>
        <w:pStyle w:val="Heading2"/>
        <w:numPr>
          <w:ilvl w:val="0"/>
          <w:numId w:val="5"/>
        </w:numPr>
      </w:pPr>
      <w:r>
        <w:t>Performance</w:t>
      </w:r>
    </w:p>
    <w:p w:rsidR="003F1881" w:rsidRPr="003F1881" w:rsidRDefault="003F1881" w:rsidP="003F1881">
      <w:pPr>
        <w:rPr>
          <w:rFonts w:eastAsiaTheme="minorEastAsia"/>
        </w:rPr>
      </w:pPr>
      <w:r>
        <w:rPr>
          <w:rFonts w:eastAsiaTheme="minorEastAsia" w:hint="eastAsia"/>
        </w:rPr>
        <w:t>It should be better than POSIX message queue. It may not be better than network with</w:t>
      </w:r>
      <w:r w:rsidR="00773A34">
        <w:rPr>
          <w:rFonts w:eastAsiaTheme="minorEastAsia" w:hint="eastAsia"/>
        </w:rPr>
        <w:t xml:space="preserve"> special accelerates</w:t>
      </w:r>
      <w:r>
        <w:rPr>
          <w:rFonts w:eastAsiaTheme="minorEastAsia" w:hint="eastAsia"/>
        </w:rPr>
        <w:t>.</w:t>
      </w:r>
    </w:p>
    <w:p w:rsidR="00D0629E" w:rsidRDefault="00843528" w:rsidP="00DB6692">
      <w:pPr>
        <w:pStyle w:val="Heading2"/>
        <w:numPr>
          <w:ilvl w:val="0"/>
          <w:numId w:val="5"/>
        </w:numPr>
      </w:pPr>
      <w:r>
        <w:rPr>
          <w:rFonts w:hint="eastAsia"/>
        </w:rPr>
        <w:t>Reference</w:t>
      </w:r>
    </w:p>
    <w:p w:rsidR="00843528" w:rsidRDefault="00843528" w:rsidP="00843528">
      <w:pPr>
        <w:rPr>
          <w:rFonts w:eastAsiaTheme="minorEastAsia"/>
        </w:rPr>
      </w:pPr>
      <w:r>
        <w:rPr>
          <w:rFonts w:eastAsiaTheme="minorEastAsia" w:hint="eastAsia"/>
        </w:rPr>
        <w:t>[1].</w:t>
      </w:r>
      <w:r>
        <w:rPr>
          <w:rFonts w:eastAsiaTheme="minorEastAsia" w:hint="eastAsia"/>
        </w:rPr>
        <w:tab/>
      </w:r>
      <w:hyperlink r:id="rId19" w:history="1">
        <w:r w:rsidRPr="009E7B69">
          <w:rPr>
            <w:rStyle w:val="Hyperlink"/>
            <w:rFonts w:eastAsiaTheme="minorEastAsia"/>
          </w:rPr>
          <w:t>https://sourceware.org/glibc/wiki/Concurrency</w:t>
        </w:r>
      </w:hyperlink>
    </w:p>
    <w:p w:rsidR="00984F38" w:rsidRPr="00984F38" w:rsidRDefault="00226989" w:rsidP="00984F38">
      <w:pPr>
        <w:pStyle w:val="NoSpacing"/>
        <w:rPr>
          <w:color w:val="auto"/>
          <w:sz w:val="24"/>
          <w:szCs w:val="24"/>
        </w:rPr>
      </w:pPr>
      <w:r>
        <w:rPr>
          <w:rFonts w:hint="eastAsia"/>
        </w:rPr>
        <w:t>[2].</w:t>
      </w:r>
      <w:r>
        <w:rPr>
          <w:rFonts w:hint="eastAsia"/>
        </w:rPr>
        <w:tab/>
      </w:r>
      <w:proofErr w:type="spellStart"/>
      <w:r w:rsidRPr="00984F38">
        <w:rPr>
          <w:szCs w:val="21"/>
        </w:rPr>
        <w:t>Chien</w:t>
      </w:r>
      <w:proofErr w:type="spellEnd"/>
      <w:r w:rsidRPr="00984F38">
        <w:rPr>
          <w:szCs w:val="21"/>
        </w:rPr>
        <w:t xml:space="preserve">-Hua </w:t>
      </w:r>
      <w:proofErr w:type="spellStart"/>
      <w:r w:rsidRPr="00984F38">
        <w:rPr>
          <w:szCs w:val="21"/>
        </w:rPr>
        <w:t>Shann</w:t>
      </w:r>
      <w:proofErr w:type="spellEnd"/>
      <w:r w:rsidRPr="00984F38">
        <w:rPr>
          <w:szCs w:val="21"/>
        </w:rPr>
        <w:t xml:space="preserve">, Ting-Lu Huang, Cheng Chen. </w:t>
      </w:r>
      <w:proofErr w:type="gramStart"/>
      <w:r w:rsidRPr="00984F38">
        <w:rPr>
          <w:i/>
          <w:szCs w:val="21"/>
        </w:rPr>
        <w:t xml:space="preserve">A practical </w:t>
      </w:r>
      <w:proofErr w:type="spellStart"/>
      <w:r w:rsidRPr="00984F38">
        <w:rPr>
          <w:i/>
          <w:szCs w:val="21"/>
        </w:rPr>
        <w:t>nonblocking</w:t>
      </w:r>
      <w:proofErr w:type="spellEnd"/>
      <w:r w:rsidRPr="00984F38">
        <w:rPr>
          <w:i/>
          <w:szCs w:val="21"/>
        </w:rPr>
        <w:t xml:space="preserve"> queue algorithm using compare-and-swap</w:t>
      </w:r>
      <w:r w:rsidRPr="00984F38">
        <w:rPr>
          <w:szCs w:val="21"/>
        </w:rPr>
        <w:t>.</w:t>
      </w:r>
      <w:proofErr w:type="gramEnd"/>
      <w:r w:rsidR="00984F38" w:rsidRPr="00984F38">
        <w:rPr>
          <w:color w:val="auto"/>
          <w:szCs w:val="21"/>
        </w:rPr>
        <w:t xml:space="preserve"> Proceedings Seventh International Conference on Parallel and Distributed Systems</w:t>
      </w:r>
    </w:p>
    <w:p w:rsidR="00843528" w:rsidRDefault="00843528" w:rsidP="00843528">
      <w:pPr>
        <w:rPr>
          <w:rFonts w:eastAsiaTheme="minorEastAsia"/>
        </w:rPr>
      </w:pPr>
    </w:p>
    <w:p w:rsidR="00226989" w:rsidRPr="00843528" w:rsidRDefault="00226989" w:rsidP="00843528">
      <w:pPr>
        <w:rPr>
          <w:rFonts w:eastAsiaTheme="minorEastAsia"/>
        </w:rPr>
      </w:pPr>
    </w:p>
    <w:sectPr w:rsidR="00226989" w:rsidRPr="00843528">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WenQuanYi Zen Hei Sharp">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5E0B"/>
    <w:multiLevelType w:val="hybridMultilevel"/>
    <w:tmpl w:val="41BAE1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E562D0"/>
    <w:multiLevelType w:val="hybridMultilevel"/>
    <w:tmpl w:val="45541D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F530F"/>
    <w:multiLevelType w:val="hybridMultilevel"/>
    <w:tmpl w:val="6A3A9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EB32CF2"/>
    <w:multiLevelType w:val="multilevel"/>
    <w:tmpl w:val="8FFC28CA"/>
    <w:lvl w:ilvl="0">
      <w:start w:val="1"/>
      <w:numFmt w:val="decimal"/>
      <w:lvlText w:val="%1."/>
      <w:lvlJc w:val="left"/>
      <w:pPr>
        <w:ind w:left="360" w:hanging="360"/>
      </w:pPr>
      <w:rPr>
        <w:rFonts w:hint="default"/>
      </w:rPr>
    </w:lvl>
    <w:lvl w:ilvl="1">
      <w:start w:val="2"/>
      <w:numFmt w:val="decimal"/>
      <w:isLgl/>
      <w:lvlText w:val="%1.%2"/>
      <w:lvlJc w:val="left"/>
      <w:pPr>
        <w:ind w:left="840" w:hanging="420"/>
      </w:pPr>
      <w:rPr>
        <w:rFonts w:eastAsiaTheme="minorEastAsia" w:hint="default"/>
        <w:b/>
        <w:sz w:val="32"/>
      </w:rPr>
    </w:lvl>
    <w:lvl w:ilvl="2">
      <w:start w:val="1"/>
      <w:numFmt w:val="decimal"/>
      <w:isLgl/>
      <w:lvlText w:val="%1.%2.%3"/>
      <w:lvlJc w:val="left"/>
      <w:pPr>
        <w:ind w:left="1560" w:hanging="720"/>
      </w:pPr>
      <w:rPr>
        <w:rFonts w:eastAsiaTheme="minorEastAsia" w:hint="default"/>
        <w:b/>
        <w:sz w:val="32"/>
      </w:rPr>
    </w:lvl>
    <w:lvl w:ilvl="3">
      <w:start w:val="1"/>
      <w:numFmt w:val="decimal"/>
      <w:isLgl/>
      <w:lvlText w:val="%1.%2.%3.%4"/>
      <w:lvlJc w:val="left"/>
      <w:pPr>
        <w:ind w:left="1980" w:hanging="720"/>
      </w:pPr>
      <w:rPr>
        <w:rFonts w:eastAsiaTheme="minorEastAsia" w:hint="default"/>
        <w:b/>
        <w:sz w:val="32"/>
      </w:rPr>
    </w:lvl>
    <w:lvl w:ilvl="4">
      <w:start w:val="1"/>
      <w:numFmt w:val="decimal"/>
      <w:isLgl/>
      <w:lvlText w:val="%1.%2.%3.%4.%5"/>
      <w:lvlJc w:val="left"/>
      <w:pPr>
        <w:ind w:left="2760" w:hanging="1080"/>
      </w:pPr>
      <w:rPr>
        <w:rFonts w:eastAsiaTheme="minorEastAsia" w:hint="default"/>
        <w:b/>
        <w:sz w:val="32"/>
      </w:rPr>
    </w:lvl>
    <w:lvl w:ilvl="5">
      <w:start w:val="1"/>
      <w:numFmt w:val="decimal"/>
      <w:isLgl/>
      <w:lvlText w:val="%1.%2.%3.%4.%5.%6"/>
      <w:lvlJc w:val="left"/>
      <w:pPr>
        <w:ind w:left="3180" w:hanging="1080"/>
      </w:pPr>
      <w:rPr>
        <w:rFonts w:eastAsiaTheme="minorEastAsia" w:hint="default"/>
        <w:b/>
        <w:sz w:val="32"/>
      </w:rPr>
    </w:lvl>
    <w:lvl w:ilvl="6">
      <w:start w:val="1"/>
      <w:numFmt w:val="decimal"/>
      <w:isLgl/>
      <w:lvlText w:val="%1.%2.%3.%4.%5.%6.%7"/>
      <w:lvlJc w:val="left"/>
      <w:pPr>
        <w:ind w:left="3600" w:hanging="1080"/>
      </w:pPr>
      <w:rPr>
        <w:rFonts w:eastAsiaTheme="minorEastAsia" w:hint="default"/>
        <w:b/>
        <w:sz w:val="32"/>
      </w:rPr>
    </w:lvl>
    <w:lvl w:ilvl="7">
      <w:start w:val="1"/>
      <w:numFmt w:val="decimal"/>
      <w:isLgl/>
      <w:lvlText w:val="%1.%2.%3.%4.%5.%6.%7.%8"/>
      <w:lvlJc w:val="left"/>
      <w:pPr>
        <w:ind w:left="4380" w:hanging="1440"/>
      </w:pPr>
      <w:rPr>
        <w:rFonts w:eastAsiaTheme="minorEastAsia" w:hint="default"/>
        <w:b/>
        <w:sz w:val="32"/>
      </w:rPr>
    </w:lvl>
    <w:lvl w:ilvl="8">
      <w:start w:val="1"/>
      <w:numFmt w:val="decimal"/>
      <w:isLgl/>
      <w:lvlText w:val="%1.%2.%3.%4.%5.%6.%7.%8.%9"/>
      <w:lvlJc w:val="left"/>
      <w:pPr>
        <w:ind w:left="4800" w:hanging="1440"/>
      </w:pPr>
      <w:rPr>
        <w:rFonts w:eastAsiaTheme="minorEastAsia" w:hint="default"/>
        <w:b/>
        <w:sz w:val="32"/>
      </w:rPr>
    </w:lvl>
  </w:abstractNum>
  <w:abstractNum w:abstractNumId="4">
    <w:nsid w:val="459D4916"/>
    <w:multiLevelType w:val="multilevel"/>
    <w:tmpl w:val="1868CF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72D4C85"/>
    <w:multiLevelType w:val="multilevel"/>
    <w:tmpl w:val="AE8471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74607B3"/>
    <w:multiLevelType w:val="hybridMultilevel"/>
    <w:tmpl w:val="23D027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102A32"/>
    <w:multiLevelType w:val="multilevel"/>
    <w:tmpl w:val="0958F27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78A64B28"/>
    <w:multiLevelType w:val="hybridMultilevel"/>
    <w:tmpl w:val="F8BE167E"/>
    <w:lvl w:ilvl="0" w:tplc="04090011">
      <w:start w:val="1"/>
      <w:numFmt w:val="decimal"/>
      <w:lvlText w:val="%1)"/>
      <w:lvlJc w:val="left"/>
      <w:pPr>
        <w:ind w:left="869" w:hanging="420"/>
      </w:pPr>
    </w:lvl>
    <w:lvl w:ilvl="1" w:tplc="04090019">
      <w:start w:val="1"/>
      <w:numFmt w:val="lowerLetter"/>
      <w:lvlText w:val="%2)"/>
      <w:lvlJc w:val="left"/>
      <w:pPr>
        <w:ind w:left="1289" w:hanging="420"/>
      </w:pPr>
    </w:lvl>
    <w:lvl w:ilvl="2" w:tplc="0409001B" w:tentative="1">
      <w:start w:val="1"/>
      <w:numFmt w:val="lowerRoman"/>
      <w:lvlText w:val="%3."/>
      <w:lvlJc w:val="right"/>
      <w:pPr>
        <w:ind w:left="1709" w:hanging="420"/>
      </w:pPr>
    </w:lvl>
    <w:lvl w:ilvl="3" w:tplc="0409000F" w:tentative="1">
      <w:start w:val="1"/>
      <w:numFmt w:val="decimal"/>
      <w:lvlText w:val="%4."/>
      <w:lvlJc w:val="left"/>
      <w:pPr>
        <w:ind w:left="2129" w:hanging="420"/>
      </w:pPr>
    </w:lvl>
    <w:lvl w:ilvl="4" w:tplc="04090019" w:tentative="1">
      <w:start w:val="1"/>
      <w:numFmt w:val="lowerLetter"/>
      <w:lvlText w:val="%5)"/>
      <w:lvlJc w:val="left"/>
      <w:pPr>
        <w:ind w:left="2549" w:hanging="420"/>
      </w:pPr>
    </w:lvl>
    <w:lvl w:ilvl="5" w:tplc="0409001B" w:tentative="1">
      <w:start w:val="1"/>
      <w:numFmt w:val="lowerRoman"/>
      <w:lvlText w:val="%6."/>
      <w:lvlJc w:val="right"/>
      <w:pPr>
        <w:ind w:left="2969" w:hanging="420"/>
      </w:pPr>
    </w:lvl>
    <w:lvl w:ilvl="6" w:tplc="0409000F" w:tentative="1">
      <w:start w:val="1"/>
      <w:numFmt w:val="decimal"/>
      <w:lvlText w:val="%7."/>
      <w:lvlJc w:val="left"/>
      <w:pPr>
        <w:ind w:left="3389" w:hanging="420"/>
      </w:pPr>
    </w:lvl>
    <w:lvl w:ilvl="7" w:tplc="04090019" w:tentative="1">
      <w:start w:val="1"/>
      <w:numFmt w:val="lowerLetter"/>
      <w:lvlText w:val="%8)"/>
      <w:lvlJc w:val="left"/>
      <w:pPr>
        <w:ind w:left="3809" w:hanging="420"/>
      </w:pPr>
    </w:lvl>
    <w:lvl w:ilvl="8" w:tplc="0409001B" w:tentative="1">
      <w:start w:val="1"/>
      <w:numFmt w:val="lowerRoman"/>
      <w:lvlText w:val="%9."/>
      <w:lvlJc w:val="right"/>
      <w:pPr>
        <w:ind w:left="4229" w:hanging="420"/>
      </w:pPr>
    </w:lvl>
  </w:abstractNum>
  <w:abstractNum w:abstractNumId="9">
    <w:nsid w:val="7B5F47B0"/>
    <w:multiLevelType w:val="multilevel"/>
    <w:tmpl w:val="D0525F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9"/>
  </w:num>
  <w:num w:numId="3">
    <w:abstractNumId w:val="4"/>
  </w:num>
  <w:num w:numId="4">
    <w:abstractNumId w:val="5"/>
  </w:num>
  <w:num w:numId="5">
    <w:abstractNumId w:val="3"/>
  </w:num>
  <w:num w:numId="6">
    <w:abstractNumId w:val="2"/>
  </w:num>
  <w:num w:numId="7">
    <w:abstractNumId w:val="6"/>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D0629E"/>
    <w:rsid w:val="000037C9"/>
    <w:rsid w:val="00023B0E"/>
    <w:rsid w:val="00065FE2"/>
    <w:rsid w:val="000668C9"/>
    <w:rsid w:val="000F0B54"/>
    <w:rsid w:val="001E76FE"/>
    <w:rsid w:val="00204A9C"/>
    <w:rsid w:val="00204CFD"/>
    <w:rsid w:val="00207A4F"/>
    <w:rsid w:val="00216D6F"/>
    <w:rsid w:val="00226957"/>
    <w:rsid w:val="00226989"/>
    <w:rsid w:val="00226DFB"/>
    <w:rsid w:val="00257F5E"/>
    <w:rsid w:val="002703F1"/>
    <w:rsid w:val="002913A3"/>
    <w:rsid w:val="002A69EF"/>
    <w:rsid w:val="00304708"/>
    <w:rsid w:val="00320E79"/>
    <w:rsid w:val="00337B43"/>
    <w:rsid w:val="003575E1"/>
    <w:rsid w:val="003C1E8F"/>
    <w:rsid w:val="003D0AAE"/>
    <w:rsid w:val="003F1881"/>
    <w:rsid w:val="00460C8B"/>
    <w:rsid w:val="004971E2"/>
    <w:rsid w:val="004B2FE6"/>
    <w:rsid w:val="004F0438"/>
    <w:rsid w:val="005361F2"/>
    <w:rsid w:val="005A0370"/>
    <w:rsid w:val="005A0DC6"/>
    <w:rsid w:val="005A26DF"/>
    <w:rsid w:val="005C09FA"/>
    <w:rsid w:val="005D1B55"/>
    <w:rsid w:val="00634F54"/>
    <w:rsid w:val="006A1807"/>
    <w:rsid w:val="006A5223"/>
    <w:rsid w:val="006D5B64"/>
    <w:rsid w:val="00773A34"/>
    <w:rsid w:val="007A6402"/>
    <w:rsid w:val="007F0408"/>
    <w:rsid w:val="007F345E"/>
    <w:rsid w:val="00843528"/>
    <w:rsid w:val="00846DF1"/>
    <w:rsid w:val="00885404"/>
    <w:rsid w:val="008D7908"/>
    <w:rsid w:val="008E3DC7"/>
    <w:rsid w:val="00912D17"/>
    <w:rsid w:val="00936668"/>
    <w:rsid w:val="00972C68"/>
    <w:rsid w:val="00984F38"/>
    <w:rsid w:val="00986AAE"/>
    <w:rsid w:val="009A711E"/>
    <w:rsid w:val="009B0536"/>
    <w:rsid w:val="009B316A"/>
    <w:rsid w:val="00AD24E6"/>
    <w:rsid w:val="00AD5E5A"/>
    <w:rsid w:val="00AE0775"/>
    <w:rsid w:val="00B237D1"/>
    <w:rsid w:val="00B2602E"/>
    <w:rsid w:val="00B53F38"/>
    <w:rsid w:val="00B91F48"/>
    <w:rsid w:val="00B93F75"/>
    <w:rsid w:val="00BD323E"/>
    <w:rsid w:val="00BE0B00"/>
    <w:rsid w:val="00BE16F0"/>
    <w:rsid w:val="00BF6014"/>
    <w:rsid w:val="00C3525C"/>
    <w:rsid w:val="00C47849"/>
    <w:rsid w:val="00C6311B"/>
    <w:rsid w:val="00CA0E23"/>
    <w:rsid w:val="00CA3ACB"/>
    <w:rsid w:val="00D02941"/>
    <w:rsid w:val="00D0629E"/>
    <w:rsid w:val="00D34A0A"/>
    <w:rsid w:val="00D46F26"/>
    <w:rsid w:val="00D65B18"/>
    <w:rsid w:val="00D96668"/>
    <w:rsid w:val="00DB6692"/>
    <w:rsid w:val="00E35C0C"/>
    <w:rsid w:val="00E74FE6"/>
    <w:rsid w:val="00E903CD"/>
    <w:rsid w:val="00F12CA3"/>
    <w:rsid w:val="00FC3320"/>
    <w:rsid w:val="00FC655B"/>
    <w:rsid w:val="00FD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DejaVu Sans"/>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jc w:val="both"/>
    </w:pPr>
    <w:rPr>
      <w:rFonts w:eastAsia="WenQuanYi Zen Hei Sharp"/>
      <w:color w:val="00000A"/>
    </w:rPr>
  </w:style>
  <w:style w:type="paragraph" w:styleId="Heading1">
    <w:name w:val="heading 1"/>
    <w:basedOn w:val="Normal"/>
    <w:next w:val="Normal"/>
    <w:link w:val="Heading1Char"/>
    <w:uiPriority w:val="9"/>
    <w:qFormat/>
    <w:rsid w:val="00DB669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B6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B669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B66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eastAsia="宋体" w:hAnsi="Cambria" w:cs="DejaVu Sans"/>
      <w:b/>
      <w:bCs/>
      <w:sz w:val="32"/>
      <w:szCs w:val="32"/>
    </w:rPr>
  </w:style>
  <w:style w:type="character" w:customStyle="1" w:styleId="BalloonTextChar">
    <w:name w:val="Balloon Text Char"/>
    <w:basedOn w:val="DefaultParagraphFont"/>
    <w:rPr>
      <w:sz w:val="16"/>
      <w:szCs w:val="16"/>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firstLine="420"/>
    </w:pPr>
  </w:style>
  <w:style w:type="paragraph" w:styleId="Title">
    <w:name w:val="Title"/>
    <w:basedOn w:val="Normal"/>
    <w:next w:val="Normal"/>
    <w:pPr>
      <w:spacing w:before="240" w:after="60"/>
      <w:jc w:val="center"/>
      <w:outlineLvl w:val="0"/>
    </w:pPr>
    <w:rPr>
      <w:rFonts w:ascii="Cambria" w:eastAsia="宋体" w:hAnsi="Cambria"/>
      <w:b/>
      <w:bCs/>
      <w:sz w:val="32"/>
      <w:szCs w:val="32"/>
    </w:rPr>
  </w:style>
  <w:style w:type="paragraph" w:styleId="BalloonText">
    <w:name w:val="Balloon Text"/>
    <w:basedOn w:val="Normal"/>
    <w:rPr>
      <w:sz w:val="16"/>
      <w:szCs w:val="16"/>
    </w:rPr>
  </w:style>
  <w:style w:type="character" w:customStyle="1" w:styleId="Heading1Char">
    <w:name w:val="Heading 1 Char"/>
    <w:basedOn w:val="DefaultParagraphFont"/>
    <w:link w:val="Heading1"/>
    <w:uiPriority w:val="9"/>
    <w:rsid w:val="00DB6692"/>
    <w:rPr>
      <w:rFonts w:eastAsia="WenQuanYi Zen Hei Sharp"/>
      <w:b/>
      <w:bCs/>
      <w:color w:val="00000A"/>
      <w:kern w:val="44"/>
      <w:sz w:val="44"/>
      <w:szCs w:val="44"/>
    </w:rPr>
  </w:style>
  <w:style w:type="character" w:customStyle="1" w:styleId="Heading2Char">
    <w:name w:val="Heading 2 Char"/>
    <w:basedOn w:val="DefaultParagraphFont"/>
    <w:link w:val="Heading2"/>
    <w:uiPriority w:val="9"/>
    <w:rsid w:val="00DB6692"/>
    <w:rPr>
      <w:rFonts w:asciiTheme="majorHAnsi" w:eastAsiaTheme="majorEastAsia" w:hAnsiTheme="majorHAnsi" w:cstheme="majorBidi"/>
      <w:b/>
      <w:bCs/>
      <w:color w:val="00000A"/>
      <w:sz w:val="32"/>
      <w:szCs w:val="32"/>
    </w:rPr>
  </w:style>
  <w:style w:type="character" w:customStyle="1" w:styleId="Heading3Char">
    <w:name w:val="Heading 3 Char"/>
    <w:basedOn w:val="DefaultParagraphFont"/>
    <w:link w:val="Heading3"/>
    <w:uiPriority w:val="9"/>
    <w:rsid w:val="00DB6692"/>
    <w:rPr>
      <w:rFonts w:eastAsia="WenQuanYi Zen Hei Sharp"/>
      <w:b/>
      <w:bCs/>
      <w:color w:val="00000A"/>
      <w:sz w:val="32"/>
      <w:szCs w:val="32"/>
    </w:rPr>
  </w:style>
  <w:style w:type="character" w:customStyle="1" w:styleId="Heading4Char">
    <w:name w:val="Heading 4 Char"/>
    <w:basedOn w:val="DefaultParagraphFont"/>
    <w:link w:val="Heading4"/>
    <w:uiPriority w:val="9"/>
    <w:rsid w:val="00DB6692"/>
    <w:rPr>
      <w:rFonts w:asciiTheme="majorHAnsi" w:eastAsiaTheme="majorEastAsia" w:hAnsiTheme="majorHAnsi" w:cstheme="majorBidi"/>
      <w:b/>
      <w:bCs/>
      <w:color w:val="00000A"/>
      <w:sz w:val="28"/>
      <w:szCs w:val="28"/>
    </w:rPr>
  </w:style>
  <w:style w:type="paragraph" w:styleId="TOCHeading">
    <w:name w:val="TOC Heading"/>
    <w:basedOn w:val="Heading1"/>
    <w:next w:val="Normal"/>
    <w:uiPriority w:val="39"/>
    <w:semiHidden/>
    <w:unhideWhenUsed/>
    <w:qFormat/>
    <w:rsid w:val="007F0408"/>
    <w:pPr>
      <w:widowControl/>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7F0408"/>
  </w:style>
  <w:style w:type="paragraph" w:styleId="TOC2">
    <w:name w:val="toc 2"/>
    <w:basedOn w:val="Normal"/>
    <w:next w:val="Normal"/>
    <w:autoRedefine/>
    <w:uiPriority w:val="39"/>
    <w:unhideWhenUsed/>
    <w:rsid w:val="007F0408"/>
    <w:pPr>
      <w:ind w:leftChars="200" w:left="420"/>
    </w:pPr>
  </w:style>
  <w:style w:type="paragraph" w:styleId="TOC3">
    <w:name w:val="toc 3"/>
    <w:basedOn w:val="Normal"/>
    <w:next w:val="Normal"/>
    <w:autoRedefine/>
    <w:uiPriority w:val="39"/>
    <w:unhideWhenUsed/>
    <w:rsid w:val="007F0408"/>
    <w:pPr>
      <w:ind w:leftChars="400" w:left="840"/>
    </w:pPr>
  </w:style>
  <w:style w:type="character" w:styleId="Hyperlink">
    <w:name w:val="Hyperlink"/>
    <w:basedOn w:val="DefaultParagraphFont"/>
    <w:uiPriority w:val="99"/>
    <w:unhideWhenUsed/>
    <w:rsid w:val="007F0408"/>
    <w:rPr>
      <w:color w:val="0000FF" w:themeColor="hyperlink"/>
      <w:u w:val="single"/>
    </w:rPr>
  </w:style>
  <w:style w:type="paragraph" w:styleId="NoSpacing">
    <w:name w:val="No Spacing"/>
    <w:uiPriority w:val="1"/>
    <w:qFormat/>
    <w:rsid w:val="00984F38"/>
    <w:pPr>
      <w:widowControl w:val="0"/>
      <w:suppressAutoHyphens/>
      <w:jc w:val="both"/>
    </w:pPr>
    <w:rPr>
      <w:rFonts w:eastAsia="WenQuanYi Zen Hei Sharp"/>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14507">
      <w:bodyDiv w:val="1"/>
      <w:marLeft w:val="0"/>
      <w:marRight w:val="0"/>
      <w:marTop w:val="0"/>
      <w:marBottom w:val="0"/>
      <w:divBdr>
        <w:top w:val="none" w:sz="0" w:space="0" w:color="auto"/>
        <w:left w:val="none" w:sz="0" w:space="0" w:color="auto"/>
        <w:bottom w:val="none" w:sz="0" w:space="0" w:color="auto"/>
        <w:right w:val="none" w:sz="0" w:space="0" w:color="auto"/>
      </w:divBdr>
    </w:div>
    <w:div w:id="1201473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ourceware.org/glibc/wiki/Concurrency"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8A1B7-E97C-483C-A23E-4E60190E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Fan D</dc:creator>
  <cp:lastModifiedBy>ZHANG Fan D</cp:lastModifiedBy>
  <cp:revision>79</cp:revision>
  <dcterms:created xsi:type="dcterms:W3CDTF">2015-07-29T01:18:00Z</dcterms:created>
  <dcterms:modified xsi:type="dcterms:W3CDTF">2015-08-14T03:06:00Z</dcterms:modified>
  <dc:language>en-US</dc:language>
</cp:coreProperties>
</file>