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ontserrat" w:hAnsi="Montserrat"/>
          <w:b/>
          <w:color w:val="D5001C"/>
          <w:sz w:val="22"/>
        </w:rPr>
        <w:t>PRODUCT REQUIREMENTS DOCUMENT · V1.0</w:t>
      </w:r>
    </w:p>
    <w:p>
      <w:pPr>
        <w:spacing w:after="80"/>
      </w:pPr>
      <w:r>
        <w:rPr>
          <w:rFonts w:ascii="Montserrat" w:hAnsi="Montserrat"/>
          <w:b/>
          <w:color w:val="141416"/>
          <w:sz w:val="56"/>
        </w:rPr>
        <w:t>Website Interaktif, Member Area &amp; Admin Panel</w:t>
        <w:br/>
        <w:t>Komunitas Ducati Indonesia (DOCI)</w:t>
      </w:r>
    </w:p>
    <w:p>
      <w:pPr>
        <w:spacing w:after="280"/>
      </w:pPr>
      <w:r>
        <w:rPr>
          <w:rFonts w:ascii="Open Sans" w:hAnsi="Open Sans"/>
          <w:color w:val="5A5F6B"/>
          <w:sz w:val="26"/>
        </w:rPr>
        <w:t>PRD Pembangunan Platform Digital Komunitas: Membership, Kegiatan, Dokumentasi, Pembayaran Otomatis &amp; Live Tracking</w:t>
      </w:r>
    </w:p>
    <w:p>
      <w:pPr>
        <w:pBdr>
          <w:bottom w:val="single" w:sz="18" w:space="1" w:color="D5001C"/>
        </w:pBdr>
        <w:spacing w:after="240"/>
      </w:pPr>
    </w:p>
    <w:p>
      <w:pPr>
        <w:spacing w:after="40"/>
      </w:pPr>
      <w:r>
        <w:rPr>
          <w:color w:val="5A5F6B"/>
          <w:sz w:val="20"/>
        </w:rPr>
        <w:t>Dokumen: DOCI-PRD-001  ·  Versi 1.0  ·  Status: Draft untuk Review</w:t>
      </w:r>
    </w:p>
    <w:p>
      <w:pPr>
        <w:spacing w:after="40"/>
      </w:pPr>
      <w:r>
        <w:rPr>
          <w:color w:val="5A5F6B"/>
          <w:sz w:val="20"/>
        </w:rPr>
        <w:t>Tanggal: 3 Oktober 2026  ·  Bahasa: Indonesia</w:t>
      </w:r>
    </w:p>
    <w:p>
      <w:pPr>
        <w:spacing w:after="40"/>
      </w:pPr>
      <w:r>
        <w:rPr>
          <w:color w:val="5A5F6B"/>
          <w:sz w:val="20"/>
        </w:rPr>
        <w:t>Referensi: Blueprint Re-engineering Website DDOCI · DOCI Design Style Guideline v1.0</w:t>
      </w:r>
    </w:p>
    <w:p>
      <w:pPr>
        <w:spacing w:after="40"/>
      </w:pPr>
      <w:r>
        <w:rPr>
          <w:color w:val="5A5F6B"/>
          <w:sz w:val="20"/>
        </w:rPr>
        <w:t>Stakeholder: Pengurus Pusat DOCI, Admin Chapter, Member, Calon Member, Tim Pengembang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ECEE"/>
          </w:tcPr>
          <w:p>
            <w:r/>
            <w:r>
              <w:rPr>
                <w:b/>
                <w:color w:val="9E001F"/>
                <w:sz w:val="19"/>
              </w:rPr>
              <w:t xml:space="preserve">Ruang Lingkup: </w:t>
            </w:r>
            <w:r>
              <w:rPr>
                <w:sz w:val="19"/>
              </w:rPr>
              <w:t>PRD ini mencakup (1) website publik interaktif &amp; responsif, (2) member area, (3) admin panel dengan tiga tingkat hak akses (Member, Admin, Superadmin), serta lima fitur inti: login/signup berbasis nomor telepon, kalender kegiatan, unggah dokumentasi foto/video oleh semua user, pembayaran otomatis (membership &amp; touring) tanpa verifikasi manual, dan live tracking map peserta saat kegiatan/touring berlangsung.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/>
      </w:pPr>
      <w:r>
        <w:rPr>
          <w:rFonts w:ascii="Open Sans" w:hAnsi="Open Sans"/>
          <w:b/>
          <w:i w:val="0"/>
          <w:color w:val="141416"/>
          <w:sz w:val="32"/>
        </w:rPr>
        <w:t>Daftar Isi</w:t>
      </w:r>
    </w:p>
    <w:p>
      <w:pPr>
        <w:spacing w:after="40"/>
      </w:pPr>
      <w:r>
        <w:rPr>
          <w:b/>
          <w:sz w:val="21"/>
        </w:rPr>
        <w:t>1. Ringkasan Produk</w:t>
      </w:r>
    </w:p>
    <w:p>
      <w:pPr>
        <w:spacing w:after="40"/>
      </w:pPr>
      <w:r>
        <w:rPr>
          <w:b/>
          <w:sz w:val="21"/>
        </w:rPr>
        <w:t>2. Latar Belakang &amp; Problem Statement</w:t>
      </w:r>
    </w:p>
    <w:p>
      <w:pPr>
        <w:spacing w:after="40"/>
      </w:pPr>
      <w:r>
        <w:rPr>
          <w:b/>
          <w:sz w:val="21"/>
        </w:rPr>
        <w:t>3. Tujuan, Sasaran &amp; Metrik Keberhasilan</w:t>
      </w:r>
    </w:p>
    <w:p>
      <w:pPr>
        <w:spacing w:after="40"/>
      </w:pPr>
      <w:r>
        <w:rPr>
          <w:b/>
          <w:sz w:val="21"/>
        </w:rPr>
        <w:t>4. Persona Pengguna</w:t>
      </w:r>
    </w:p>
    <w:p>
      <w:pPr>
        <w:spacing w:after="40"/>
      </w:pPr>
      <w:r>
        <w:rPr>
          <w:b/>
          <w:sz w:val="21"/>
        </w:rPr>
        <w:t>5. Ruang Lingkup &amp; Prioritas (MoSCoW)</w:t>
      </w:r>
    </w:p>
    <w:p>
      <w:pPr>
        <w:spacing w:after="40"/>
      </w:pPr>
      <w:r>
        <w:rPr>
          <w:b/>
          <w:sz w:val="21"/>
        </w:rPr>
        <w:t>6. Arsitektur Informasi &amp; Sitemap</w:t>
      </w:r>
    </w:p>
    <w:p>
      <w:pPr>
        <w:spacing w:after="40"/>
      </w:pPr>
      <w:r>
        <w:rPr>
          <w:b/>
          <w:sz w:val="21"/>
        </w:rPr>
        <w:t>7. Kebutuhan Fungsional (Functional Requirements)</w:t>
      </w:r>
    </w:p>
    <w:p>
      <w:pPr>
        <w:spacing w:after="40"/>
      </w:pPr>
      <w:r>
        <w:rPr>
          <w:b w:val="0"/>
          <w:sz w:val="21"/>
        </w:rPr>
        <w:t xml:space="preserve">    7.1 Autentikasi &amp; Membership (Phone Number)</w:t>
      </w:r>
    </w:p>
    <w:p>
      <w:pPr>
        <w:spacing w:after="40"/>
      </w:pPr>
      <w:r>
        <w:rPr>
          <w:b w:val="0"/>
          <w:sz w:val="21"/>
        </w:rPr>
        <w:t xml:space="preserve">    7.2 Kalender Kegiatan</w:t>
      </w:r>
    </w:p>
    <w:p>
      <w:pPr>
        <w:spacing w:after="40"/>
      </w:pPr>
      <w:r>
        <w:rPr>
          <w:b w:val="0"/>
          <w:sz w:val="21"/>
        </w:rPr>
        <w:t xml:space="preserve">    7.3 Dokumentasi Foto &amp; Video</w:t>
      </w:r>
    </w:p>
    <w:p>
      <w:pPr>
        <w:spacing w:after="40"/>
      </w:pPr>
      <w:r>
        <w:rPr>
          <w:b w:val="0"/>
          <w:sz w:val="21"/>
        </w:rPr>
        <w:t xml:space="preserve">    7.4 Pembayaran Otomatis (Membership &amp; Touring)</w:t>
      </w:r>
    </w:p>
    <w:p>
      <w:pPr>
        <w:spacing w:after="40"/>
      </w:pPr>
      <w:r>
        <w:rPr>
          <w:b w:val="0"/>
          <w:sz w:val="21"/>
        </w:rPr>
        <w:t xml:space="preserve">    7.5 Live Tracking Map</w:t>
      </w:r>
    </w:p>
    <w:p>
      <w:pPr>
        <w:spacing w:after="40"/>
      </w:pPr>
      <w:r>
        <w:rPr>
          <w:b w:val="0"/>
          <w:sz w:val="21"/>
        </w:rPr>
        <w:t xml:space="preserve">    7.6 Notifikasi</w:t>
      </w:r>
    </w:p>
    <w:p>
      <w:pPr>
        <w:spacing w:after="40"/>
      </w:pPr>
      <w:r>
        <w:rPr>
          <w:b w:val="0"/>
          <w:sz w:val="21"/>
        </w:rPr>
        <w:t xml:space="preserve">    7.7 Admin Panel &amp; Manajemen Konten</w:t>
      </w:r>
    </w:p>
    <w:p>
      <w:pPr>
        <w:spacing w:after="40"/>
      </w:pPr>
      <w:r>
        <w:rPr>
          <w:b w:val="0"/>
          <w:sz w:val="21"/>
        </w:rPr>
        <w:t xml:space="preserve">    7.8 Pencarian, Direktori &amp; Fitur Pendukung</w:t>
      </w:r>
    </w:p>
    <w:p>
      <w:pPr>
        <w:spacing w:after="40"/>
      </w:pPr>
      <w:r>
        <w:rPr>
          <w:b/>
          <w:sz w:val="21"/>
        </w:rPr>
        <w:t>8. Role &amp; Permission Matrix</w:t>
      </w:r>
    </w:p>
    <w:p>
      <w:pPr>
        <w:spacing w:after="40"/>
      </w:pPr>
      <w:r>
        <w:rPr>
          <w:b/>
          <w:sz w:val="21"/>
        </w:rPr>
        <w:t>9. User Flow Utama</w:t>
      </w:r>
    </w:p>
    <w:p>
      <w:pPr>
        <w:spacing w:after="40"/>
      </w:pPr>
      <w:r>
        <w:rPr>
          <w:b/>
          <w:sz w:val="21"/>
        </w:rPr>
        <w:t>10. Kebutuhan Non-Fungsional</w:t>
      </w:r>
    </w:p>
    <w:p>
      <w:pPr>
        <w:spacing w:after="40"/>
      </w:pPr>
      <w:r>
        <w:rPr>
          <w:b/>
          <w:sz w:val="21"/>
        </w:rPr>
        <w:t>11. Integrasi Sistem Pihak Ketiga</w:t>
      </w:r>
    </w:p>
    <w:p>
      <w:pPr>
        <w:spacing w:after="40"/>
      </w:pPr>
      <w:r>
        <w:rPr>
          <w:b/>
          <w:sz w:val="21"/>
        </w:rPr>
        <w:t>12. Model Data &amp; Status</w:t>
      </w:r>
    </w:p>
    <w:p>
      <w:pPr>
        <w:spacing w:after="40"/>
      </w:pPr>
      <w:r>
        <w:rPr>
          <w:b/>
          <w:sz w:val="21"/>
        </w:rPr>
        <w:t>13. Kebutuhan UI/UX (Ringkasan)</w:t>
      </w:r>
    </w:p>
    <w:p>
      <w:pPr>
        <w:spacing w:after="40"/>
      </w:pPr>
      <w:r>
        <w:rPr>
          <w:b/>
          <w:sz w:val="21"/>
        </w:rPr>
        <w:t>14. Analitik &amp; Metrik Pelacakan</w:t>
      </w:r>
    </w:p>
    <w:p>
      <w:pPr>
        <w:spacing w:after="40"/>
      </w:pPr>
      <w:r>
        <w:rPr>
          <w:b/>
          <w:sz w:val="21"/>
        </w:rPr>
        <w:t>15. Rencana Rilis &amp; Milestone</w:t>
      </w:r>
    </w:p>
    <w:p>
      <w:pPr>
        <w:spacing w:after="40"/>
      </w:pPr>
      <w:r>
        <w:rPr>
          <w:b/>
          <w:sz w:val="21"/>
        </w:rPr>
        <w:t>16. Risiko &amp; Mitigasi</w:t>
      </w:r>
    </w:p>
    <w:p>
      <w:pPr>
        <w:spacing w:after="40"/>
      </w:pPr>
      <w:r>
        <w:rPr>
          <w:b/>
          <w:sz w:val="21"/>
        </w:rPr>
        <w:t>17. Asumsi, Dependensi &amp; Open Questions</w:t>
      </w:r>
    </w:p>
    <w:p>
      <w:pPr>
        <w:spacing w:after="40"/>
      </w:pPr>
      <w:r>
        <w:rPr>
          <w:b/>
          <w:sz w:val="21"/>
        </w:rPr>
        <w:t>18. Acceptance Criteria Fitur Inti</w:t>
      </w:r>
    </w:p>
    <w:p>
      <w:pPr>
        <w:spacing w:after="40"/>
      </w:pPr>
      <w:r>
        <w:rPr>
          <w:b/>
          <w:sz w:val="21"/>
        </w:rPr>
        <w:t>19. Glosarium</w:t>
      </w:r>
    </w:p>
    <w:p>
      <w:r>
        <w:br w:type="page"/>
      </w:r>
    </w:p>
    <w:p>
      <w:pPr>
        <w:pStyle w:val="Heading1"/>
      </w:pPr>
      <w:r>
        <w:t>1. Ringkasan Produk</w:t>
      </w:r>
    </w:p>
    <w:p>
      <w:pPr>
        <w:spacing w:after="120"/>
      </w:pPr>
      <w:r>
        <w:rPr>
          <w:rFonts w:ascii="Open Sans" w:hAnsi="Open Sans"/>
          <w:b w:val="0"/>
          <w:i w:val="0"/>
          <w:sz w:val="21"/>
        </w:rPr>
        <w:t>DOCI (Komunitas Ducati Indonesia — legal name pada blueprint: Ducati Desmo Owners Club Indonesia / DDOCI) membangun kembali platform digitalnya menjadi satu ekosistem terpadu: website publik yang interaktif dan responsif, member area, serta admin panel yang dikelola bertingkat. Platform ini menjadi pusat informasi resmi sekaligus sistem operasional klub: keanggotaan, kegiatan, dokumentasi, pembayaran, dan pemantauan touring secara real-time.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Atribut</w:t>
            </w:r>
          </w:p>
        </w:tc>
        <w:tc>
          <w:tcPr>
            <w:tcW w:type="dxa" w:w="4706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Nama produk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DOCI Digital Platform (Website + Member Area + Admin Panel)</w:t>
            </w:r>
          </w:p>
        </w:tc>
      </w:tr>
      <w:tr>
        <w:tc>
          <w:tcPr>
            <w:tcW w:type="dxa" w:w="4706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Jenis</w:t>
            </w:r>
          </w:p>
        </w:tc>
        <w:tc>
          <w:tcPr>
            <w:tcW w:type="dxa" w:w="4706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Web application responsif (mobile-first); PWA untuk pengalaman mobile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Pengguna utama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Calon member, Member, Admin chapter/pengurus, Superadmin, pengunjung publik</w:t>
            </w:r>
          </w:p>
        </w:tc>
      </w:tr>
      <w:tr>
        <w:tc>
          <w:tcPr>
            <w:tcW w:type="dxa" w:w="4706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Platform</w:t>
            </w:r>
          </w:p>
        </w:tc>
        <w:tc>
          <w:tcPr>
            <w:tcW w:type="dxa" w:w="4706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Web (Chrome, Safari, Firefox, Edge — 2 versi terakhir) + PWA installable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Bahasa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Bahasa Indonesia (MVP); English (Fase 2)</w:t>
            </w:r>
          </w:p>
        </w:tc>
      </w:tr>
      <w:tr>
        <w:tc>
          <w:tcPr>
            <w:tcW w:type="dxa" w:w="4706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Dokumen terkait</w:t>
            </w:r>
          </w:p>
        </w:tc>
        <w:tc>
          <w:tcPr>
            <w:tcW w:type="dxa" w:w="4706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Blueprint Re-engineering Website DDOCI; DOCI Design Style Guideline v1.0</w:t>
            </w:r>
          </w:p>
        </w:tc>
      </w:tr>
    </w:tbl>
    <w:p>
      <w:pPr>
        <w:spacing w:after="80"/>
      </w:pPr>
    </w:p>
    <w:p>
      <w:pPr>
        <w:pStyle w:val="Heading1"/>
      </w:pPr>
      <w:r>
        <w:t>2. Latar Belakang &amp; Problem Statement</w:t>
      </w:r>
    </w:p>
    <w:p>
      <w:pPr>
        <w:pStyle w:val="ListBullet"/>
        <w:spacing w:after="60"/>
      </w:pPr>
      <w:r>
        <w:rPr>
          <w:b/>
          <w:sz w:val="21"/>
        </w:rPr>
        <w:t>Problem 1 — Informasi terfragmentasi</w:t>
      </w:r>
      <w:r>
        <w:rPr>
          <w:sz w:val="21"/>
        </w:rPr>
        <w:t xml:space="preserve"> — Informasi klub (sejarah, AD/ART, kegiatan, berita) tersebar di website lama dan media sosial, sulit ditemukan dan tidak mutakhir.</w:t>
      </w:r>
    </w:p>
    <w:p>
      <w:pPr>
        <w:pStyle w:val="ListBullet"/>
        <w:spacing w:after="60"/>
      </w:pPr>
      <w:r>
        <w:rPr>
          <w:b/>
          <w:sz w:val="21"/>
        </w:rPr>
        <w:t>Problem 2 — Administrasi manual</w:t>
      </w:r>
      <w:r>
        <w:rPr>
          <w:sz w:val="21"/>
        </w:rPr>
        <w:t xml:space="preserve"> — Pendaftaran member, pencatatan pembayaran, dan konfirmasi kegiatan masih manual, rawan salah input dan memakan waktu pengurus.</w:t>
      </w:r>
    </w:p>
    <w:p>
      <w:pPr>
        <w:pStyle w:val="ListBullet"/>
        <w:spacing w:after="60"/>
      </w:pPr>
      <w:r>
        <w:rPr>
          <w:b/>
          <w:sz w:val="21"/>
        </w:rPr>
        <w:t>Problem 3 — Dokumentasi hilang</w:t>
      </w:r>
      <w:r>
        <w:rPr>
          <w:sz w:val="21"/>
        </w:rPr>
        <w:t xml:space="preserve"> — Foto/video kegiatan tersimpan di ponsel masing-masing dan grup chat, tidak terarsip, tidak mudah dicari kembali.</w:t>
      </w:r>
    </w:p>
    <w:p>
      <w:pPr>
        <w:pStyle w:val="ListBullet"/>
        <w:spacing w:after="60"/>
      </w:pPr>
      <w:r>
        <w:rPr>
          <w:b/>
          <w:sz w:val="21"/>
        </w:rPr>
        <w:t>Problem 4 — Koordinasi touring terbatas</w:t>
      </w:r>
      <w:r>
        <w:rPr>
          <w:sz w:val="21"/>
        </w:rPr>
        <w:t xml:space="preserve"> — Saat touring, posisi peserta tidak terlihat terpusat; koordinasi dan keamanan mengandalkan komunikasi manual.</w:t>
      </w:r>
    </w:p>
    <w:p>
      <w:pPr>
        <w:pStyle w:val="ListBullet"/>
        <w:spacing w:after="60"/>
      </w:pPr>
      <w:r>
        <w:rPr>
          <w:b/>
          <w:sz w:val="21"/>
        </w:rPr>
        <w:t>Problem 5 — Pengalaman mobile buruk</w:t>
      </w:r>
      <w:r>
        <w:rPr>
          <w:sz w:val="21"/>
        </w:rPr>
        <w:t xml:space="preserve"> — Website lama tidak responsif, padahal mayoritas akses terjadi dari smartphone.</w:t>
      </w:r>
    </w:p>
    <w:p>
      <w:pPr>
        <w:spacing w:after="120"/>
      </w:pPr>
      <w:r>
        <w:rPr>
          <w:rFonts w:ascii="Open Sans" w:hAnsi="Open Sans"/>
          <w:b w:val="0"/>
          <w:i w:val="0"/>
          <w:sz w:val="21"/>
        </w:rPr>
        <w:t>Blueprint re-engineering menetapkan arah solusi: mempertahankan konten historis (sejarah, AD/ART, arsip) sambil membangun ulang membership, event, dokumentasi, dan administrasi dengan pendekatan modern. PRD ini menjabarkan kebutuhan tersebut menjadi spesifikasi yang dapat dikembangkan dan diuji.</w:t>
      </w:r>
    </w:p>
    <w:p>
      <w:pPr>
        <w:pStyle w:val="Heading1"/>
      </w:pPr>
      <w:r>
        <w:t>3. Tujuan, Sasaran &amp; Metrik Keberhasilan</w:t>
      </w:r>
    </w:p>
    <w:p>
      <w:pPr>
        <w:pStyle w:val="Heading2"/>
      </w:pPr>
      <w:r>
        <w:t>3.1. Tujuan Produk (Goals)</w:t>
      </w:r>
    </w:p>
    <w:p>
      <w:pPr>
        <w:pStyle w:val="ListBullet"/>
        <w:spacing w:after="60"/>
      </w:pPr>
      <w:r>
        <w:rPr>
          <w:sz w:val="21"/>
        </w:rPr>
        <w:t>Menjadi sumber informasi resmi dan tunggal untuk DOCI (profil, sejarah, AD/ART, struktur organisasi, chapter).</w:t>
      </w:r>
    </w:p>
    <w:p>
      <w:pPr>
        <w:pStyle w:val="ListBullet"/>
        <w:spacing w:after="60"/>
      </w:pPr>
      <w:r>
        <w:rPr>
          <w:sz w:val="21"/>
        </w:rPr>
        <w:t>Merendahkan friksi pendaftaran keanggotaan: dari berhari-hari (manual) menjadi &lt;15 menit end-to-end, termasuk pembayaran otomatis.</w:t>
      </w:r>
    </w:p>
    <w:p>
      <w:pPr>
        <w:pStyle w:val="ListBullet"/>
        <w:spacing w:after="60"/>
      </w:pPr>
      <w:r>
        <w:rPr>
          <w:sz w:val="21"/>
        </w:rPr>
        <w:t>Menjadikan seluruh pembayaran (membership baru &amp; kegiatan/touring) otomatis terekonsiliasi tanpa verifikasi manual.</w:t>
      </w:r>
    </w:p>
    <w:p>
      <w:pPr>
        <w:pStyle w:val="ListBullet"/>
        <w:spacing w:after="60"/>
      </w:pPr>
      <w:r>
        <w:rPr>
          <w:sz w:val="21"/>
        </w:rPr>
        <w:t>Menyediakan arsip dokumentasi foto/video yang terkelola, dapat dicari, dan dapat diunggah oleh seluruh member.</w:t>
      </w:r>
    </w:p>
    <w:p>
      <w:pPr>
        <w:pStyle w:val="ListBullet"/>
        <w:spacing w:after="60"/>
      </w:pPr>
      <w:r>
        <w:rPr>
          <w:sz w:val="21"/>
        </w:rPr>
        <w:t>Meningkatkan keamanan &amp; koordinasi touring melalui live tracking peserta yang hanya aktif saat kegiatan berlangsung.</w:t>
      </w:r>
    </w:p>
    <w:p>
      <w:pPr>
        <w:pStyle w:val="ListBullet"/>
        <w:spacing w:after="60"/>
      </w:pPr>
      <w:r>
        <w:rPr>
          <w:sz w:val="21"/>
        </w:rPr>
        <w:t>Mengurangi beban kerja admin melalui dashboard terpusat, notifikasi otomatis, dan audit log.</w:t>
      </w:r>
    </w:p>
    <w:p>
      <w:pPr>
        <w:pStyle w:val="Heading2"/>
      </w:pPr>
      <w:r>
        <w:t>3.2. Non-Goals (Di Luar Lingkup MVP)</w:t>
      </w:r>
    </w:p>
    <w:p>
      <w:pPr>
        <w:pStyle w:val="ListBullet"/>
        <w:spacing w:after="60"/>
      </w:pPr>
      <w:r>
        <w:rPr>
          <w:sz w:val="21"/>
        </w:rPr>
        <w:t>Aplikasi mobile native (iOS/Android) — MVP menggunakan web responsif + PWA.</w:t>
      </w:r>
    </w:p>
    <w:p>
      <w:pPr>
        <w:pStyle w:val="ListBullet"/>
        <w:spacing w:after="60"/>
      </w:pPr>
      <w:r>
        <w:rPr>
          <w:sz w:val="21"/>
        </w:rPr>
        <w:t>Marketplace merchandise / e-commerce penuh (hanya benefit &amp; tautan partner pada MVP).</w:t>
      </w:r>
    </w:p>
    <w:p>
      <w:pPr>
        <w:pStyle w:val="ListBullet"/>
        <w:spacing w:after="60"/>
      </w:pPr>
      <w:r>
        <w:rPr>
          <w:sz w:val="21"/>
        </w:rPr>
        <w:t>Sistem akuntansi lengkap — laporan keuangan bersifat rekap &amp; export, bukan pembukuan.</w:t>
      </w:r>
    </w:p>
    <w:p>
      <w:pPr>
        <w:pStyle w:val="ListBullet"/>
        <w:spacing w:after="60"/>
      </w:pPr>
      <w:r>
        <w:rPr>
          <w:sz w:val="21"/>
        </w:rPr>
        <w:t>Integrasi asuransi/perjalanan, sistem tiket event eksternal, atau penjualan tiket publik non-member.</w:t>
      </w:r>
    </w:p>
    <w:p>
      <w:pPr>
        <w:pStyle w:val="ListBullet"/>
        <w:spacing w:after="60"/>
      </w:pPr>
      <w:r>
        <w:rPr>
          <w:sz w:val="21"/>
        </w:rPr>
        <w:t>Fitur sosial media penuh (feed, story) — hanya galeri, komentar, dan like sederhana.</w:t>
      </w:r>
    </w:p>
    <w:p>
      <w:pPr>
        <w:pStyle w:val="Heading2"/>
      </w:pPr>
      <w:r>
        <w:t>3.3. Metrik Keberhasilan (KPI — 6 Bulan Pasca Rilis)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721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1701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041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721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Cara Ukur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Pendaftaran member selesai mandiri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≥80% tanpa bantuan admin</w:t>
            </w:r>
          </w:p>
        </w:tc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Rasio submit sukses vs support ticket membership</w:t>
            </w:r>
          </w:p>
        </w:tc>
      </w:tr>
      <w:tr>
        <w:tc>
          <w:tcPr>
            <w:tcW w:type="dxa" w:w="272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Waktu proses pendaftaran</w:t>
            </w:r>
          </w:p>
        </w:tc>
        <w:tc>
          <w:tcPr>
            <w:tcW w:type="dxa" w:w="170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Beberapa hari</w:t>
            </w:r>
          </w:p>
        </w:tc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Median &lt;15 menit</w:t>
            </w:r>
          </w:p>
        </w:tc>
        <w:tc>
          <w:tcPr>
            <w:tcW w:type="dxa" w:w="272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Timestamp submit → pembayaran berhasil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Pembayaran otomatis terverifikasi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Manual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≥99% transaksi via webhook</w:t>
            </w:r>
          </w:p>
        </w:tc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Log transaksi gateway vs status sistem</w:t>
            </w:r>
          </w:p>
        </w:tc>
      </w:tr>
      <w:tr>
        <w:tc>
          <w:tcPr>
            <w:tcW w:type="dxa" w:w="272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Beban kerja verifikasi pembayaran admin</w:t>
            </w:r>
          </w:p>
        </w:tc>
        <w:tc>
          <w:tcPr>
            <w:tcW w:type="dxa" w:w="170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±5 jam/minggu</w:t>
            </w:r>
          </w:p>
        </w:tc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≤30 menit/minggu</w:t>
            </w:r>
          </w:p>
        </w:tc>
        <w:tc>
          <w:tcPr>
            <w:tcW w:type="dxa" w:w="272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Audit log aksi verifikasi manual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Konten dokumentasi terunggah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≥500 media/3 bulan</w:t>
            </w:r>
          </w:p>
        </w:tc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Jumlah media published</w:t>
            </w:r>
          </w:p>
        </w:tc>
      </w:tr>
      <w:tr>
        <w:tc>
          <w:tcPr>
            <w:tcW w:type="dxa" w:w="272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Adopsi live tracking saat touring</w:t>
            </w:r>
          </w:p>
        </w:tc>
        <w:tc>
          <w:tcPr>
            <w:tcW w:type="dxa" w:w="170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≥70% peserta aktif sharing</w:t>
            </w:r>
          </w:p>
        </w:tc>
        <w:tc>
          <w:tcPr>
            <w:tcW w:type="dxa" w:w="272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Peserta berbagi lokasi / total peserta terdaftar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Engagement member bulanan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≥45% MAU/total member</w:t>
            </w:r>
          </w:p>
        </w:tc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Login unik per bulan (analytics)</w:t>
            </w:r>
          </w:p>
        </w:tc>
      </w:tr>
      <w:tr>
        <w:tc>
          <w:tcPr>
            <w:tcW w:type="dxa" w:w="272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Performa &amp; stabilitas</w:t>
            </w:r>
          </w:p>
        </w:tc>
        <w:tc>
          <w:tcPr>
            <w:tcW w:type="dxa" w:w="170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Lighthouse mobile ≥85; uptime ≥99,5%</w:t>
            </w:r>
          </w:p>
        </w:tc>
        <w:tc>
          <w:tcPr>
            <w:tcW w:type="dxa" w:w="272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Lighthouse CI + monitoring uptime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Kepuasan pengguna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NPS ≥45; CSAT ≥4,2/5</w:t>
            </w:r>
          </w:p>
        </w:tc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Survei in-app kuartalan</w:t>
            </w:r>
          </w:p>
        </w:tc>
      </w:tr>
    </w:tbl>
    <w:p>
      <w:pPr>
        <w:spacing w:after="80"/>
      </w:pPr>
    </w:p>
    <w:p>
      <w:pPr>
        <w:pStyle w:val="Heading1"/>
      </w:pPr>
      <w:r>
        <w:t>4. Persona Pengguna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268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2835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Kebutuhan Utama</w:t>
            </w:r>
          </w:p>
        </w:tc>
        <w:tc>
          <w:tcPr>
            <w:tcW w:type="dxa" w:w="215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Kendala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Calon Member (Raka, 32 th)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Pemilik Ducati, tahu klub dari Instagram, mendaftar via HP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Pendaftaran cepat &amp; jelas, pembayaran instan, status transparan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Waktu terbatas; ragu jika alur berbelit</w:t>
            </w:r>
          </w:p>
        </w:tc>
      </w:tr>
      <w:tr>
        <w:tc>
          <w:tcPr>
            <w:tcW w:type="dxa" w:w="192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Member Aktif (Dewi, 29 th)</w:t>
            </w:r>
          </w:p>
        </w:tc>
        <w:tc>
          <w:tcPr>
            <w:tcW w:type="dxa" w:w="226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Rutin touring &amp; track day, kontributor dokumentasi</w:t>
            </w:r>
          </w:p>
        </w:tc>
        <w:tc>
          <w:tcPr>
            <w:tcW w:type="dxa" w:w="283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Info kegiatan up-to-date, upload dokumentasi mudah, kartu member digital</w:t>
            </w:r>
          </w:p>
        </w:tc>
        <w:tc>
          <w:tcPr>
            <w:tcW w:type="dxa" w:w="215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Kesal jika harus upload manual/verifikasi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Admin Chapter (Fajar, 38 th)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Koordinator wilayah, mengelola kegiatan chapter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Kalender kegiatan, peserta, dokumentasi, monitoring touring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Bukan orang IT; butuh panel sederhana</w:t>
            </w:r>
          </w:p>
        </w:tc>
      </w:tr>
      <w:tr>
        <w:tc>
          <w:tcPr>
            <w:tcW w:type="dxa" w:w="192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Admin/Pengurus Pusat (Rina, 42 th)</w:t>
            </w:r>
          </w:p>
        </w:tc>
        <w:tc>
          <w:tcPr>
            <w:tcW w:type="dxa" w:w="226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Sekretaris/ bendahara; kelola member &amp; keuangan</w:t>
            </w:r>
          </w:p>
        </w:tc>
        <w:tc>
          <w:tcPr>
            <w:tcW w:type="dxa" w:w="283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Approval member, rekap pembayaran otomatis, export data</w:t>
            </w:r>
          </w:p>
        </w:tc>
        <w:tc>
          <w:tcPr>
            <w:tcW w:type="dxa" w:w="215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Beban administrasi tinggi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Superadmin (Bro Anwar, 50 th)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Ketua umum / penanggung jawab sistem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Kontrol penuh: user, role, konten, konfigurasi, audit log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Butuh ringkasan eksekutif, bukan detail teknis</w:t>
            </w:r>
          </w:p>
        </w:tc>
      </w:tr>
      <w:tr>
        <w:tc>
          <w:tcPr>
            <w:tcW w:type="dxa" w:w="192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Pengunjung Publik</w:t>
            </w:r>
          </w:p>
        </w:tc>
        <w:tc>
          <w:tcPr>
            <w:tcW w:type="dxa" w:w="226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Masyarakat umum, calon sponsor</w:t>
            </w:r>
          </w:p>
        </w:tc>
        <w:tc>
          <w:tcPr>
            <w:tcW w:type="dxa" w:w="283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Profil klub, berita, galeri, cara bergabung</w:t>
            </w:r>
          </w:p>
        </w:tc>
        <w:tc>
          <w:tcPr>
            <w:tcW w:type="dxa" w:w="215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Tidak boleh melihat data member privat</w:t>
            </w:r>
          </w:p>
        </w:tc>
      </w:tr>
    </w:tbl>
    <w:p>
      <w:pPr>
        <w:spacing w:after="80"/>
      </w:pPr>
    </w:p>
    <w:p>
      <w:pPr>
        <w:pStyle w:val="Heading1"/>
      </w:pPr>
      <w:r>
        <w:t>5. Ruang Lingkup &amp; Prioritas (MoSCoW)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Prioritas</w:t>
            </w:r>
          </w:p>
        </w:tc>
        <w:tc>
          <w:tcPr>
            <w:tcW w:type="dxa" w:w="7257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Fitur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Must Have (MVP)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Login/Signup berbasis nomor telepon + OTP; Profil &amp; membership; Kalender kegiatan + CRUD admin; Unggah dokumentasi foto &amp; video oleh semua user; Pembayaran otomatis membership baru; Pembayaran otomatis kegiatan/touring (webhook, tanpa verifikasi manual); Live tracking map saat kegiatan; Role &amp; permission (Member/Admin/Superadmin); Admin panel (dashboard, member, kegiatan, konten, transaksi); Notifikasi email/WhatsApp/push; Website responsif dengan konten profil &amp; AD/ART</w:t>
            </w:r>
          </w:p>
        </w:tc>
      </w:tr>
      <w:tr>
        <w:tc>
          <w:tcPr>
            <w:tcW w:type="dxa" w:w="192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Should Have</w:t>
            </w:r>
          </w:p>
        </w:tc>
        <w:tc>
          <w:tcPr>
            <w:tcW w:type="dxa" w:w="725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Digital membership card + QR; Check-in kegiatan via QR; Moderasi konten (approve/flag); Refund/pembatalan terotomasi sebagian; Export CSV/Excel; Pencarian global; Riwayat perjalanan (tracking playback); Kalender .ics / Google Calendar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Could Have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PWA installable + push notification native; Multi-bahasa (EN); Dark mode; Dashboard analitik lanjutan; Integrasi Instagram/YouTube feed; Motor registry (data kendaraan per member); Rating &amp; komentar dokumentasi</w:t>
            </w:r>
          </w:p>
        </w:tc>
      </w:tr>
      <w:tr>
        <w:tc>
          <w:tcPr>
            <w:tcW w:type="dxa" w:w="192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Won't Have (Sekarang)</w:t>
            </w:r>
          </w:p>
        </w:tc>
        <w:tc>
          <w:tcPr>
            <w:tcW w:type="dxa" w:w="725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Aplikasi native; Marketplace; Pembukuan akuntansi penuh; Sistem tiket publik eksternal</w:t>
            </w:r>
          </w:p>
        </w:tc>
      </w:tr>
    </w:tbl>
    <w:p>
      <w:pPr>
        <w:spacing w:after="80"/>
      </w:pPr>
    </w:p>
    <w:p>
      <w:pPr>
        <w:pStyle w:val="Heading1"/>
      </w:pPr>
      <w:r>
        <w:t>6. Arsitektur Informasi &amp; Sitemap</w:t>
      </w:r>
    </w:p>
    <w:p>
      <w:pPr>
        <w:pStyle w:val="Heading2"/>
      </w:pPr>
      <w:r>
        <w:t>6.1. Website Publik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Menu</w:t>
            </w:r>
          </w:p>
        </w:tc>
        <w:tc>
          <w:tcPr>
            <w:tcW w:type="dxa" w:w="3515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Submenu / Halaman</w:t>
            </w:r>
          </w:p>
        </w:tc>
        <w:tc>
          <w:tcPr>
            <w:tcW w:type="dxa" w:w="4082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Ringkasan Konten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HOME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Beranda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Hero, event terdekat, berita, statistik komunitas, galeri terbaru, CTA Join Member</w:t>
            </w:r>
          </w:p>
        </w:tc>
      </w:tr>
      <w:tr>
        <w:tc>
          <w:tcPr>
            <w:tcW w:type="dxa" w:w="158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ABOUT</w:t>
            </w:r>
          </w:p>
        </w:tc>
        <w:tc>
          <w:tcPr>
            <w:tcW w:type="dxa" w:w="351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Sejarah · Profil · Visi &amp; Misi · Struktur Organisasi · AD/ART</w:t>
            </w:r>
          </w:p>
        </w:tc>
        <w:tc>
          <w:tcPr>
            <w:tcW w:type="dxa" w:w="408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Identitas resmi klub; AD/ART dapat diunduh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MEMBERSHIP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Join Us · Benefit · Member Directory · Member Area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Pendaftaran end-to-end, benefit, direktori (privasi terkontrol)</w:t>
            </w:r>
          </w:p>
        </w:tc>
      </w:tr>
      <w:tr>
        <w:tc>
          <w:tcPr>
            <w:tcW w:type="dxa" w:w="158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ACTIVITIES</w:t>
            </w:r>
          </w:p>
        </w:tc>
        <w:tc>
          <w:tcPr>
            <w:tcW w:type="dxa" w:w="351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Kegiatan (Kalender) · Touring · Riding · Track Day · Sosial</w:t>
            </w:r>
          </w:p>
        </w:tc>
        <w:tc>
          <w:tcPr>
            <w:tcW w:type="dxa" w:w="408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Kalender kegiatan, detail, pendaftaran, dokumentasi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NEWS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Berita Klub · Laporan Kegiatan · Artikel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Publikasi berita &amp; artikel</w:t>
            </w:r>
          </w:p>
        </w:tc>
      </w:tr>
      <w:tr>
        <w:tc>
          <w:tcPr>
            <w:tcW w:type="dxa" w:w="158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GALLERY</w:t>
            </w:r>
          </w:p>
        </w:tc>
        <w:tc>
          <w:tcPr>
            <w:tcW w:type="dxa" w:w="351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Foto · Video · Album per Kegiatan</w:t>
            </w:r>
          </w:p>
        </w:tc>
        <w:tc>
          <w:tcPr>
            <w:tcW w:type="dxa" w:w="408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Dokumentasi terkurasi + unggahan member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CHAPTER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Daftar Chapter · Detail Chapter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Wilayah, koordinator, agenda, kontak</w:t>
            </w:r>
          </w:p>
        </w:tc>
      </w:tr>
      <w:tr>
        <w:tc>
          <w:tcPr>
            <w:tcW w:type="dxa" w:w="158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DOCUMENTS</w:t>
            </w:r>
          </w:p>
        </w:tc>
        <w:tc>
          <w:tcPr>
            <w:tcW w:type="dxa" w:w="351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AD/ART · Regulasi · Unduhan</w:t>
            </w:r>
          </w:p>
        </w:tc>
        <w:tc>
          <w:tcPr>
            <w:tcW w:type="dxa" w:w="408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Dokumen organisasi dengan hak akses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CONTACT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Kontak · Sekretariat · Media Sosial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Kanal komunikasi resmi + formulir kontak</w:t>
            </w:r>
          </w:p>
        </w:tc>
      </w:tr>
    </w:tbl>
    <w:p>
      <w:pPr>
        <w:spacing w:after="80"/>
      </w:pPr>
    </w:p>
    <w:p>
      <w:pPr>
        <w:pStyle w:val="Heading2"/>
      </w:pPr>
      <w:r>
        <w:t>6.2. Member Area (Setelah Login)</w:t>
      </w:r>
    </w:p>
    <w:p>
      <w:pPr>
        <w:pStyle w:val="ListBullet"/>
        <w:spacing w:after="60"/>
      </w:pPr>
      <w:r>
        <w:rPr>
          <w:sz w:val="21"/>
        </w:rPr>
        <w:t>Dashboard member: status membership, kegiatan berikutnya, tagihan aktif, dokumentasi terbaru.</w:t>
      </w:r>
    </w:p>
    <w:p>
      <w:pPr>
        <w:pStyle w:val="ListBullet"/>
        <w:spacing w:after="60"/>
      </w:pPr>
      <w:r>
        <w:rPr>
          <w:sz w:val="21"/>
        </w:rPr>
        <w:t>Profil &amp; Kendaraan: data pribadi, foto, data motor, chapter.</w:t>
      </w:r>
    </w:p>
    <w:p>
      <w:pPr>
        <w:pStyle w:val="ListBullet"/>
        <w:spacing w:after="60"/>
      </w:pPr>
      <w:r>
        <w:rPr>
          <w:sz w:val="21"/>
        </w:rPr>
        <w:t>Membership Card digital + riwayat keanggotaan.</w:t>
      </w:r>
    </w:p>
    <w:p>
      <w:pPr>
        <w:pStyle w:val="ListBullet"/>
        <w:spacing w:after="60"/>
      </w:pPr>
      <w:r>
        <w:rPr>
          <w:sz w:val="21"/>
        </w:rPr>
        <w:t>Kegiatan Saya: pendaftaran, pembayaran, riwayat keikutsertaan, QR check-in.</w:t>
      </w:r>
    </w:p>
    <w:p>
      <w:pPr>
        <w:pStyle w:val="ListBullet"/>
        <w:spacing w:after="60"/>
      </w:pPr>
      <w:r>
        <w:rPr>
          <w:sz w:val="21"/>
        </w:rPr>
        <w:t>Dokumentasi Saya: unggah, status moderasi, album pribadi.</w:t>
      </w:r>
    </w:p>
    <w:p>
      <w:pPr>
        <w:pStyle w:val="ListBullet"/>
        <w:spacing w:after="60"/>
      </w:pPr>
      <w:r>
        <w:rPr>
          <w:sz w:val="21"/>
        </w:rPr>
        <w:t>Pengaturan: nomor telepon, notifikasi, privasi lokasi, persetujuan data.</w:t>
      </w:r>
    </w:p>
    <w:p>
      <w:pPr>
        <w:pStyle w:val="Heading2"/>
      </w:pPr>
      <w:r>
        <w:t>6.3. Admin Panel (Terotentikasi)</w:t>
      </w:r>
    </w:p>
    <w:p>
      <w:pPr>
        <w:pStyle w:val="ListBullet"/>
        <w:spacing w:after="60"/>
      </w:pPr>
      <w:r>
        <w:rPr>
          <w:sz w:val="21"/>
        </w:rPr>
        <w:t>Dashboard: KPI, grafik pendaftaran &amp; pendapatan, kegiatan berjalan, live tracking aktif.</w:t>
      </w:r>
    </w:p>
    <w:p>
      <w:pPr>
        <w:pStyle w:val="ListBullet"/>
        <w:spacing w:after="60"/>
      </w:pPr>
      <w:r>
        <w:rPr>
          <w:sz w:val="21"/>
        </w:rPr>
        <w:t>Manajemen Member: daftar, detail, approval, status, export.</w:t>
      </w:r>
    </w:p>
    <w:p>
      <w:pPr>
        <w:pStyle w:val="ListBullet"/>
        <w:spacing w:after="60"/>
      </w:pPr>
      <w:r>
        <w:rPr>
          <w:sz w:val="21"/>
        </w:rPr>
        <w:t>Manajemen Kegiatan: kalender, buat/edit kegiatan, peserta, kuota, check-in.</w:t>
      </w:r>
    </w:p>
    <w:p>
      <w:pPr>
        <w:pStyle w:val="ListBullet"/>
        <w:spacing w:after="60"/>
      </w:pPr>
      <w:r>
        <w:rPr>
          <w:sz w:val="21"/>
        </w:rPr>
        <w:t>Manajemen Dokumentasi: album, moderasi, hapus/laporkan konten.</w:t>
      </w:r>
    </w:p>
    <w:p>
      <w:pPr>
        <w:pStyle w:val="ListBullet"/>
        <w:spacing w:after="60"/>
      </w:pPr>
      <w:r>
        <w:rPr>
          <w:sz w:val="21"/>
        </w:rPr>
        <w:t>Manajemen Pembayaran: transaksi, invoice, rekonsiliasi, refund, export.</w:t>
      </w:r>
    </w:p>
    <w:p>
      <w:pPr>
        <w:pStyle w:val="ListBullet"/>
        <w:spacing w:after="60"/>
      </w:pPr>
      <w:r>
        <w:rPr>
          <w:sz w:val="21"/>
        </w:rPr>
        <w:t>Live Tracking Monitor: peta real-time, daftar peserta, playback histori.</w:t>
      </w:r>
    </w:p>
    <w:p>
      <w:pPr>
        <w:pStyle w:val="ListBullet"/>
        <w:spacing w:after="60"/>
      </w:pPr>
      <w:r>
        <w:rPr>
          <w:sz w:val="21"/>
        </w:rPr>
        <w:t>Konten &amp; Berita: CMS artikel, halaman statis, dokumen.</w:t>
      </w:r>
    </w:p>
    <w:p>
      <w:pPr>
        <w:pStyle w:val="ListBullet"/>
        <w:spacing w:after="60"/>
      </w:pPr>
      <w:r>
        <w:rPr>
          <w:sz w:val="21"/>
        </w:rPr>
        <w:t>Pengaturan: role &amp; permission (Superadmin), konfigurasi pembayaran, template notifikasi, audit log.</w:t>
      </w:r>
    </w:p>
    <w:p>
      <w:pPr>
        <w:pStyle w:val="Heading1"/>
      </w:pPr>
      <w:r>
        <w:t>7. Kebutuhan Fungsional (Functional Requirements)</w:t>
      </w:r>
    </w:p>
    <w:p>
      <w:pPr>
        <w:spacing w:after="120"/>
      </w:pPr>
      <w:r>
        <w:rPr>
          <w:rFonts w:ascii="Open Sans" w:hAnsi="Open Sans"/>
          <w:b w:val="0"/>
          <w:i w:val="0"/>
          <w:sz w:val="21"/>
        </w:rPr>
        <w:t>Setiap kebutuhan memiliki ID unik, deskripsi, dan prioritas (P1 = MVP wajib, P2 = penting, P3 = opsional). Prioritas digunakan untuk penjadwalan sprint.</w:t>
      </w:r>
    </w:p>
    <w:p>
      <w:pPr>
        <w:pStyle w:val="Heading2"/>
      </w:pPr>
      <w:r>
        <w:t>7.1. Autentikasi &amp; Membership (Phone Number)</w:t>
      </w:r>
    </w:p>
    <w:p>
      <w:pPr>
        <w:spacing w:after="120"/>
      </w:pPr>
      <w:r>
        <w:rPr>
          <w:rFonts w:ascii="Open Sans" w:hAnsi="Open Sans"/>
          <w:b w:val="0"/>
          <w:i w:val="0"/>
          <w:sz w:val="21"/>
        </w:rPr>
        <w:t>Nomor telepon adalah identitas utama (main identifier) setiap akun. Email bersifat sekunder untuk notifikasi dan pemulihan akun.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3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Kebutuhan</w:t>
            </w:r>
          </w:p>
        </w:tc>
        <w:tc>
          <w:tcPr>
            <w:tcW w:type="dxa" w:w="102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Prioritas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AUTH-01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Signup menggunakan nomor telepon seluler Indonesia (+62) sebagai identitas utama; format dinormalisasi otomatis (08xx → +628xx)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AUTH-02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Verifikasi OTP via SMS dan/atau WhatsApp; 6 digit, kedaluwarsa 5 menit, kirim ulang maksimal 3× per 15 menit dengan hitung mundur 60 detik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AUTH-03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Login dengan nomor telepon + OTP (passwordless) atau PIN 6 digit sebagai alternatif cepat di perangkat yang sama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AUTH-04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Profil akun: nama lengkap, email (opsional tapi direkomendasikan), tanggal lahir, kota, foto profil, data kendaraan Ducati (model, tahun, warna, nomor registrasi, foto)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AUTH-05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Pemulihan akun: verifikasi ulang OTP ketika nomor telepon berubah (dengan konfirmasi keamanan) dan melalui email cadangan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AUTH-06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Sesi aman: token JWT dengan refresh token, auto-logout 30 hari (dapat diatur), deteksi login perangkat baru + notifikasi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AUTH-07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Pembatasan OTP anti-abuse: rate limit per nomor &amp; per IP, CAPTCHA setelah 3 kegagalan, blokir otomatis pola spam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AUTH-08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Alur registrasi keanggotaan bertahap (Data Pribadi → Kendaraan → Chapter &amp; Dokumen → Persetujuan → Review → Pembayaran) dengan penyimpanan draft otomatis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AUTH-09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Persetujuan digital: AD/ART, kode etik, kebijakan privasi, pernyataan kebenaran data (UU PDP) dengan jejak audit (timestamp + versi dokumen)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AUTH-10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Status pendaftaran: Draft, Submitted, Waiting Payment, Payment Verified, Under Review, Revision Required, Approved, Rejected, Expired — terlihat oleh calon member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AUTH-11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Setelah pembayaran berhasil, aktivasi membership berlangsung otomatis (tanpa verifikasi pembayaran manual); approval organisasi (opsional sesuai kebijakan) tetap dicatat sebagai langkah terpisah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AUTH-12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Nomor member (Member ID) unik dengan format DOCI-YY-XXXXX dan membership card digital (PDF/PNG dengan QR verifikasi)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AUTH-13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Perpanjangan membership dari dalam member area dengan pembayaran otomatis; masa tenggang 30 hari dengan pengingat bertahap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AUTH-14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Privasi: nomor telepon, alamat, dan dokumen tidak pernah tampil di direktori publik; pengaturan visibilitas profil per field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ECEE"/>
          </w:tcPr>
          <w:p>
            <w:r/>
            <w:r>
              <w:rPr>
                <w:b/>
                <w:color w:val="9E001F"/>
                <w:sz w:val="19"/>
              </w:rPr>
              <w:t xml:space="preserve">Keputusan Desain: </w:t>
            </w:r>
            <w:r>
              <w:rPr>
                <w:sz w:val="19"/>
              </w:rPr>
              <w:t>Aktivasi membership terkait keberhasilan pembayaran (webhook), bukan approval manual — sesuai prinsip "tanpa verifikasi manual". Jika organisasi tetap membutuhkan approval pengurus, approval tersebut TIDAK menahan akses dasar member dan tidak pernah menahan status pembayaran; sistem mendukung mode konfigurasi: Auto-Activate (default) atau Activate-After-Approval.</w:t>
            </w:r>
          </w:p>
        </w:tc>
      </w:tr>
    </w:tbl>
    <w:p>
      <w:pPr>
        <w:spacing w:after="80"/>
      </w:pPr>
    </w:p>
    <w:p>
      <w:pPr>
        <w:pStyle w:val="Heading2"/>
      </w:pPr>
      <w:r>
        <w:t>7.2. Kalender Kegiatan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3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Kebutuhan</w:t>
            </w:r>
          </w:p>
        </w:tc>
        <w:tc>
          <w:tcPr>
            <w:tcW w:type="dxa" w:w="102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Prioritas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EVT-01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Kalender kegiatan publik dengan tampilan bulan &amp; agenda/list; filter kategori (Touring, Riding, Track Day, Sosial, Meeting, Lainnya), chapter, dan tanggal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EVT-02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Admin (Admin/Superadmin) dapat membuat, mengedit, menjadwalkan (draft/terbit/berjalan/selesai/dibatalkan), dan menghapus kegiatan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EVT-03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Detail kegiatan: judul, kategori, deskripsi, rundown, tanggal &amp; waktu (multi-day untuk touring), meeting point + peta, rute (opsional), kuota, biaya, PIC, syarat peserta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EVT-04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Pendaftaran kegiatan oleh member (dan publik bila diizinkan) dengan kuota real-time, waiting list otomatis saat kuota penuh, dan pembatalan mandiri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EVT-05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Biaya kegiatan terhubung ke pembayaran otomatis; pendaftaran hanya aktif setelah pembayaran berhasil (otomatis, tanpa konfirmasi manual)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EVT-06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Notifikasi otomatis: pengingat H-7, H-1, H-3 jam sebelum kegiatan; perubahan jadwal/rute; pembatalan (dengan info refund otomatis)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EVT-07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Ekspor ke kalender pribadi: file .ics dan tombol "Tambah ke Google Calendar"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EVT-08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Check-in peserta: QR code per pendaftaran, dipindai admin saat meeting point; daftar hadir otomatis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EVT-09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Event report otomatis: ringkasan kegiatan (peserta, tanggal, dokumentasi terkait, laporan) yang dapat diterbitkan sebagai berita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EVT-10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Admin chapter hanya dapat mengelola kegiatan chapter-nya sendiri; Superadmin mengelola seluruh kegiatan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EVT-11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Mode kegiatan khusus "Touring" memicu fitur live tracking, kanal komunikasi peserta, dan dokumen keselamatan (briefing, nomor darurat)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EVT-12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Penguncian perubahan kritis (tanggal, biaya, rute) setelah peserta &gt;0 dengan konfirmasi + notifikasi otomatis ke peserta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</w:tbl>
    <w:p>
      <w:pPr>
        <w:spacing w:after="80"/>
      </w:pPr>
    </w:p>
    <w:p>
      <w:pPr>
        <w:pStyle w:val="Heading2"/>
      </w:pPr>
      <w:r>
        <w:t>7.3. Dokumentasi Foto &amp; Video</w:t>
      </w:r>
    </w:p>
    <w:p>
      <w:pPr>
        <w:spacing w:after="120"/>
      </w:pPr>
      <w:r>
        <w:rPr>
          <w:rFonts w:ascii="Open Sans" w:hAnsi="Open Sans"/>
          <w:b w:val="0"/>
          <w:i w:val="0"/>
          <w:sz w:val="21"/>
        </w:rPr>
        <w:t>Seluruh user (termasuk member) dapat mengunggah dokumentasi. Konten publik melalui moderasi ringan; konten sensitif wajib moderasi.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3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Kebutuhan</w:t>
            </w:r>
          </w:p>
        </w:tc>
        <w:tc>
          <w:tcPr>
            <w:tcW w:type="dxa" w:w="102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Prioritas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MED-01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Unggah foto &amp; video oleh semua user terotentikasi (member, admin, superadmin); dukung multi-file, drag &amp; drop, dan unggah langsung dari HP (kamera/galeri)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MED-02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Batas unggah: foto maks 20MB/file (JPG/PNG/HEIC/WebP), video maks 500MB &amp; 15 menit (MP4/MOV); kompresi &amp; resize otomatis di server, original disimpan terbatas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MED-03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Pengelompokan: album per kegiatan, per chapter, per tanggal; uploader memilih album saat mengunggah + menambahkan keterangan, tag, dan lokasi (opsional)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MED-04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Progress per file (persentase, kecepatan, sisa waktu), retry otomatis koneksi putus, dan status sukses/gagal per file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MED-05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Galeri publik dengan grid responsif, filter, pencarian, lightbox (navigasi keyboard), dan unduhan terkontrol (izinkan/tidak per album)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MED-06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Moderasi konten: mode auto-publish dengan flag report (default) atau mode review-untuk-tampil; admin dapat menyetujui, menyembunyikan, atau menghapus konten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MED-07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Pelaporan konten (report) oleh user dengan alasan; antrean moderasi di admin panel dengan SLA notifikasi ke admin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MED-08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Manajemen penyimpanan: kuota per member (mis. 2GB), indikator pemakaian, arsip otomatis konten &gt;24 bulan ke storage dingin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MED-09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Hak cipta &amp; atribusi: uploader menyetujui lisensi penggunaan oleh klub (untuk publikasi/arsip) saat unggah; kredit fotografer tampil di detail media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MED-10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Video diproses (transcode) ke multi-kualitas (360p/720p/1080p) dengan adaptive streaming; thumbnail auto-generate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MED-11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Moderasi otomatis (opsional Fase 2): deteksi NSFW/spam via layanan moderasi, flag untuk review admin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P3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MED-12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Album kegiatan terkait otomatis ditampilkan pada halaman detail kegiatan dan event report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</w:tbl>
    <w:p>
      <w:pPr>
        <w:spacing w:after="80"/>
      </w:pPr>
    </w:p>
    <w:p>
      <w:pPr>
        <w:pStyle w:val="Heading2"/>
      </w:pPr>
      <w:r>
        <w:t>7.4. Pembayaran Otomatis (Membership &amp; Kegiatan/Touring)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ECEE"/>
          </w:tcPr>
          <w:p>
            <w:r/>
            <w:r>
              <w:rPr>
                <w:b/>
                <w:color w:val="9E001F"/>
                <w:sz w:val="19"/>
              </w:rPr>
              <w:t xml:space="preserve">Prinsip Kunci: </w:t>
            </w:r>
            <w:r>
              <w:rPr>
                <w:sz w:val="19"/>
              </w:rPr>
              <w:t>Seluruh pembayaran diproses otomatis melalui payment gateway dengan konfirmasi berbasis webhook — TANPA verifikasi manual (tanpa unggah bukti transfer, tanpa cek mutasi bank oleh admin). Sistem hanya menerima status resmi dari gateway dan memperbarui status keanggotaan/pendaftaran secara real-time.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3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Kebutuhan</w:t>
            </w:r>
          </w:p>
        </w:tc>
        <w:tc>
          <w:tcPr>
            <w:tcW w:type="dxa" w:w="102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Prioritas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PAY-01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Jenis pembayaran: (a) pendaftaran membership baru, (b) perpanjangan membership, (c) biaya kegiatan/touring, (d) iuran/produk tambahan (opsional)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PAY-02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Sistem membuat invoice &amp; transaksi otomatis saat pengguna memulai pembayaran; nomor invoice unik (INV/DOCI/YYYYMM/XXXXX), nominal, rincian biaya, dan batas waktu (expiry) yang jelas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PAY-03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Integrasi payment gateway (rekomendasi: Midtrans / Xendit) dengan metode: Virtual Account (BCA/BNI/BRI/Mandiri), QRIS, e-wallet (GoPay/OVO/DANA/ShopeePay), kartu kredit/debit, dan convenience store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PAY-04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Konfirmasi otomatis via webhook/callback signature-verified; status transaksi diperbarui real-time di web (polling/socket) tanpa reload manual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PAY-05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Status pembayaran: Menunggu Pembayaran, Berhasil, Kedaluwarsa, Gagal, Dibatalkan, Refunded, Sebagian Refunded — tampil konsisten bagi user &amp; admin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PAY-06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Efek otomatis setelah pembayaran berhasil: (a) membership aktif + Member ID + card digital terbit; (b) pendaftaran kegiatan confirmed + QR check-in terbit; (c) notifikasi terkirim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PAY-07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Idempotensi webhook: callback ganda/duplikat tidak boleh menggandakan aktivasi atau transaksi; seluruh callback dicatat untuk audit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PAY-08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Invoice &amp; receipt PDF dapat diunduh user; riwayat transaksi lengkap di member area dan admin panel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PAY-09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Rekonsiliasi otomatis: rekap harian/bulanan per metode, pencocokan dengan laporan gateway, indikasi selisih (discrepancy alert)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PAY-10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Refund: admin (level Admin/Finance &amp; Superadmin) dapat memproses refund penuh/sebagian sesuai kebijakan; status tercatat dan notifikasi otomatis ke user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PAY-11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Retry &amp; recovery: tautan pembayaran ulang untuk invoice belum lunas, pengingat otomatis sebelum expiry (H-1, 2 jam sebelum), auto-cancel saat expiry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PAY-12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Keamanan: sistem TIDAK pernah menyimpan data kartu/PIN/OTP bank; seluruh data sensitif pembayaran ditangani penuh oleh gateway (tokenisasi/3D Secure)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PAY-13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Nota manual hanya sebagai jalur pengecualian admin (mis. transfer antarbank lama) dengan status "Manual — Terverifikasi Admin" yang tercatat di audit log; bukan alur utama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PAY-14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Dukungan pajak/fee layanan: kemampuan menampilkan biaya layanan, PPN (opsional), dan total yang transparan sebelum pembayaran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PAY-15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Dashboard keuangan: pendapatan per periode/kategori/kegiatan, grafik tren, export CSV/Excel, filter tanggal &amp; status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PAY-16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Anti-fraud dasar: deteksi nominal/velocity aneh, pemblokiran metode bermasalah, dan penandaan transaksi untuk review (tanpa memblokir user normal)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sz w:val="21"/>
        </w:rPr>
        <w:t>Alur pembayaran standar (berlaku untuk membership maupun kegiatan):</w:t>
      </w:r>
    </w:p>
    <w:p>
      <w:pPr>
        <w:pStyle w:val="ListNumber"/>
        <w:spacing w:after="60"/>
      </w:pPr>
      <w:r>
        <w:rPr>
          <w:sz w:val="21"/>
        </w:rPr>
        <w:t>1. User memilih item (daftar member / daftar kegiatan) → sistem menampilkan ringkasan biaya.</w:t>
      </w:r>
    </w:p>
    <w:p>
      <w:pPr>
        <w:pStyle w:val="ListNumber"/>
        <w:spacing w:after="60"/>
      </w:pPr>
      <w:r>
        <w:rPr>
          <w:sz w:val="21"/>
        </w:rPr>
        <w:t>2. User memilih metode pembayaran → sistem membuat invoice + transaksi di gateway (server-to-server).</w:t>
      </w:r>
    </w:p>
    <w:p>
      <w:pPr>
        <w:pStyle w:val="ListNumber"/>
        <w:spacing w:after="60"/>
      </w:pPr>
      <w:r>
        <w:rPr>
          <w:sz w:val="21"/>
        </w:rPr>
        <w:t>3. User diarahkan ke halaman/metode pembayaran gateway (redirect, QRIS, VA number, atau deeplink e-wallet).</w:t>
      </w:r>
    </w:p>
    <w:p>
      <w:pPr>
        <w:pStyle w:val="ListNumber"/>
        <w:spacing w:after="60"/>
      </w:pPr>
      <w:r>
        <w:rPr>
          <w:sz w:val="21"/>
        </w:rPr>
        <w:t>4. User membayar; gateway mengirim webhook ke sistem → sistem memverifikasi signature → status menjadi Berhasil.</w:t>
      </w:r>
    </w:p>
    <w:p>
      <w:pPr>
        <w:pStyle w:val="ListNumber"/>
        <w:spacing w:after="60"/>
      </w:pPr>
      <w:r>
        <w:rPr>
          <w:sz w:val="21"/>
        </w:rPr>
        <w:t>5. Sistem menjalankan efek otomatis (aktivasi membership / konfirmasi pendaftaran) + notifikasi invoice &amp; bukti pembayaran.</w:t>
      </w:r>
    </w:p>
    <w:p>
      <w:pPr>
        <w:pStyle w:val="ListNumber"/>
        <w:spacing w:after="60"/>
      </w:pPr>
      <w:r>
        <w:rPr>
          <w:sz w:val="21"/>
        </w:rPr>
        <w:t>6. Halaman status user berubah real-time menjadi "Pembayaran Berhasil" dengan detail aktivasi.</w:t>
      </w:r>
    </w:p>
    <w:p>
      <w:pPr>
        <w:pStyle w:val="ListNumber"/>
        <w:spacing w:after="60"/>
      </w:pPr>
      <w:r>
        <w:rPr>
          <w:sz w:val="21"/>
        </w:rPr>
        <w:t>7. Jika tidak dibayar sampai expiry: invoice kedaluwarsa otomatis + notifikasi + opsi bayar ulang.</w:t>
      </w:r>
    </w:p>
    <w:p>
      <w:pPr>
        <w:pStyle w:val="Heading2"/>
      </w:pPr>
      <w:r>
        <w:t>7.5. Live Tracking Map (Kegiatan/Touring)</w:t>
      </w:r>
    </w:p>
    <w:p>
      <w:pPr>
        <w:spacing w:after="120"/>
      </w:pPr>
      <w:r>
        <w:rPr>
          <w:rFonts w:ascii="Open Sans" w:hAnsi="Open Sans"/>
          <w:b w:val="0"/>
          <w:i w:val="0"/>
          <w:sz w:val="21"/>
        </w:rPr>
        <w:t>Fitur live tracking hanya aktif pada kegiatan berstatus "Berlangsung" yang dikategorikan Touring/Riding. Lokasi hanya dibagikan oleh peserta yang telah memberikan persetujuan, dan hanya selama jendela waktu kegiatan.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3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Kebutuhan</w:t>
            </w:r>
          </w:p>
        </w:tc>
        <w:tc>
          <w:tcPr>
            <w:tcW w:type="dxa" w:w="102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Prioritas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TRK-01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Berbagi lokasi real-time oleh peserta yang login dan terdaftar pada kegiatan berlangsung; izin lokasi diminta dengan penjelasan tujuan (consent-first)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TRK-02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Interval pengiriman lokasi adaptif: 5–10 detik saat bergerak, 30–60 detik saat diam; hemat baterai &amp; data; fallback ke interval lebih panjang saat sinyal buruk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TRK-03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Peta live di website (publik terbatas/member) dan admin panel: posisi peserta, rute yang ditempuh (breadcrumb), titik start/finish, kecepatan, heading, waktu update terakhir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TRK-04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Status peserta: Online, Idle, Offline (terputus &gt;5 menit), Low Battery, SOS — dengan warna &amp; ikon konsisten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TRK-05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Monitoring admin: daftar seluruh peserta (urut status), filter, klik marker → detail peserta, tombol kontak peserta, peringatan otomatis untuk peserta terputus tertentu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TRK-06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Keamanan &amp; keselamatan: tombol SOS pada aplikasi peserta (mobile web/PWA) yang mengirim lokasi + sinyal darurat ke admin dan kontak darurat terdaftar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TRK-07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Geofence rute: peringatan otomatis jika peserta keluar jalur &gt;2 km (threshold dapat diatur per kegiatan)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P3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TRK-08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Riwayat perjalanan: penyimpanan jejak (track log) per peserta per kegiatan; playback dengan timeline (kecepatan, jeda, posisi) untuk admin &amp; peserta setelah kegiatan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TRK-09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Privasi &amp; kepatuhan (UU PDP): lokasi hanya dikumpulkan saat (a) kegiatan berstatus berlangsung, (b) user memberi persetujuan per kegiatan, (c) user login; sharing berhenti otomatis saat kegiatan selesai atau user menekan "Berhenti Berbagi"; data lokasi dapat dihapus oleh pemiliknya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TRK-10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Visibilitas peta: diatur per kegiatan oleh admin (Publik / Khusus Peserta / Khusus Admin); default: Khusus Peserta &amp; Admin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TRK-11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Toleransi offline: data lokasi disimpan lokal (queue) dan dikirim saat koneksi kembali; peta tetap menampilkan data terakhir yang diterima dengan timestamp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TRK-12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Skalabilitas: mendukung ≥200 peserta simultan per kegiatan, update marker halus tanpa reload, cluster marker, dan WebSocket/SSE untuk push posisi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TRK-13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Ringkasan pasca-kegiatan: total jarak, waktu tempuh, peserta hadir, heatmap rute — dapat dilampirkan ke event report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</w:tbl>
    <w:p>
      <w:pPr>
        <w:spacing w:after="80"/>
      </w:pPr>
    </w:p>
    <w:p>
      <w:pPr>
        <w:pStyle w:val="Heading2"/>
      </w:pPr>
      <w:r>
        <w:t>7.6. Notifikasi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3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Kebutuhan</w:t>
            </w:r>
          </w:p>
        </w:tc>
        <w:tc>
          <w:tcPr>
            <w:tcW w:type="dxa" w:w="102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Prioritas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NTF-01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Kanal: WhatsApp (utama), Email, push notification web/PWA, dan in-app notification center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NTF-02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Notifikasi otomatis transaksional: OTP, invoice &amp; instruksi pembayaran, pembayaran berhasil/gagal/kedaluwarsa, aktivasi membership, konfirmasi pendaftaran kegiatan, pengingat kegiatan, perubahan jadwal, hasil moderasi konten, expiry membership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NTF-03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Notifikasi tracking: kegiatan dimulai (aktifkan sharing), SOS, peserta terputus (ke admin), kegiatan selesai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NTF-04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Pengaturan preferensi per kanal oleh user (kecuali notifikasi keamanan &amp; transaksi wajib)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NTF-05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Template notifikasi dikelola Superadmin di admin panel (judul, isi, variabel, kanal)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NTF-06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Anti-spam: batas frekuensi, penggabungan notifikasi sejenis (digest), dan quiet hours (22.00–07.00 WIB) untuk notifikasi non-darurat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</w:tbl>
    <w:p>
      <w:pPr>
        <w:spacing w:after="80"/>
      </w:pPr>
    </w:p>
    <w:p>
      <w:pPr>
        <w:pStyle w:val="Heading2"/>
      </w:pPr>
      <w:r>
        <w:t>7.7. Admin Panel &amp; Manajemen Konten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3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Kebutuhan</w:t>
            </w:r>
          </w:p>
        </w:tc>
        <w:tc>
          <w:tcPr>
            <w:tcW w:type="dxa" w:w="102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Prioritas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ADM-01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Dashboard admin: KPI (member aktif, pendaftaran baru, pendapatan, kegiatan berjalan), grafik, aktivitas terkini, dan akses cepat ke modul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ADM-02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Manajemen member: pencarian/filter (status, chapter, tanggal gabung, model motor), detail profil, edit, suspend/aktifkan, reset akses, export data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ADM-03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Manajemen kegiatan (kalender): CRUD lengkap, duplikasi kegiatan, pengaturan kuota/biaya/tracking, manajemen peserta, dan publikasi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ADM-04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Manajemen dokumentasi: album, moderasi, sembunyikan/hapus konten, kelola laporan, atur kuota penyimpanan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ADM-05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Manajemen pembayaran: daftar transaksi &amp; invoice, detail gateway, retry/refund, rekonsiliasi, export laporan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ADM-06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CMS konten: halaman statis (Sejarah, Profil, AD/ART), berita/artikel (draft, jadwal terbit, kategori, penulis), dokumen unduhan, dan pengaturan hero/banner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ADM-07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Manajemen chapter: data chapter, koordinator, wilayah, agenda, dan anggota chapter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ADM-08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Role &amp; permission management (Superadmin): pembuatan akun admin, penetapan role, penonaktifan akun, dan matrix hak akses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ADM-09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Audit log: seluruh aksi penting (login, perubahan data member, approval, refund, perubahan role, hapus konten) tercatat immutable: waktu, aktor, objek, perubahan sebelum/sesudah, IP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ADM-10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Pengaturan sistem: konfigurasi payment gateway (key ter-mask), template notifikasi, pengaturan OTP, branding, dan maintenance mode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ADM-11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Notifikasi internal untuk admin: antrean approval, laporan konten, transaksi bermasalah, peringatan tracking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ADM-12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Ringkasan eksekutif untuk Superadmin: laporan kuartalan otomatis (pertumbuhan member, pendapatan, kegiatan) dalam format PDF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P3</w:t>
            </w:r>
          </w:p>
        </w:tc>
      </w:tr>
    </w:tbl>
    <w:p>
      <w:pPr>
        <w:spacing w:after="80"/>
      </w:pPr>
    </w:p>
    <w:p>
      <w:pPr>
        <w:pStyle w:val="Heading2"/>
      </w:pPr>
      <w:r>
        <w:t>7.8. Pencarian, Direktori &amp; Fitur Pendukung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703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Kebutuhan</w:t>
            </w:r>
          </w:p>
        </w:tc>
        <w:tc>
          <w:tcPr>
            <w:tcW w:type="dxa" w:w="102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Prioritas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GEN-01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Global search: berita, kegiatan, album, dokumen, chapter; hasil terfilter sesuai hak akses user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GEN-02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Member directory (terbatas): hanya untuk member login; menampilkan nama, chapter, model motor, kota — tanpa nomor telepon/alamat; opt-out tersedia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GEN-03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Halaman profil klub, sejarah, visi-misi, struktur organisasi, dan AD/ART (unduh PDF) — konten dari blueprint lama dipertahankan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GEN-04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Formulir kontak publik dengan CAPTCHA dan routing ke email admin yang sesuai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GEN-05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Integrasi media sosial: tautan resmi, embed feed Instagram/YouTube (opsional), tombol share konten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GEN-06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FAQ interaktif (terutama untuk halaman membership: syarat, biaya, pembayaran, verifikasi)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GEN-07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Halaman status layanan (status page) untuk insiden pembayaran/tracking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P3</w:t>
            </w:r>
          </w:p>
        </w:tc>
      </w:tr>
      <w:tr>
        <w:tc>
          <w:tcPr>
            <w:tcW w:type="dxa" w:w="113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GEN-08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Sitemap XML, SEO on-page (meta, Open Graph, schema.org Event/Article), dan performa gambar</w:t>
            </w:r>
          </w:p>
        </w:tc>
        <w:tc>
          <w:tcPr>
            <w:tcW w:type="dxa" w:w="102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P2</w:t>
            </w:r>
          </w:p>
        </w:tc>
      </w:tr>
    </w:tbl>
    <w:p>
      <w:pPr>
        <w:spacing w:after="80"/>
      </w:pPr>
    </w:p>
    <w:p>
      <w:pPr>
        <w:pStyle w:val="Heading1"/>
      </w:pPr>
      <w:r>
        <w:t>8. Role &amp; Permission Matrix</w:t>
      </w:r>
    </w:p>
    <w:p>
      <w:pPr>
        <w:spacing w:after="120"/>
      </w:pPr>
      <w:r>
        <w:rPr>
          <w:rFonts w:ascii="Open Sans" w:hAnsi="Open Sans"/>
          <w:b w:val="0"/>
          <w:i w:val="0"/>
          <w:sz w:val="21"/>
        </w:rPr>
        <w:t>Tiga role utama: Member, Admin, dan Superadmin. (Catatan: blueprint juga memuat peran Chapter Admin — pada MVP dapat dipetakan sebagai Admin dengan cakupan chapter; Public Visitor adalah pengguna tanpa login.)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3742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Fitur / Data</w:t>
            </w:r>
          </w:p>
        </w:tc>
        <w:tc>
          <w:tcPr>
            <w:tcW w:type="dxa" w:w="1247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Public</w:t>
            </w:r>
          </w:p>
        </w:tc>
        <w:tc>
          <w:tcPr>
            <w:tcW w:type="dxa" w:w="147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147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247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Superadmin</w:t>
            </w:r>
          </w:p>
        </w:tc>
      </w:tr>
      <w:t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Lihat konten publik (profil, berita, galeri publik, kalender)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Daftar / login (nomor telepon + OTP)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Kelola profil &amp; data kendaraan sendiri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Unggah dokumentasi foto/video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(perlu login)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Kelola dokumentasi milik sendiri (edit/hapus)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Daftar &amp; bayar kegiatan/touring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Berbagi lokasi live tracking (peserta)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(peserta terdaftar)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Lihat peta live tracking peserta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Sesuai setting kegiatan (default: tidak)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(peserta kegiatan)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(kegiatan binaannya)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(semua)</w:t>
            </w:r>
          </w:p>
        </w:tc>
      </w:tr>
      <w:t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Lihat direktori member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(terbatas)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(lengkap)</w:t>
            </w:r>
          </w:p>
        </w:tc>
      </w:tr>
      <w:tr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Lihat detail member (data pribadi, dokumen)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Hanya miliknya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(cakupannya)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(semua)</w:t>
            </w:r>
          </w:p>
        </w:tc>
      </w:tr>
      <w:t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Approve / reject / suspend member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Buat/edit/jadwalkan kegiatan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(chapter-nya)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(semua)</w:t>
            </w:r>
          </w:p>
        </w:tc>
      </w:tr>
      <w:t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Atur kuota, biaya, tracking kegiatan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(chapter-nya)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(semua)</w:t>
            </w:r>
          </w:p>
        </w:tc>
      </w:tr>
      <w:tr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Moderasi konten (setujui/sembunyikan/hapus)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Laporkan konten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Lihat seluruh transaksi &amp; invoice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Miliknya sendiri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Proses refund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Opsional (jika diberi)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Export data (member, transaksi, peserta)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(cakupannya)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(semua)</w:t>
            </w:r>
          </w:p>
        </w:tc>
      </w:tr>
      <w:tr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Kelola berita/halaman/dokumen (CMS)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Kelola chapter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Chapter-nya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Semua</w:t>
            </w:r>
          </w:p>
        </w:tc>
      </w:tr>
      <w:tr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Kelola role &amp; akun admin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Konfigurasi sistem &amp; payment gateway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Kelola template notifikasi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  <w:t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Lihat audit log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Terbatas (aksi dirinya)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 (semua)</w:t>
            </w:r>
          </w:p>
        </w:tc>
      </w:tr>
      <w:tr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Maintenance mode &amp; backup/restore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—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Ya</w:t>
            </w:r>
          </w:p>
        </w:tc>
      </w:tr>
    </w:tbl>
    <w:p>
      <w:pPr>
        <w:spacing w:after="80"/>
      </w:pPr>
    </w:p>
    <w:p>
      <w:pPr>
        <w:pStyle w:val="Heading2"/>
      </w:pPr>
      <w:r>
        <w:t>8.1. Prinsip Hak Akses</w:t>
      </w:r>
    </w:p>
    <w:p>
      <w:pPr>
        <w:pStyle w:val="ListBullet"/>
        <w:spacing w:after="60"/>
      </w:pPr>
      <w:r>
        <w:rPr>
          <w:sz w:val="21"/>
        </w:rPr>
        <w:t>Prinsip least privilege: setiap role hanya mendapat akses minimum yang diperlukan; perubahan hak akses selalu dicatat di audit log.</w:t>
      </w:r>
    </w:p>
    <w:p>
      <w:pPr>
        <w:pStyle w:val="ListBullet"/>
        <w:spacing w:after="60"/>
      </w:pPr>
      <w:r>
        <w:rPr>
          <w:sz w:val="21"/>
        </w:rPr>
        <w:t>Scope data: Admin dibatasi oleh chapter/wilayah kecuali diberi mandat khusus oleh Superadmin.</w:t>
      </w:r>
    </w:p>
    <w:p>
      <w:pPr>
        <w:pStyle w:val="ListBullet"/>
        <w:spacing w:after="60"/>
      </w:pPr>
      <w:r>
        <w:rPr>
          <w:sz w:val="21"/>
        </w:rPr>
        <w:t>Destructive action (hapus member, hapus album, refund) membutuhkan konfirmasi eksplisit dan tercatat penuh.</w:t>
      </w:r>
    </w:p>
    <w:p>
      <w:pPr>
        <w:pStyle w:val="ListBullet"/>
        <w:spacing w:after="60"/>
      </w:pPr>
      <w:r>
        <w:rPr>
          <w:sz w:val="21"/>
        </w:rPr>
        <w:t>Akses Superadmin dapat dibatasi untuk aksi keuangan bernilai besar (approval dua level — P3).</w:t>
      </w:r>
    </w:p>
    <w:p>
      <w:pPr>
        <w:pStyle w:val="ListBullet"/>
        <w:spacing w:after="60"/>
      </w:pPr>
      <w:r>
        <w:rPr>
          <w:sz w:val="21"/>
        </w:rPr>
        <w:t>Semua endpoint API memberlakukan otorisasi server-side; menyembunyikan tombol di UI BUKAN otorisasi.</w:t>
      </w:r>
    </w:p>
    <w:p>
      <w:pPr>
        <w:pStyle w:val="Heading1"/>
      </w:pPr>
      <w:r>
        <w:t>9. User Flow Utama</w:t>
      </w:r>
    </w:p>
    <w:p>
      <w:pPr>
        <w:pStyle w:val="Heading2"/>
      </w:pPr>
      <w:r>
        <w:t>9.1. Pendaftaran Member Baru (End-to-End, Tanpa Verifikasi Manual)</w:t>
      </w:r>
    </w:p>
    <w:p>
      <w:pPr>
        <w:pStyle w:val="ListBullet"/>
        <w:spacing w:after="60"/>
      </w:pPr>
      <w:r>
        <w:rPr>
          <w:sz w:val="21"/>
        </w:rPr>
        <w:t>1. Landing "Join Us" → baca benefit, persyaratan, biaya, FAQ → klik "Daftar Menjadi Member".</w:t>
      </w:r>
    </w:p>
    <w:p>
      <w:pPr>
        <w:pStyle w:val="ListBullet"/>
        <w:spacing w:after="60"/>
      </w:pPr>
      <w:r>
        <w:rPr>
          <w:sz w:val="21"/>
        </w:rPr>
        <w:t>2. Masukkan nomor telepon (+62) → terima OTP → verifikasi berhasil (akun dibuat).</w:t>
      </w:r>
    </w:p>
    <w:p>
      <w:pPr>
        <w:pStyle w:val="ListBullet"/>
        <w:spacing w:after="60"/>
      </w:pPr>
      <w:r>
        <w:rPr>
          <w:sz w:val="21"/>
        </w:rPr>
        <w:t>3. Isi form bertahap: Data Pribadi → Data Kendaraan → Chapter &amp; Dokumen → Persetujuan AD/ART &amp; Kebijakan Privasi.</w:t>
      </w:r>
    </w:p>
    <w:p>
      <w:pPr>
        <w:pStyle w:val="ListBullet"/>
        <w:spacing w:after="60"/>
      </w:pPr>
      <w:r>
        <w:rPr>
          <w:sz w:val="21"/>
        </w:rPr>
        <w:t>4. Review ringkasan data + rincian biaya → Submit → sistem membuat Nomor Pendaftaran &amp; Invoice otomatis.</w:t>
      </w:r>
    </w:p>
    <w:p>
      <w:pPr>
        <w:pStyle w:val="ListBullet"/>
        <w:spacing w:after="60"/>
      </w:pPr>
      <w:r>
        <w:rPr>
          <w:sz w:val="21"/>
        </w:rPr>
        <w:t>5. Pilih metode pembayaran → bayar (VA/QRIS/e-wallet/kartu) → webhook otomatis → status "Pembayaran Berhasil".</w:t>
      </w:r>
    </w:p>
    <w:p>
      <w:pPr>
        <w:pStyle w:val="ListBullet"/>
        <w:spacing w:after="60"/>
      </w:pPr>
      <w:r>
        <w:rPr>
          <w:sz w:val="21"/>
        </w:rPr>
        <w:t>6. Membership aktif otomatis: Member ID terbit, membership card digital tersedia, notifikasi dikirim (WA + email).</w:t>
      </w:r>
    </w:p>
    <w:p>
      <w:pPr>
        <w:pStyle w:val="ListBullet"/>
        <w:spacing w:after="60"/>
      </w:pPr>
      <w:r>
        <w:rPr>
          <w:sz w:val="21"/>
        </w:rPr>
        <w:t>7. Member masuk Member Area; admin melihat data masuk di dashboard tanpa perlu verifikasi pembayaran.</w:t>
      </w:r>
    </w:p>
    <w:p>
      <w:pPr>
        <w:pStyle w:val="Heading2"/>
      </w:pPr>
      <w:r>
        <w:t>9.2. Pendaftaran &amp; Pembayaran Kegiatan/Touring</w:t>
      </w:r>
    </w:p>
    <w:p>
      <w:pPr>
        <w:pStyle w:val="ListBullet"/>
        <w:spacing w:after="60"/>
      </w:pPr>
      <w:r>
        <w:rPr>
          <w:sz w:val="21"/>
        </w:rPr>
        <w:t>1. Member melihat kegiatan di kalender/beranda → buka detail → klik "Daftar Kegiatan".</w:t>
      </w:r>
    </w:p>
    <w:p>
      <w:pPr>
        <w:pStyle w:val="ListBullet"/>
        <w:spacing w:after="60"/>
      </w:pPr>
      <w:r>
        <w:rPr>
          <w:sz w:val="21"/>
        </w:rPr>
        <w:t>2. Cek kuota &amp; rincian biaya → konfirmasi data peserta (opsional: data darurat, helm/ukuran kaos) → submit.</w:t>
      </w:r>
    </w:p>
    <w:p>
      <w:pPr>
        <w:pStyle w:val="ListBullet"/>
        <w:spacing w:after="60"/>
      </w:pPr>
      <w:r>
        <w:rPr>
          <w:sz w:val="21"/>
        </w:rPr>
        <w:t>3. Invoice otomatis → pembayaran via gateway → webhook → status "Terdaftar &amp; Lunas" + QR check-in terbit.</w:t>
      </w:r>
    </w:p>
    <w:p>
      <w:pPr>
        <w:pStyle w:val="ListBullet"/>
        <w:spacing w:after="60"/>
      </w:pPr>
      <w:r>
        <w:rPr>
          <w:sz w:val="21"/>
        </w:rPr>
        <w:t>4. Notifikasi pengingat otomatis (H-7, H-1, H-3 jam); perubahan jadwal/notifikasi rute dikirim otomatis.</w:t>
      </w:r>
    </w:p>
    <w:p>
      <w:pPr>
        <w:pStyle w:val="Heading2"/>
      </w:pPr>
      <w:r>
        <w:t>9.3. Live Tracking Saat Touring</w:t>
      </w:r>
    </w:p>
    <w:p>
      <w:pPr>
        <w:pStyle w:val="ListBullet"/>
        <w:spacing w:after="60"/>
      </w:pPr>
      <w:r>
        <w:rPr>
          <w:sz w:val="21"/>
        </w:rPr>
        <w:t>1. Admin mengubah status kegiatan menjadi "Berlangsung" → sistem mengaktifkan sesi tracking &amp; mengirim notifikasi ke peserta.</w:t>
      </w:r>
    </w:p>
    <w:p>
      <w:pPr>
        <w:pStyle w:val="ListBullet"/>
        <w:spacing w:after="60"/>
      </w:pPr>
      <w:r>
        <w:rPr>
          <w:sz w:val="21"/>
        </w:rPr>
        <w:t>2. Peserta membuka halaman kegiatan → menyetujui izin lokasi → "Mulai Berbagi Lokasi" (indikator aktif terlihat jelas).</w:t>
      </w:r>
    </w:p>
    <w:p>
      <w:pPr>
        <w:pStyle w:val="ListBullet"/>
        <w:spacing w:after="60"/>
      </w:pPr>
      <w:r>
        <w:rPr>
          <w:sz w:val="21"/>
        </w:rPr>
        <w:t>3. Posisi peserta mengalir real-time ke peta (publik sesuai setting) dan admin panel; status online/offline diperbarui.</w:t>
      </w:r>
    </w:p>
    <w:p>
      <w:pPr>
        <w:pStyle w:val="ListBullet"/>
        <w:spacing w:after="60"/>
      </w:pPr>
      <w:r>
        <w:rPr>
          <w:sz w:val="21"/>
        </w:rPr>
        <w:t>4. Admin memantau daftar peserta; peringatan muncul untuk peserta terputus/baterai lemah; tombol SOS tersedia bagi peserta.</w:t>
      </w:r>
    </w:p>
    <w:p>
      <w:pPr>
        <w:pStyle w:val="ListBullet"/>
        <w:spacing w:after="60"/>
      </w:pPr>
      <w:r>
        <w:rPr>
          <w:sz w:val="21"/>
        </w:rPr>
        <w:t>5. Saat kegiatan "Selesai", sharing berhenti otomatis, track log tersimpan, ringkasan perjalanan dapat dibuat.</w:t>
      </w:r>
    </w:p>
    <w:p>
      <w:pPr>
        <w:pStyle w:val="Heading2"/>
      </w:pPr>
      <w:r>
        <w:t>9.4. Unggah Dokumentasi</w:t>
      </w:r>
    </w:p>
    <w:p>
      <w:pPr>
        <w:pStyle w:val="ListBullet"/>
        <w:spacing w:after="60"/>
      </w:pPr>
      <w:r>
        <w:rPr>
          <w:sz w:val="21"/>
        </w:rPr>
        <w:t>1. User login → menu Dokumentasi → "Unggah Media" → pilih album kegiatan (atau buat album baru) → pilih foto/video.</w:t>
      </w:r>
    </w:p>
    <w:p>
      <w:pPr>
        <w:pStyle w:val="ListBullet"/>
        <w:spacing w:after="60"/>
      </w:pPr>
      <w:r>
        <w:rPr>
          <w:sz w:val="21"/>
        </w:rPr>
        <w:t>2. Progress per file → tambah keterangan/tag → submit; konten langsung tampil (atau masuk antrean moderasi sesuai pengaturan).</w:t>
      </w:r>
    </w:p>
    <w:p>
      <w:pPr>
        <w:pStyle w:val="ListBullet"/>
        <w:spacing w:after="60"/>
      </w:pPr>
      <w:r>
        <w:rPr>
          <w:sz w:val="21"/>
        </w:rPr>
        <w:t>3. Notifikasi hasil moderasi bila konten disetujui/disembunyikan; user dapat mengelola media miliknya.</w:t>
      </w:r>
    </w:p>
    <w:p>
      <w:pPr>
        <w:pStyle w:val="Heading1"/>
      </w:pPr>
      <w:r>
        <w:t>10. Kebutuhan Non-Fungsional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7143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Kebutuhan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Performa</w:t>
            </w:r>
          </w:p>
        </w:tc>
        <w:tc>
          <w:tcPr>
            <w:tcW w:type="dxa" w:w="7143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LCP &lt;2,5 detik (mobile, 4G), Time to Interactive &lt;4 detik; halaman publik ter-cache CDN; gambar WebP/AVIF + lazy load; API response P95 &lt;500ms (non-tracking)</w:t>
            </w:r>
          </w:p>
        </w:tc>
      </w:tr>
      <w:tr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Live tracking</w:t>
            </w:r>
          </w:p>
        </w:tc>
        <w:tc>
          <w:tcPr>
            <w:tcW w:type="dxa" w:w="7143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Latensi update posisi &lt;5 detik (P95) saat koneksi baik; peta tetap responsif dengan 200 marker; konsumsi baterai peserta diusahakan &lt;8%/jam pada mode tracking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Skalabilitas</w:t>
            </w:r>
          </w:p>
        </w:tc>
        <w:tc>
          <w:tcPr>
            <w:tcW w:type="dxa" w:w="7143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Mendukung 10.000 member terdaftar, 1.000 kunjungan simultan, 200 tracker simultan per kegiatan; arsitektur horizontal-scalable</w:t>
            </w:r>
          </w:p>
        </w:tc>
      </w:tr>
      <w:tr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Ketersediaan</w:t>
            </w:r>
          </w:p>
        </w:tc>
        <w:tc>
          <w:tcPr>
            <w:tcW w:type="dxa" w:w="7143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Uptime ≥99,5% (dikecualikan maintenance terjadwal); RPO 24 jam, RTO 4 jam; backup harian terenkripsi + backup sebelum deploy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Keamanan</w:t>
            </w:r>
          </w:p>
        </w:tc>
        <w:tc>
          <w:tcPr>
            <w:tcW w:type="dxa" w:w="7143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HTTPS/TLS 1.2+ wajib; hashing &amp; enkripsi data sensitif (AES-256 at rest); OWASP Top 10 mitigation; rate limiting; WAF; vulnerability scan berkala; penetrasi test sebelum rilis &amp; tahunan</w:t>
            </w:r>
          </w:p>
        </w:tc>
      </w:tr>
      <w:tr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Privasi &amp; Kepatuhan</w:t>
            </w:r>
          </w:p>
        </w:tc>
        <w:tc>
          <w:tcPr>
            <w:tcW w:type="dxa" w:w="7143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Kepatuhan UU No. 27/2022 (UU PDP): consent eksplisit, hak akses/koreksi/penghapusan data, DPO/contact person, retensi data (data akun selama membership + 2 tahun; data lokasi 12 bulan), pemrosesan data lokasi seminimal mungkin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Keandalan pembayaran</w:t>
            </w:r>
          </w:p>
        </w:tc>
        <w:tc>
          <w:tcPr>
            <w:tcW w:type="dxa" w:w="7143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Webhook idempotent &amp; retry dengan exponential backoff; reconciliaton harian; alert untuk transaksi mismatch; fallback manual hanya sebagai jalur pengecualian</w:t>
            </w:r>
          </w:p>
        </w:tc>
      </w:tr>
      <w:tr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Kompatibilitas</w:t>
            </w:r>
          </w:p>
        </w:tc>
        <w:tc>
          <w:tcPr>
            <w:tcW w:type="dxa" w:w="7143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Chrome, Safari, Firefox, Edge (2 versi terakhir); iOS Safari &amp; Android Chrome; tablet; layar 360px–2560px; mendukung koneksi lambat/intermiten (mode offline-friendly pada halaman kegiatan)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Aksesibilitas</w:t>
            </w:r>
          </w:p>
        </w:tc>
        <w:tc>
          <w:tcPr>
            <w:tcW w:type="dxa" w:w="7143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WCAG 2.1 AA untuk alur kritis; navigasi keyboard; screen reader friendly; kontras minimal 4.5:1</w:t>
            </w:r>
          </w:p>
        </w:tc>
      </w:tr>
      <w:tr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Multibahasa</w:t>
            </w:r>
          </w:p>
        </w:tc>
        <w:tc>
          <w:tcPr>
            <w:tcW w:type="dxa" w:w="7143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Bahasa Indonesia (MVP); struktur siap i18n untuk English (Fase 2)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Maintainability</w:t>
            </w:r>
          </w:p>
        </w:tc>
        <w:tc>
          <w:tcPr>
            <w:tcW w:type="dxa" w:w="7143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Kode terdokumentasi, CI/CD, test coverage unit ≥60% &amp; integration test pada alur kritis (auth, pembayaran, tracking), feature flag untuk rollout bertahap</w:t>
            </w:r>
          </w:p>
        </w:tc>
      </w:tr>
      <w:tr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Auditability</w:t>
            </w:r>
          </w:p>
        </w:tc>
        <w:tc>
          <w:tcPr>
            <w:tcW w:type="dxa" w:w="7143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Audit log immutable untuk seluruh aksi admin &amp; transaksi keuangan; log sistem tersimpan ≥1 tahun</w:t>
            </w:r>
          </w:p>
        </w:tc>
      </w:tr>
    </w:tbl>
    <w:p>
      <w:pPr>
        <w:spacing w:after="80"/>
      </w:pPr>
    </w:p>
    <w:p>
      <w:pPr>
        <w:pStyle w:val="Heading1"/>
      </w:pPr>
      <w:r>
        <w:t>11. Integrasi Sistem Pihak Ketiga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215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Rekomendasi</w:t>
            </w:r>
          </w:p>
        </w:tc>
        <w:tc>
          <w:tcPr>
            <w:tcW w:type="dxa" w:w="2608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Fungsi</w:t>
            </w:r>
          </w:p>
        </w:tc>
        <w:tc>
          <w:tcPr>
            <w:tcW w:type="dxa" w:w="2608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Payment Gateway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Midtrans / Xendit (multi-metode Indonesia)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Pembayaran VA, QRIS, e-wallet, kartu; webhook status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Wajib sandbox + production; signature verification; idempotency</w:t>
            </w:r>
          </w:p>
        </w:tc>
      </w:tr>
      <w:tr>
        <w:tc>
          <w:tcPr>
            <w:tcW w:type="dxa" w:w="181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SMS/WhatsApp OTP</w:t>
            </w:r>
          </w:p>
        </w:tc>
        <w:tc>
          <w:tcPr>
            <w:tcW w:type="dxa" w:w="215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WhatsApp Business API (Meta) + penyedia SMS (mis. Twilio/Nexmo lokal)</w:t>
            </w:r>
          </w:p>
        </w:tc>
        <w:tc>
          <w:tcPr>
            <w:tcW w:type="dxa" w:w="260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OTP login, notifikasi transaksional</w:t>
            </w:r>
          </w:p>
        </w:tc>
        <w:tc>
          <w:tcPr>
            <w:tcW w:type="dxa" w:w="260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Fallback SMS bila WA gagal; template disetujui Meta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Email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SendGrid / Amazon SES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Invoice, notifikasi, laporan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Template HTML responsif; tracking deliverability</w:t>
            </w:r>
          </w:p>
        </w:tc>
      </w:tr>
      <w:tr>
        <w:tc>
          <w:tcPr>
            <w:tcW w:type="dxa" w:w="181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Push Notification</w:t>
            </w:r>
          </w:p>
        </w:tc>
        <w:tc>
          <w:tcPr>
            <w:tcW w:type="dxa" w:w="215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Firebase Cloud Messaging (PWA)</w:t>
            </w:r>
          </w:p>
        </w:tc>
        <w:tc>
          <w:tcPr>
            <w:tcW w:type="dxa" w:w="260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Notifikasi push web/mobile-web</w:t>
            </w:r>
          </w:p>
        </w:tc>
        <w:tc>
          <w:tcPr>
            <w:tcW w:type="dxa" w:w="260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Opt-in per user; deep link ke halaman terkait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Maps &amp; Geocoding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Google Maps Platform / Mapbox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Peta kegiatan, rute, live tracking, reverse geocoding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Biaya per usage dipantau; layer custom netral + rute merah</w:t>
            </w:r>
          </w:p>
        </w:tc>
      </w:tr>
      <w:tr>
        <w:tc>
          <w:tcPr>
            <w:tcW w:type="dxa" w:w="181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Realtime Channel</w:t>
            </w:r>
          </w:p>
        </w:tc>
        <w:tc>
          <w:tcPr>
            <w:tcW w:type="dxa" w:w="215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WebSocket (Socket.IO) / SSE + Redis PubSub</w:t>
            </w:r>
          </w:p>
        </w:tc>
        <w:tc>
          <w:tcPr>
            <w:tcW w:type="dxa" w:w="260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Push posisi tracking, update status pembayaran</w:t>
            </w:r>
          </w:p>
        </w:tc>
        <w:tc>
          <w:tcPr>
            <w:tcW w:type="dxa" w:w="260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Fallback polling 15 detik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Object Storage &amp; CDN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AWS S3 / GCS + CloudFront/Cloudflare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Media foto/video, dokumen, invoice PDF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Signed URL; lifecycle ke storage dingin; CDN caching</w:t>
            </w:r>
          </w:p>
        </w:tc>
      </w:tr>
      <w:tr>
        <w:tc>
          <w:tcPr>
            <w:tcW w:type="dxa" w:w="181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Video Processing</w:t>
            </w:r>
          </w:p>
        </w:tc>
        <w:tc>
          <w:tcPr>
            <w:tcW w:type="dxa" w:w="215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AWS Elemental / Mux / FFmpeg self-host</w:t>
            </w:r>
          </w:p>
        </w:tc>
        <w:tc>
          <w:tcPr>
            <w:tcW w:type="dxa" w:w="260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Transcode &amp; adaptive streaming video dokumentasi</w:t>
            </w:r>
          </w:p>
        </w:tc>
        <w:tc>
          <w:tcPr>
            <w:tcW w:type="dxa" w:w="260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Fase 2 jika beban tinggi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Analytics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Google Analytics 4 + Plausible (opsional)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Trafik, konversi pendaftaran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Cookie consent; kebijakan privasi diperbarui</w:t>
            </w:r>
          </w:p>
        </w:tc>
      </w:tr>
      <w:tr>
        <w:tc>
          <w:tcPr>
            <w:tcW w:type="dxa" w:w="181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Monitoring &amp; Logging</w:t>
            </w:r>
          </w:p>
        </w:tc>
        <w:tc>
          <w:tcPr>
            <w:tcW w:type="dxa" w:w="215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Sentry + Grafana/Prometheus + uptime monitor</w:t>
            </w:r>
          </w:p>
        </w:tc>
        <w:tc>
          <w:tcPr>
            <w:tcW w:type="dxa" w:w="260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Error tracking, performa, alert</w:t>
            </w:r>
          </w:p>
        </w:tc>
        <w:tc>
          <w:tcPr>
            <w:tcW w:type="dxa" w:w="260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Alert ke tim via WhatsApp/Slack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Maps Calendar Export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Google Calendar API / standard .ics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Ekspor kegiatan ke kalender pribadi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Read-only subscribe link (P2)</w:t>
            </w:r>
          </w:p>
        </w:tc>
      </w:tr>
    </w:tbl>
    <w:p>
      <w:pPr>
        <w:spacing w:after="80"/>
      </w:pPr>
    </w:p>
    <w:p>
      <w:pPr>
        <w:pStyle w:val="Heading1"/>
      </w:pPr>
      <w:r>
        <w:t>12. Model Data &amp; Status</w:t>
      </w:r>
    </w:p>
    <w:p>
      <w:pPr>
        <w:pStyle w:val="Heading2"/>
      </w:pPr>
      <w:r>
        <w:t>12.1. Entitas Utama</w:t>
      </w:r>
    </w:p>
    <w:p>
      <w:pPr>
        <w:pStyle w:val="ListBullet"/>
        <w:spacing w:after="60"/>
      </w:pPr>
      <w:r>
        <w:rPr>
          <w:b/>
          <w:sz w:val="21"/>
        </w:rPr>
        <w:t>User</w:t>
      </w:r>
      <w:r>
        <w:rPr>
          <w:sz w:val="21"/>
        </w:rPr>
        <w:t xml:space="preserve"> — id, phone (unique), email, name, password_hash/PIN, role, status, chapter_id, created_at, verified_at</w:t>
      </w:r>
    </w:p>
    <w:p>
      <w:pPr>
        <w:pStyle w:val="ListBullet"/>
        <w:spacing w:after="60"/>
      </w:pPr>
      <w:r>
        <w:rPr>
          <w:b/>
          <w:sz w:val="21"/>
        </w:rPr>
        <w:t>MemberProfile</w:t>
      </w:r>
      <w:r>
        <w:rPr>
          <w:sz w:val="21"/>
        </w:rPr>
        <w:t xml:space="preserve"> — user_id, member_id (DOCI-YY-XXXXX), photo, birth_date, city, address (private), emergency_contact, membership_status, valid_until</w:t>
      </w:r>
    </w:p>
    <w:p>
      <w:pPr>
        <w:pStyle w:val="ListBullet"/>
        <w:spacing w:after="60"/>
      </w:pPr>
      <w:r>
        <w:rPr>
          <w:b/>
          <w:sz w:val="21"/>
        </w:rPr>
        <w:t>Vehicle</w:t>
      </w:r>
      <w:r>
        <w:rPr>
          <w:sz w:val="21"/>
        </w:rPr>
        <w:t xml:space="preserve"> — member_id, model, year, color, registration_no, photo</w:t>
      </w:r>
    </w:p>
    <w:p>
      <w:pPr>
        <w:pStyle w:val="ListBullet"/>
        <w:spacing w:after="60"/>
      </w:pPr>
      <w:r>
        <w:rPr>
          <w:b/>
          <w:sz w:val="21"/>
        </w:rPr>
        <w:t>MembershipRegistration</w:t>
      </w:r>
      <w:r>
        <w:rPr>
          <w:sz w:val="21"/>
        </w:rPr>
        <w:t xml:space="preserve"> — id, user_id, status (lihat 12.2), documents[], consents[], invoice_id, created_at</w:t>
      </w:r>
    </w:p>
    <w:p>
      <w:pPr>
        <w:pStyle w:val="ListBullet"/>
        <w:spacing w:after="60"/>
      </w:pPr>
      <w:r>
        <w:rPr>
          <w:b/>
          <w:sz w:val="21"/>
        </w:rPr>
        <w:t>Event</w:t>
      </w:r>
      <w:r>
        <w:rPr>
          <w:sz w:val="21"/>
        </w:rPr>
        <w:t xml:space="preserve"> — id, title, category, description, start/end, meeting_point, route_geojson, quota, fee, chapter_id, tracking_enabled, visibility, status</w:t>
      </w:r>
    </w:p>
    <w:p>
      <w:pPr>
        <w:pStyle w:val="ListBullet"/>
        <w:spacing w:after="60"/>
      </w:pPr>
      <w:r>
        <w:rPr>
          <w:b/>
          <w:sz w:val="21"/>
        </w:rPr>
        <w:t>EventRegistration</w:t>
      </w:r>
      <w:r>
        <w:rPr>
          <w:sz w:val="21"/>
        </w:rPr>
        <w:t xml:space="preserve"> — id, event_id, user_id, status, invoice_id, qr_code, checked_in_at</w:t>
      </w:r>
    </w:p>
    <w:p>
      <w:pPr>
        <w:pStyle w:val="ListBullet"/>
        <w:spacing w:after="60"/>
      </w:pPr>
      <w:r>
        <w:rPr>
          <w:b/>
          <w:sz w:val="21"/>
        </w:rPr>
        <w:t>Invoice/Transaction</w:t>
      </w:r>
      <w:r>
        <w:rPr>
          <w:sz w:val="21"/>
        </w:rPr>
        <w:t xml:space="preserve"> — id, number, type (membership|event|other), amount, fee, method, gateway_ref, status, paid_at, expired_at</w:t>
      </w:r>
    </w:p>
    <w:p>
      <w:pPr>
        <w:pStyle w:val="ListBullet"/>
        <w:spacing w:after="60"/>
      </w:pPr>
      <w:r>
        <w:rPr>
          <w:b/>
          <w:sz w:val="21"/>
        </w:rPr>
        <w:t>MediaAsset</w:t>
      </w:r>
      <w:r>
        <w:rPr>
          <w:sz w:val="21"/>
        </w:rPr>
        <w:t xml:space="preserve"> — id, uploader_id, album_id, event_id, type (photo|video), url, thumbnail, caption, status (published|pending|hidden|reported), size</w:t>
      </w:r>
    </w:p>
    <w:p>
      <w:pPr>
        <w:pStyle w:val="ListBullet"/>
        <w:spacing w:after="60"/>
      </w:pPr>
      <w:r>
        <w:rPr>
          <w:b/>
          <w:sz w:val="21"/>
        </w:rPr>
        <w:t>Album</w:t>
      </w:r>
      <w:r>
        <w:rPr>
          <w:sz w:val="21"/>
        </w:rPr>
        <w:t xml:space="preserve"> — id, title, event_id, chapter_id, cover, visibility, download_allowed</w:t>
      </w:r>
    </w:p>
    <w:p>
      <w:pPr>
        <w:pStyle w:val="ListBullet"/>
        <w:spacing w:after="60"/>
      </w:pPr>
      <w:r>
        <w:rPr>
          <w:b/>
          <w:sz w:val="21"/>
        </w:rPr>
        <w:t>TrackingSession</w:t>
      </w:r>
      <w:r>
        <w:rPr>
          <w:sz w:val="21"/>
        </w:rPr>
        <w:t xml:space="preserve"> — id, event_id, started_at, ended_at, visibility</w:t>
      </w:r>
    </w:p>
    <w:p>
      <w:pPr>
        <w:pStyle w:val="ListBullet"/>
        <w:spacing w:after="60"/>
      </w:pPr>
      <w:r>
        <w:rPr>
          <w:b/>
          <w:sz w:val="21"/>
        </w:rPr>
        <w:t>TrackingPoint</w:t>
      </w:r>
      <w:r>
        <w:rPr>
          <w:sz w:val="21"/>
        </w:rPr>
        <w:t xml:space="preserve"> — session_id, user_id, lat, lng, speed, heading, battery, timestamp, accuracy</w:t>
      </w:r>
    </w:p>
    <w:p>
      <w:pPr>
        <w:pStyle w:val="ListBullet"/>
        <w:spacing w:after="60"/>
      </w:pPr>
      <w:r>
        <w:rPr>
          <w:b/>
          <w:sz w:val="21"/>
        </w:rPr>
        <w:t>AuditLog</w:t>
      </w:r>
      <w:r>
        <w:rPr>
          <w:sz w:val="21"/>
        </w:rPr>
        <w:t xml:space="preserve"> — id, actor_id, action, object_type, object_id, before, after, ip, timestamp</w:t>
      </w:r>
    </w:p>
    <w:p>
      <w:pPr>
        <w:pStyle w:val="ListBullet"/>
        <w:spacing w:after="60"/>
      </w:pPr>
      <w:r>
        <w:rPr>
          <w:b/>
          <w:sz w:val="21"/>
        </w:rPr>
        <w:t>Notification</w:t>
      </w:r>
      <w:r>
        <w:rPr>
          <w:sz w:val="21"/>
        </w:rPr>
        <w:t xml:space="preserve"> — id, user_id, channel, template, payload, status, sent_at</w:t>
      </w:r>
    </w:p>
    <w:p>
      <w:pPr>
        <w:pStyle w:val="Heading2"/>
      </w:pPr>
      <w:r>
        <w:t>12.2. State Machine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Objek</w:t>
            </w:r>
          </w:p>
        </w:tc>
        <w:tc>
          <w:tcPr>
            <w:tcW w:type="dxa" w:w="7030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Status &amp; Transisi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Membership Registration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Draft → Submitted → Waiting Payment → Payment Verified → Under Review → Approved / Rejected / Expired; Revision Required (kembali ke Draft); Payment Verified → (mode auto) Approved</w:t>
            </w:r>
          </w:p>
        </w:tc>
      </w:tr>
      <w:tr>
        <w:tc>
          <w:tcPr>
            <w:tcW w:type="dxa" w:w="215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Invoice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Menunggu Pembayaran → Berhasil / Kedaluwarsa / Gagal / Dibatalkan → (opsional) Refunded / Sebagian Refunded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Event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Draft → Terjadwal → Pendaftaran Dibuka → Berlangsung → Selesai / Dibatalkan</w:t>
            </w:r>
          </w:p>
        </w:tc>
      </w:tr>
      <w:tr>
        <w:tc>
          <w:tcPr>
            <w:tcW w:type="dxa" w:w="215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Event Registration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Menunggu Pembayaran → Terkonfirmasi → (opsional) Menunggu Kuota (waiting list) → Terkonfirmasi → Hadir / Tidak Hadir / Dibatalkan / Refunded</w:t>
            </w:r>
          </w:p>
        </w:tc>
      </w:tr>
      <w:tr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Media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Uploading → Published / Menunggu Moderasi → Published / Disembunyikan / Dilaporkan → Dihapus</w:t>
            </w:r>
          </w:p>
        </w:tc>
      </w:tr>
      <w:tr>
        <w:tc>
          <w:tcPr>
            <w:tcW w:type="dxa" w:w="215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Tracking</w:t>
            </w:r>
          </w:p>
        </w:tc>
        <w:tc>
          <w:tcPr>
            <w:tcW w:type="dxa" w:w="7030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Tidak Aktif → Menunggu Persetujuan → Berbagi Aktif → Terputus (Offline) → Berbagi Aktif → Berhenti (Selesai)</w:t>
            </w:r>
          </w:p>
        </w:tc>
      </w:tr>
    </w:tbl>
    <w:p>
      <w:pPr>
        <w:spacing w:after="80"/>
      </w:pPr>
    </w:p>
    <w:p>
      <w:pPr>
        <w:pStyle w:val="Heading1"/>
      </w:pPr>
      <w:r>
        <w:t>13. Kebutuhan UI/UX (Ringkasan)</w:t>
      </w:r>
    </w:p>
    <w:p>
      <w:pPr>
        <w:spacing w:after="120"/>
      </w:pPr>
      <w:r>
        <w:rPr>
          <w:rFonts w:ascii="Open Sans" w:hAnsi="Open Sans"/>
          <w:b w:val="0"/>
          <w:i w:val="0"/>
          <w:sz w:val="21"/>
        </w:rPr>
        <w:t>Spesifikasi visual lengkap mengacu pada dokumen terpisah: DOCI Design Style Guideline v1.0. Ringkasan kebutuhan UX untuk PRD:</w:t>
      </w:r>
    </w:p>
    <w:p>
      <w:pPr>
        <w:pStyle w:val="ListBullet"/>
        <w:spacing w:after="60"/>
      </w:pPr>
      <w:r>
        <w:rPr>
          <w:sz w:val="21"/>
        </w:rPr>
        <w:t>Mobile-first &amp; fully responsive: seluruh alur kritis sempurna di layar 360px; uji nyata pada perangkat populer.</w:t>
      </w:r>
    </w:p>
    <w:p>
      <w:pPr>
        <w:pStyle w:val="ListBullet"/>
        <w:spacing w:after="60"/>
      </w:pPr>
      <w:r>
        <w:rPr>
          <w:sz w:val="21"/>
        </w:rPr>
        <w:t>Main color merah (#D5001C) untuk identitas &amp; CTA; tipografi Montserrat (heading) + Open Sans (body).</w:t>
      </w:r>
    </w:p>
    <w:p>
      <w:pPr>
        <w:pStyle w:val="ListBullet"/>
        <w:spacing w:after="60"/>
      </w:pPr>
      <w:r>
        <w:rPr>
          <w:sz w:val="21"/>
        </w:rPr>
        <w:t>User friendly: maksimal 3 langkah untuk aksi inti; progress indicator pada form panjang; validasi inline; bahasa Indonesia yang hangat &amp; jelas.</w:t>
      </w:r>
    </w:p>
    <w:p>
      <w:pPr>
        <w:pStyle w:val="ListBullet"/>
        <w:spacing w:after="60"/>
      </w:pPr>
      <w:r>
        <w:rPr>
          <w:sz w:val="21"/>
        </w:rPr>
        <w:t>Konsistensi komponen antara public site, member area, dan admin panel (satu design system).</w:t>
      </w:r>
    </w:p>
    <w:p>
      <w:pPr>
        <w:pStyle w:val="ListBullet"/>
        <w:spacing w:after="60"/>
      </w:pPr>
      <w:r>
        <w:rPr>
          <w:sz w:val="21"/>
        </w:rPr>
        <w:t>Status selalu terlihat: pembayaran, membership, tracking — dengan chip berwarna + ikon + teks (bukan warna saja).</w:t>
      </w:r>
    </w:p>
    <w:p>
      <w:pPr>
        <w:pStyle w:val="ListBullet"/>
        <w:spacing w:after="60"/>
      </w:pPr>
      <w:r>
        <w:rPr>
          <w:sz w:val="21"/>
        </w:rPr>
        <w:t>Empty/loading/error/offline state dirancang (terutama kondisi sinyal lemah saat touring).</w:t>
      </w:r>
    </w:p>
    <w:p>
      <w:pPr>
        <w:pStyle w:val="ListBullet"/>
        <w:spacing w:after="60"/>
      </w:pPr>
      <w:r>
        <w:rPr>
          <w:sz w:val="21"/>
        </w:rPr>
        <w:t>Aksesibilitas WCAG 2.1 AA; target sentuh ≥44px; navigasi keyboard; focus state terlihat.</w:t>
      </w:r>
    </w:p>
    <w:p>
      <w:pPr>
        <w:pStyle w:val="ListBullet"/>
        <w:spacing w:after="60"/>
      </w:pPr>
      <w:r>
        <w:rPr>
          <w:sz w:val="21"/>
        </w:rPr>
        <w:t>Admin panel: sidebar Carbon Black + aksen merah, data table padat namun nyaman, filter kuat, dan live tracking monitor yang informatif.</w:t>
      </w:r>
    </w:p>
    <w:p>
      <w:pPr>
        <w:pStyle w:val="Heading1"/>
      </w:pPr>
      <w:r>
        <w:t>14. Analitik &amp; Metrik Pelacakan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Event Analitik</w:t>
            </w:r>
          </w:p>
        </w:tc>
        <w:tc>
          <w:tcPr>
            <w:tcW w:type="dxa" w:w="4649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Tujuan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signup_started / otp_verified / signup_step_completed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Mengukur konversi &amp; drop-off per tahap pendaftaran</w:t>
            </w:r>
          </w:p>
        </w:tc>
      </w:tr>
      <w:tr>
        <w:tc>
          <w:tcPr>
            <w:tcW w:type="dxa" w:w="453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payment_initiated / payment_method_selected / payment_succeeded / payment_failed</w:t>
            </w:r>
          </w:p>
        </w:tc>
        <w:tc>
          <w:tcPr>
            <w:tcW w:type="dxa" w:w="4649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Funnel pembayaran; rasio keberhasilan per metode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membership_activated / membership_renewed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Pertumbuhan &amp; retensi member</w:t>
            </w:r>
          </w:p>
        </w:tc>
      </w:tr>
      <w:tr>
        <w:tc>
          <w:tcPr>
            <w:tcW w:type="dxa" w:w="453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event_viewed / event_registered / event_attended (check-in)</w:t>
            </w:r>
          </w:p>
        </w:tc>
        <w:tc>
          <w:tcPr>
            <w:tcW w:type="dxa" w:w="4649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Konversi kegiatan; perencanaan kuota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media_uploaded / media_viewed / media_reported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Engagement dokumentasi &amp; kualitas konten</w:t>
            </w:r>
          </w:p>
        </w:tc>
      </w:tr>
      <w:tr>
        <w:tc>
          <w:tcPr>
            <w:tcW w:type="dxa" w:w="453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tracking_consent_granted / tracking_started / tracking_sos_triggered</w:t>
            </w:r>
          </w:p>
        </w:tc>
        <w:tc>
          <w:tcPr>
            <w:tcW w:type="dxa" w:w="4649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Adopsi &amp; keselamatan touring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admin_action (create_event, approve_member, refund)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Beban kerja admin &amp; efisiensi operasional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sz w:val="21"/>
        </w:rPr>
        <w:t>Dashboard analitik internal (admin) menampilkan: pertumbuhan member, pendapatan per periode, kegiatan populer, dan adopsi tracking. KPI mengacu ke bagian 3.3.</w:t>
      </w:r>
    </w:p>
    <w:p>
      <w:pPr>
        <w:pStyle w:val="Heading1"/>
      </w:pPr>
      <w:r>
        <w:t>15. Rencana Rilis &amp; Milestone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47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Durasi (estimasi)</w:t>
            </w:r>
          </w:p>
        </w:tc>
        <w:tc>
          <w:tcPr>
            <w:tcW w:type="dxa" w:w="3742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Lingkup</w:t>
            </w:r>
          </w:p>
        </w:tc>
        <w:tc>
          <w:tcPr>
            <w:tcW w:type="dxa" w:w="2041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Fase 0 — Discovery &amp; Design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3–4 minggu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Finalisasi kebutuhan, design system, wireframe &amp; UI high-fidelity, arsitektur teknis, pemilihan vendor gateway/OTP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PRD final, UI kit, arsitektur solusi</w:t>
            </w:r>
          </w:p>
        </w:tc>
      </w:tr>
      <w:tr>
        <w:tc>
          <w:tcPr>
            <w:tcW w:type="dxa" w:w="192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Fase 1 — Fondasi (MVP Publik)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5–6 minggu</w:t>
            </w:r>
          </w:p>
        </w:tc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Website publik responsif (profil, sejarah, AD/ART, berita, galeri statis), CMS dasar, infrastruktur, CI/CD</w:t>
            </w:r>
          </w:p>
        </w:tc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Website publik rilis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Fase 2 — Membership &amp; Pembayaran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5–6 minggu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Signup/login OTP, form pendaftaran bertahap, invoice, payment gateway + webhook otomatis, aktivasi membership otomatis, member area dasar, notifikasi WA/email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Alur membership end-to-end</w:t>
            </w:r>
          </w:p>
        </w:tc>
      </w:tr>
      <w:tr>
        <w:tc>
          <w:tcPr>
            <w:tcW w:type="dxa" w:w="192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Fase 3 — Kegiatan &amp; Dokumentasi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4–5 minggu</w:t>
            </w:r>
          </w:p>
        </w:tc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Kalender kegiatan + CRUD admin, pendaftaran &amp; pembayaran kegiatan otomatis, unggah dokumentasi foto/video, galeri album, moderasi</w:t>
            </w:r>
          </w:p>
        </w:tc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Operasional kegiatan digital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Fase 4 — Live Tracking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4–6 minggu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Tracking session, peta real-time, admin monitor, SOS, track log &amp; playback, ringkasan perjalanan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Fitur touring unggulan</w:t>
            </w:r>
          </w:p>
        </w:tc>
      </w:tr>
      <w:tr>
        <w:tc>
          <w:tcPr>
            <w:tcW w:type="dxa" w:w="192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Fase 5 — Admin Panel Penuh &amp; Hardening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3–4 minggu</w:t>
            </w:r>
          </w:p>
        </w:tc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Dashboard KPI, role &amp; permission UI, audit log, export, rekonsiliasi, security test, performance tuning, UAT</w:t>
            </w:r>
          </w:p>
        </w:tc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Rilis kandidat (RC)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Rilis &amp; Stabilisasi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2 minggu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Soft launch ke chapter pilot → rilis umum, monitoring, perbaikan cepat, dokumentasi admin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Production launch v1.0</w:t>
            </w:r>
          </w:p>
        </w:tc>
      </w:tr>
      <w:tr>
        <w:tc>
          <w:tcPr>
            <w:tcW w:type="dxa" w:w="192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Fase 6 (Pasca-Rilis)</w:t>
            </w:r>
          </w:p>
        </w:tc>
        <w:tc>
          <w:tcPr>
            <w:tcW w:type="dxa" w:w="147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Berkelanjutan</w:t>
            </w:r>
          </w:p>
        </w:tc>
        <w:tc>
          <w:tcPr>
            <w:tcW w:type="dxa" w:w="3742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PWA push, membership card + QR check-in, playback tracking lanjutan, dark mode, EN, motor registry</w:t>
            </w:r>
          </w:p>
        </w:tc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Rilis minor terjadwal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sz w:val="21"/>
        </w:rPr>
        <w:t>Catatan: durasi adalah estimasi untuk tim 4–6 orang (2 frontend, 2 backend, 1 mobile/web full, 1 QA + dukungan desain). Milestone final dikunci setelah Fase 0.</w:t>
      </w:r>
    </w:p>
    <w:p>
      <w:pPr>
        <w:pStyle w:val="Heading1"/>
      </w:pPr>
      <w:r>
        <w:t>16. Risiko &amp; Mitigasi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49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1247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Dampak</w:t>
            </w:r>
          </w:p>
        </w:tc>
        <w:tc>
          <w:tcPr>
            <w:tcW w:type="dxa" w:w="1247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Probabilitas</w:t>
            </w:r>
          </w:p>
        </w:tc>
        <w:tc>
          <w:tcPr>
            <w:tcW w:type="dxa" w:w="4195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Mitigasi</w:t>
            </w:r>
          </w:p>
        </w:tc>
      </w:tr>
      <w:tr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Webhook pembayaran gagal/duplikat → status salah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Tinggi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Sedang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Idempotency key, signature verification, retry + alert, reconciliaton harian, jalur koreksi admin terbatas</w:t>
            </w:r>
          </w:p>
        </w:tc>
      </w:tr>
      <w:tr>
        <w:tc>
          <w:tcPr>
            <w:tcW w:type="dxa" w:w="249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Adopsi live tracking rendah (baterai/privasi)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Sedang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Tinggi</w:t>
            </w:r>
          </w:p>
        </w:tc>
        <w:tc>
          <w:tcPr>
            <w:tcW w:type="dxa" w:w="419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Edukasi manfaat keselamatan, interval adaptif hemat baterai, consent jelas, sharing hanya saat kegiatan, mode hemat data</w:t>
            </w:r>
          </w:p>
        </w:tc>
      </w:tr>
      <w:tr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Kualitas jaringan saat touring (offline) menyebabkan data hilang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Sedang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Tinggi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Local queue + sync otomatis, cache offline halaman kegiatan, indikator status koneksi</w:t>
            </w:r>
          </w:p>
        </w:tc>
      </w:tr>
      <w:tr>
        <w:tc>
          <w:tcPr>
            <w:tcW w:type="dxa" w:w="249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Spam/penyalahgunaan akun &amp; OTP (biaya SMS/ WA)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Sedang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Sedang</w:t>
            </w:r>
          </w:p>
        </w:tc>
        <w:tc>
          <w:tcPr>
            <w:tcW w:type="dxa" w:w="419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Rate limiting, CAPTCHA, monitoring pola, budget alert OTP, preferensi WhatsApp</w:t>
            </w:r>
          </w:p>
        </w:tc>
      </w:tr>
      <w:tr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Konten tidak pantas diunggah user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Sedang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Sedang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Laporan konten, moderasi admin SLA, auto-flag (fase 2), kebijakan &amp; sanksi komunitas</w:t>
            </w:r>
          </w:p>
        </w:tc>
      </w:tr>
      <w:tr>
        <w:tc>
          <w:tcPr>
            <w:tcW w:type="dxa" w:w="249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Kebocoran data pribadi/lokasi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Sangat tinggi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Rendah</w:t>
            </w:r>
          </w:p>
        </w:tc>
        <w:tc>
          <w:tcPr>
            <w:tcW w:type="dxa" w:w="419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Enkripsi, least privilege, audit log, penetrasi test, kepatuhan UU PDP, retensi &amp; penghapusan data</w:t>
            </w:r>
          </w:p>
        </w:tc>
      </w:tr>
      <w:tr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Biaya cloud/maps membengkak akibat tracking &amp; media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Sedang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Sedang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Arsitektur hemat (interval adaptif, kompresi media, storage tiering), monitoring biaya, kuota per member</w:t>
            </w:r>
          </w:p>
        </w:tc>
      </w:tr>
      <w:tr>
        <w:tc>
          <w:tcPr>
            <w:tcW w:type="dxa" w:w="249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Scope creep (permintaan fitur tambahan selama pengembangan)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Tinggi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Tinggi</w:t>
            </w:r>
          </w:p>
        </w:tc>
        <w:tc>
          <w:tcPr>
            <w:tcW w:type="dxa" w:w="419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MoSCoW ketat, change request terdokumentasi, backlog fase berikutnya, steering review dwi-mingguan</w:t>
            </w:r>
          </w:p>
        </w:tc>
      </w:tr>
      <w:tr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Ketergantungan satu penyedia gateway/OTP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Sedang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Rendah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Abstraksi layer pembayaran &amp; notifikasi (interface siap multi-provider), fallback SMS/email</w:t>
            </w:r>
          </w:p>
        </w:tc>
      </w:tr>
      <w:tr>
        <w:tc>
          <w:tcPr>
            <w:tcW w:type="dxa" w:w="249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Perubahan kebijakan role/struktur organisasi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Rendah</w:t>
            </w:r>
          </w:p>
        </w:tc>
        <w:tc>
          <w:tcPr>
            <w:tcW w:type="dxa" w:w="124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Sedang</w:t>
            </w:r>
          </w:p>
        </w:tc>
        <w:tc>
          <w:tcPr>
            <w:tcW w:type="dxa" w:w="4195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Permission matrix konfigurabel, role dapat dibuat/diubah Superadmin tanpa deploy</w:t>
            </w:r>
          </w:p>
        </w:tc>
      </w:tr>
    </w:tbl>
    <w:p>
      <w:pPr>
        <w:spacing w:after="80"/>
      </w:pPr>
    </w:p>
    <w:p>
      <w:pPr>
        <w:pStyle w:val="Heading1"/>
      </w:pPr>
      <w:r>
        <w:t>17. Asumsi, Dependensi &amp; Open Questions</w:t>
      </w:r>
    </w:p>
    <w:p>
      <w:pPr>
        <w:pStyle w:val="Heading2"/>
      </w:pPr>
      <w:r>
        <w:t>17.1. Asumsi</w:t>
      </w:r>
    </w:p>
    <w:p>
      <w:pPr>
        <w:pStyle w:val="ListBullet"/>
        <w:spacing w:after="60"/>
      </w:pPr>
      <w:r>
        <w:rPr>
          <w:sz w:val="21"/>
        </w:rPr>
        <w:t>Pengurus DOCI menunjuk 1 product owner untuk keputusan kebutuhan selama pengembangan.</w:t>
      </w:r>
    </w:p>
    <w:p>
      <w:pPr>
        <w:pStyle w:val="ListBullet"/>
        <w:spacing w:after="60"/>
      </w:pPr>
      <w:r>
        <w:rPr>
          <w:sz w:val="21"/>
        </w:rPr>
        <w:t>Legal name &amp; materi brand final (logo, AD/ART terbaru) tersedia sebelum Fase 1.</w:t>
      </w:r>
    </w:p>
    <w:p>
      <w:pPr>
        <w:pStyle w:val="ListBullet"/>
        <w:spacing w:after="60"/>
      </w:pPr>
      <w:r>
        <w:rPr>
          <w:sz w:val="21"/>
        </w:rPr>
        <w:t>Akun payment gateway (berbadan hukum/organisasi) dan WhatsApp Business API disiapkan oleh tim/organisasi.</w:t>
      </w:r>
    </w:p>
    <w:p>
      <w:pPr>
        <w:pStyle w:val="ListBullet"/>
        <w:spacing w:after="60"/>
      </w:pPr>
      <w:r>
        <w:rPr>
          <w:sz w:val="21"/>
        </w:rPr>
        <w:t>Struktur kepengurusan &amp; chapter sebagaimana pada blueprint berlaku sebagai basis role &amp; scope.</w:t>
      </w:r>
    </w:p>
    <w:p>
      <w:pPr>
        <w:pStyle w:val="Heading2"/>
      </w:pPr>
      <w:r>
        <w:t>17.2. Dependensi</w:t>
      </w:r>
    </w:p>
    <w:p>
      <w:pPr>
        <w:pStyle w:val="ListBullet"/>
        <w:spacing w:after="60"/>
      </w:pPr>
      <w:r>
        <w:rPr>
          <w:sz w:val="21"/>
        </w:rPr>
        <w:t>Verifikasi &amp; approval akun WhatsApp Business API dan payment gateway (dapat memakan waktu 2–6 minggu — mulai sejak Fase 0).</w:t>
      </w:r>
    </w:p>
    <w:p>
      <w:pPr>
        <w:pStyle w:val="ListBullet"/>
        <w:spacing w:after="60"/>
      </w:pPr>
      <w:r>
        <w:rPr>
          <w:sz w:val="21"/>
        </w:rPr>
        <w:t>Konten historis dari website lama (sejarah, AD/ART, arsip foto) untuk migrasi.</w:t>
      </w:r>
    </w:p>
    <w:p>
      <w:pPr>
        <w:pStyle w:val="ListBullet"/>
        <w:spacing w:after="60"/>
      </w:pPr>
      <w:r>
        <w:rPr>
          <w:sz w:val="21"/>
        </w:rPr>
        <w:t>Kebijakan resmi organisasi tentang biaya membership, masa berlaku, dan kebijakan refund.</w:t>
      </w:r>
    </w:p>
    <w:p>
      <w:pPr>
        <w:pStyle w:val="ListBullet"/>
        <w:spacing w:after="60"/>
      </w:pPr>
      <w:r>
        <w:rPr>
          <w:sz w:val="21"/>
        </w:rPr>
        <w:t>Akses infrastruktur (domain, hosting/cloud account, CDN) yang dikelola dengan akun organisasi.</w:t>
      </w:r>
    </w:p>
    <w:p>
      <w:pPr>
        <w:pStyle w:val="Heading2"/>
      </w:pPr>
      <w:r>
        <w:t>17.3. Open Questions (Perlu Keputusan Stakeholder)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No</w:t>
            </w:r>
          </w:p>
        </w:tc>
        <w:tc>
          <w:tcPr>
            <w:tcW w:type="dxa" w:w="4649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2041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Dampak</w:t>
            </w:r>
          </w:p>
        </w:tc>
        <w:tc>
          <w:tcPr>
            <w:tcW w:type="dxa" w:w="1701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Batas Waktu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Q1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Apakah aktivasi membership langsung setelah pembayaran (auto) atau tetap memerlukan approval pengurus setelah pembayaran?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Alur AUTH-11 &amp; UX pendaftaran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Sebelum Fase 2</w:t>
            </w:r>
          </w:p>
        </w:tc>
      </w:tr>
      <w:tr>
        <w:tc>
          <w:tcPr>
            <w:tcW w:type="dxa" w:w="79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Q2</w:t>
            </w:r>
          </w:p>
        </w:tc>
        <w:tc>
          <w:tcPr>
            <w:tcW w:type="dxa" w:w="4649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Nominal biaya pendaftaran &amp; iuran tahunan, serta kebijakan refund pembatalan kegiatan?</w:t>
            </w:r>
          </w:p>
        </w:tc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Konfigurasi PAY &amp; halaman informasi</w:t>
            </w:r>
          </w:p>
        </w:tc>
        <w:tc>
          <w:tcPr>
            <w:tcW w:type="dxa" w:w="170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Sebelum Fase 2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Q3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Siapa saja yang berhak menjadi Admin (per chapter? pengurus pusat saja?) dan apakah perlu role terpisah "Chapter Admin"?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Permission matrix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Sebelum Fase 2</w:t>
            </w:r>
          </w:p>
        </w:tc>
      </w:tr>
      <w:tr>
        <w:tc>
          <w:tcPr>
            <w:tcW w:type="dxa" w:w="79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Q4</w:t>
            </w:r>
          </w:p>
        </w:tc>
        <w:tc>
          <w:tcPr>
            <w:tcW w:type="dxa" w:w="4649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Visibilitas default live tracking: khusus peserta/admin, atau dapat dilihat publik?</w:t>
            </w:r>
          </w:p>
        </w:tc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Privasi &amp; fitur TRK-10</w:t>
            </w:r>
          </w:p>
        </w:tc>
        <w:tc>
          <w:tcPr>
            <w:tcW w:type="dxa" w:w="170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Sebelum Fase 4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Q5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Batas ukuran &amp; kuota penyimpanan dokumentasi per member; siapa pemilik hak cipta konten?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MED-08 &amp; MED-09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Sebelum Fase 3</w:t>
            </w:r>
          </w:p>
        </w:tc>
      </w:tr>
      <w:tr>
        <w:tc>
          <w:tcPr>
            <w:tcW w:type="dxa" w:w="79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Q6</w:t>
            </w:r>
          </w:p>
        </w:tc>
        <w:tc>
          <w:tcPr>
            <w:tcW w:type="dxa" w:w="4649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Apakah pendaftaran kegiatan dibuka untuk non-member (publik) untuk kegiatan tertentu?</w:t>
            </w:r>
          </w:p>
        </w:tc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Alur EVT-04</w:t>
            </w:r>
          </w:p>
        </w:tc>
        <w:tc>
          <w:tcPr>
            <w:tcW w:type="dxa" w:w="170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Sebelum Fase 3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Q7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Penyedia payment gateway &amp; WhatsApp API final (berdasarkan biaya &amp; kemudahan)?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Integrasi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Sebelum Fase 2</w:t>
            </w:r>
          </w:p>
        </w:tc>
      </w:tr>
      <w:tr>
        <w:tc>
          <w:tcPr>
            <w:tcW w:type="dxa" w:w="794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Q8</w:t>
            </w:r>
          </w:p>
        </w:tc>
        <w:tc>
          <w:tcPr>
            <w:tcW w:type="dxa" w:w="4649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Apakah website lama tetap hidup selama transisi; strategi migrasi konten &amp; SEO?</w:t>
            </w:r>
          </w:p>
        </w:tc>
        <w:tc>
          <w:tcPr>
            <w:tcW w:type="dxa" w:w="204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Rencana rilis</w:t>
            </w:r>
          </w:p>
        </w:tc>
        <w:tc>
          <w:tcPr>
            <w:tcW w:type="dxa" w:w="1701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Sebelum Fase 1</w:t>
            </w:r>
          </w:p>
        </w:tc>
      </w:tr>
    </w:tbl>
    <w:p>
      <w:pPr>
        <w:spacing w:after="80"/>
      </w:pPr>
    </w:p>
    <w:p>
      <w:pPr>
        <w:pStyle w:val="Heading1"/>
      </w:pPr>
      <w:r>
        <w:t>18. Acceptance Criteria Fitur Inti</w:t>
      </w:r>
    </w:p>
    <w:p>
      <w:pPr>
        <w:pStyle w:val="Heading2"/>
      </w:pPr>
      <w:r>
        <w:t>18.1. Signup/Login Phone Number</w:t>
      </w:r>
    </w:p>
    <w:p>
      <w:pPr>
        <w:pStyle w:val="ListBullet"/>
        <w:spacing w:after="60"/>
      </w:pPr>
      <w:r>
        <w:rPr>
          <w:sz w:val="21"/>
        </w:rPr>
        <w:t>GIVEN calon member memasukkan nomor +62 yang valid, WHEN menekan "Kirim OTP", THEN OTP diterima ≤30 detik dan formulir menampilkan hitung mundur.</w:t>
      </w:r>
    </w:p>
    <w:p>
      <w:pPr>
        <w:pStyle w:val="ListBullet"/>
        <w:spacing w:after="60"/>
      </w:pPr>
      <w:r>
        <w:rPr>
          <w:sz w:val="21"/>
        </w:rPr>
        <w:t>GIVEN OTP benar, WHEN dikirim, THEN akun terverifikasi dan user diarahkan ke form pendaftaran (atau dashboard jika sudah member).</w:t>
      </w:r>
    </w:p>
    <w:p>
      <w:pPr>
        <w:pStyle w:val="ListBullet"/>
        <w:spacing w:after="60"/>
      </w:pPr>
      <w:r>
        <w:rPr>
          <w:sz w:val="21"/>
        </w:rPr>
        <w:t>GIVEN OTP salah 5× berturut-turut, THEN pengiriman diblokir 15 menit dengan pesan yang jelas + CAPTCHA.</w:t>
      </w:r>
    </w:p>
    <w:p>
      <w:pPr>
        <w:pStyle w:val="ListBullet"/>
        <w:spacing w:after="60"/>
      </w:pPr>
      <w:r>
        <w:rPr>
          <w:sz w:val="21"/>
        </w:rPr>
        <w:t>GIVEN user login di perangkat baru, THEN notifikasi keamanan dikirim ke kanal terdaftar.</w:t>
      </w:r>
    </w:p>
    <w:p>
      <w:pPr>
        <w:pStyle w:val="Heading2"/>
      </w:pPr>
      <w:r>
        <w:t>18.2. Pembayaran Otomatis (Membership &amp; Kegiatan)</w:t>
      </w:r>
    </w:p>
    <w:p>
      <w:pPr>
        <w:pStyle w:val="ListBullet"/>
        <w:spacing w:after="60"/>
      </w:pPr>
      <w:r>
        <w:rPr>
          <w:sz w:val="21"/>
        </w:rPr>
        <w:t>GIVEN user menyelesaikan pendaftaran, WHEN memilih metode pembayaran, THEN invoice unik dibuat dengan nominal &amp; batas waktu yang tampil jelas.</w:t>
      </w:r>
    </w:p>
    <w:p>
      <w:pPr>
        <w:pStyle w:val="ListBullet"/>
        <w:spacing w:after="60"/>
      </w:pPr>
      <w:r>
        <w:rPr>
          <w:sz w:val="21"/>
        </w:rPr>
        <w:t>GIVEN gateway mengirim webhook sukses yang valid, WHEN diterima, THEN status berubah menjadi Berhasil dalam ≤10 detik dan efek otomatis terjadi (membership aktif / pendaftaran terkonfirmasi) TANPA campur tangan admin.</w:t>
      </w:r>
    </w:p>
    <w:p>
      <w:pPr>
        <w:pStyle w:val="ListBullet"/>
        <w:spacing w:after="60"/>
      </w:pPr>
      <w:r>
        <w:rPr>
          <w:sz w:val="21"/>
        </w:rPr>
        <w:t>GIVEN webhook yang sama diterima 3 kali, THEN tidak ada duplikasi aktivasi/transaksi (idempoten).</w:t>
      </w:r>
    </w:p>
    <w:p>
      <w:pPr>
        <w:pStyle w:val="ListBullet"/>
        <w:spacing w:after="60"/>
      </w:pPr>
      <w:r>
        <w:rPr>
          <w:sz w:val="21"/>
        </w:rPr>
        <w:t>GIVEN invoice melewati batas waktu tanpa pembayaran, THEN status menjadi Kedaluwarsa otomatis dan user menerima notifikasi + opsi bayar ulang.</w:t>
      </w:r>
    </w:p>
    <w:p>
      <w:pPr>
        <w:pStyle w:val="ListBullet"/>
        <w:spacing w:after="60"/>
      </w:pPr>
      <w:r>
        <w:rPr>
          <w:sz w:val="21"/>
        </w:rPr>
        <w:t>GIVEN admin membuka halaman transaksi, THEN tidak ada antrean "verifikasi manual" untuk transaksi gateway; hanya transaksi pengecualian manual yang ditandai berbeda.</w:t>
      </w:r>
    </w:p>
    <w:p>
      <w:pPr>
        <w:pStyle w:val="Heading2"/>
      </w:pPr>
      <w:r>
        <w:t>18.3. Kalender Kegiatan</w:t>
      </w:r>
    </w:p>
    <w:p>
      <w:pPr>
        <w:pStyle w:val="ListBullet"/>
        <w:spacing w:after="60"/>
      </w:pPr>
      <w:r>
        <w:rPr>
          <w:sz w:val="21"/>
        </w:rPr>
        <w:t>GIVEN admin membuat kegiatan lengkap dengan tanggal, kuota, dan biaya, WHEN diterbitkan, THEN kegiatan tampil di kalender publik &amp; member dalam ≤1 menit.</w:t>
      </w:r>
    </w:p>
    <w:p>
      <w:pPr>
        <w:pStyle w:val="ListBullet"/>
        <w:spacing w:after="60"/>
      </w:pPr>
      <w:r>
        <w:rPr>
          <w:sz w:val="21"/>
        </w:rPr>
        <w:t>GIVEN kuota kegiatan tersisa 3, THEN tampil peringatan "Sisa 3 kuota" dan progres kuota di kartu kegiatan.</w:t>
      </w:r>
    </w:p>
    <w:p>
      <w:pPr>
        <w:pStyle w:val="ListBullet"/>
        <w:spacing w:after="60"/>
      </w:pPr>
      <w:r>
        <w:rPr>
          <w:sz w:val="21"/>
        </w:rPr>
        <w:t>GIVEN kegiatan diubah tanggalnya setelah ada peserta, THEN seluruh peserta menerima notifikasi otomatis.</w:t>
      </w:r>
    </w:p>
    <w:p>
      <w:pPr>
        <w:pStyle w:val="Heading2"/>
      </w:pPr>
      <w:r>
        <w:t>18.4. Dokumentasi Foto &amp; Video</w:t>
      </w:r>
    </w:p>
    <w:p>
      <w:pPr>
        <w:pStyle w:val="ListBullet"/>
        <w:spacing w:after="60"/>
      </w:pPr>
      <w:r>
        <w:rPr>
          <w:sz w:val="21"/>
        </w:rPr>
        <w:t>GIVEN member memilih 10 foto + 1 video, WHEN mengunggah, THEN progress tampil per file dan file yang putus dapat di-retry tanpa mengulang seluruh unggahan.</w:t>
      </w:r>
    </w:p>
    <w:p>
      <w:pPr>
        <w:pStyle w:val="ListBullet"/>
        <w:spacing w:after="60"/>
      </w:pPr>
      <w:r>
        <w:rPr>
          <w:sz w:val="21"/>
        </w:rPr>
        <w:t>GIVEN konten dilaporkan user, THEN masuk antrean moderasi admin dan admin menerima notifikasi.</w:t>
      </w:r>
    </w:p>
    <w:p>
      <w:pPr>
        <w:pStyle w:val="ListBullet"/>
        <w:spacing w:after="60"/>
      </w:pPr>
      <w:r>
        <w:rPr>
          <w:sz w:val="21"/>
        </w:rPr>
        <w:t>GIVEN pengunjung publik membuka galeri, THEN hanya konten berstatus published yang tampil sesuai hak akses.</w:t>
      </w:r>
    </w:p>
    <w:p>
      <w:pPr>
        <w:pStyle w:val="Heading2"/>
      </w:pPr>
      <w:r>
        <w:t>18.5. Live Tracking</w:t>
      </w:r>
    </w:p>
    <w:p>
      <w:pPr>
        <w:pStyle w:val="ListBullet"/>
        <w:spacing w:after="60"/>
      </w:pPr>
      <w:r>
        <w:rPr>
          <w:sz w:val="21"/>
        </w:rPr>
        <w:t>GIVEN kegiatan berstatus Berlangsung dan peserta menyetujui izin lokasi, WHEN berbagi aktif, THEN posisi tampil di peta ≤5 detik dengan indikator status yang benar.</w:t>
      </w:r>
    </w:p>
    <w:p>
      <w:pPr>
        <w:pStyle w:val="ListBullet"/>
        <w:spacing w:after="60"/>
      </w:pPr>
      <w:r>
        <w:rPr>
          <w:sz w:val="21"/>
        </w:rPr>
        <w:t>GIVEN peserta kehilangan koneksi selama 10 menit, THEN status berubah Offline dan saat kembali, antrean lokasi lokal tersinkron otomatis.</w:t>
      </w:r>
    </w:p>
    <w:p>
      <w:pPr>
        <w:pStyle w:val="ListBullet"/>
        <w:spacing w:after="60"/>
      </w:pPr>
      <w:r>
        <w:rPr>
          <w:sz w:val="21"/>
        </w:rPr>
        <w:t>GIVEN kegiatan diubah menjadi Selesai, THEN seluruh sharing berhenti otomatis dan track log tersimpan untuk playback.</w:t>
      </w:r>
    </w:p>
    <w:p>
      <w:pPr>
        <w:pStyle w:val="ListBullet"/>
        <w:spacing w:after="60"/>
      </w:pPr>
      <w:r>
        <w:rPr>
          <w:sz w:val="21"/>
        </w:rPr>
        <w:t>GIVEN peserta menekan tombol SOS, THEN lokasi + sinyal darurat dikirim ke admin &amp; kontak darurat ≤10 detik.</w:t>
      </w:r>
    </w:p>
    <w:p>
      <w:pPr>
        <w:pStyle w:val="Heading2"/>
      </w:pPr>
      <w:r>
        <w:t>18.6. Role &amp; Permission</w:t>
      </w:r>
    </w:p>
    <w:p>
      <w:pPr>
        <w:pStyle w:val="ListBullet"/>
        <w:spacing w:after="60"/>
      </w:pPr>
      <w:r>
        <w:rPr>
          <w:sz w:val="21"/>
        </w:rPr>
        <w:t>GIVEN member mencoba mengakses endpoint admin melalui URL langsung/API, THEN akses ditolak (403) dan percobaan tercatat di audit log.</w:t>
      </w:r>
    </w:p>
    <w:p>
      <w:pPr>
        <w:pStyle w:val="ListBullet"/>
        <w:spacing w:after="60"/>
      </w:pPr>
      <w:r>
        <w:rPr>
          <w:sz w:val="21"/>
        </w:rPr>
        <w:t>GIVEN Admin chapter A, WHEN membuka data chapter B, THEN data tidak dapat diakses/diubah.</w:t>
      </w:r>
    </w:p>
    <w:p>
      <w:pPr>
        <w:pStyle w:val="ListBullet"/>
        <w:spacing w:after="60"/>
      </w:pPr>
      <w:r>
        <w:rPr>
          <w:sz w:val="21"/>
        </w:rPr>
        <w:t>GIVEN Superadmin mengubah role user, THEN perubahan tercatat lengkap (before/after) di audit log dan user menerima notifikasi.</w:t>
      </w:r>
    </w:p>
    <w:p>
      <w:pPr>
        <w:pStyle w:val="Heading1"/>
      </w:pPr>
      <w:r>
        <w:t>19. Glosarium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Istilah</w:t>
            </w:r>
          </w:p>
        </w:tc>
        <w:tc>
          <w:tcPr>
            <w:tcW w:type="dxa" w:w="6917"/>
            <w:shd w:val="clear" w:color="auto" w:fill="D5001C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/>
                <w:color w:val="FFFFFF"/>
                <w:sz w:val="18"/>
              </w:rPr>
              <w:t>Definisi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DOCI</w:t>
            </w:r>
          </w:p>
        </w:tc>
        <w:tc>
          <w:tcPr>
            <w:tcW w:type="dxa" w:w="691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Komunitas Ducati Indonesia (legal name pada blueprint: Ducati Desmo Owners Club Indonesia / DDOCI)</w:t>
            </w:r>
          </w:p>
        </w:tc>
      </w:tr>
      <w:tr>
        <w:tc>
          <w:tcPr>
            <w:tcW w:type="dxa" w:w="226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Member ID</w:t>
            </w:r>
          </w:p>
        </w:tc>
        <w:tc>
          <w:tcPr>
            <w:tcW w:type="dxa" w:w="691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Nomor keanggotaan unik dengan format DOCI-YY-XXXXX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OTP</w:t>
            </w:r>
          </w:p>
        </w:tc>
        <w:tc>
          <w:tcPr>
            <w:tcW w:type="dxa" w:w="691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One-Time Password — kode verifikasi 6 digit via SMS/WhatsApp untuk login &amp; pendaftaran</w:t>
            </w:r>
          </w:p>
        </w:tc>
      </w:tr>
      <w:tr>
        <w:tc>
          <w:tcPr>
            <w:tcW w:type="dxa" w:w="226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Webhook</w:t>
            </w:r>
          </w:p>
        </w:tc>
        <w:tc>
          <w:tcPr>
            <w:tcW w:type="dxa" w:w="691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Callback otomatis dari payment gateway yang memperbarui status pembayaran tanpa verifikasi manual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VA / QRIS / E-wallet</w:t>
            </w:r>
          </w:p>
        </w:tc>
        <w:tc>
          <w:tcPr>
            <w:tcW w:type="dxa" w:w="691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Metode pembayaran: Virtual Account, QR Indonesian Standard, dompet digital</w:t>
            </w:r>
          </w:p>
        </w:tc>
      </w:tr>
      <w:tr>
        <w:tc>
          <w:tcPr>
            <w:tcW w:type="dxa" w:w="226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Live Tracking</w:t>
            </w:r>
          </w:p>
        </w:tc>
        <w:tc>
          <w:tcPr>
            <w:tcW w:type="dxa" w:w="691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Berbagi lokasi real-time peserta selama kegiatan/touring berlangsung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Track Log / Playback</w:t>
            </w:r>
          </w:p>
        </w:tc>
        <w:tc>
          <w:tcPr>
            <w:tcW w:type="dxa" w:w="691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Riwayat jejak perjalanan peserta yang dapat diputar ulang setelah kegiatan</w:t>
            </w:r>
          </w:p>
        </w:tc>
      </w:tr>
      <w:tr>
        <w:tc>
          <w:tcPr>
            <w:tcW w:type="dxa" w:w="226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SOS</w:t>
            </w:r>
          </w:p>
        </w:tc>
        <w:tc>
          <w:tcPr>
            <w:tcW w:type="dxa" w:w="691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Sinyal darurat dari peserta yang mengirim lokasi ke admin &amp; kontak darurat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Chapter</w:t>
            </w:r>
          </w:p>
        </w:tc>
        <w:tc>
          <w:tcPr>
            <w:tcW w:type="dxa" w:w="691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Wilayah/perwakilan klub di daerah</w:t>
            </w:r>
          </w:p>
        </w:tc>
      </w:tr>
      <w:tr>
        <w:tc>
          <w:tcPr>
            <w:tcW w:type="dxa" w:w="226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PIC</w:t>
            </w:r>
          </w:p>
        </w:tc>
        <w:tc>
          <w:tcPr>
            <w:tcW w:type="dxa" w:w="691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Person In Charge — penanggung jawab kegiatan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Audit Log</w:t>
            </w:r>
          </w:p>
        </w:tc>
        <w:tc>
          <w:tcPr>
            <w:tcW w:type="dxa" w:w="691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Catatan permanen seluruh aksi penting sistem &amp; admin</w:t>
            </w:r>
          </w:p>
        </w:tc>
      </w:tr>
      <w:tr>
        <w:tc>
          <w:tcPr>
            <w:tcW w:type="dxa" w:w="226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PWA</w:t>
            </w:r>
          </w:p>
        </w:tc>
        <w:tc>
          <w:tcPr>
            <w:tcW w:type="dxa" w:w="691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Progressive Web App — web yang dapat dipasang seperti aplikasi di HP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UU PDP</w:t>
            </w:r>
          </w:p>
        </w:tc>
        <w:tc>
          <w:tcPr>
            <w:tcW w:type="dxa" w:w="691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Undang-Undang No. 27/2022 tentang Pelindungan Data Pribadi</w:t>
            </w:r>
          </w:p>
        </w:tc>
      </w:tr>
      <w:tr>
        <w:tc>
          <w:tcPr>
            <w:tcW w:type="dxa" w:w="2268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MoSCoW</w:t>
            </w:r>
          </w:p>
        </w:tc>
        <w:tc>
          <w:tcPr>
            <w:tcW w:type="dxa" w:w="6917"/>
            <w:shd w:val="clear" w:color="auto" w:fill="F4F5F7"/>
          </w:tcPr>
          <w:p>
            <w:pPr>
              <w:spacing w:before="40" w:after="40"/>
            </w:pPr>
            <w:r/>
            <w:r>
              <w:rPr>
                <w:rFonts w:ascii="Open Sans" w:hAnsi="Open Sans"/>
                <w:b w:val="0"/>
                <w:sz w:val="18"/>
              </w:rPr>
              <w:t>Metode prioritas kebutuhan: Must, Should, Could, Won't</w:t>
            </w:r>
          </w:p>
        </w:tc>
      </w:tr>
    </w:tbl>
    <w:p>
      <w:pPr>
        <w:spacing w:after="80"/>
      </w:pPr>
    </w:p>
    <w:p/>
    <w:p>
      <w:pPr>
        <w:spacing w:after="120"/>
      </w:pPr>
      <w:r>
        <w:rPr>
          <w:rFonts w:ascii="Open Sans" w:hAnsi="Open Sans"/>
          <w:b w:val="0"/>
          <w:i/>
          <w:color w:val="5A5F6B"/>
          <w:sz w:val="21"/>
        </w:rPr>
        <w:t>— Akhir dari DOCI Product Requirements Document v1.0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color w:val="5A5F6B"/>
        <w:sz w:val="16"/>
      </w:rPr>
      <w:t xml:space="preserve">DOCI — Dokumen Internal · Halaman </w:t>
    </w:r>
    <w:r>
      <w:rPr>
        <w:color w:val="5A5F6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/>
        <w:color w:val="5A5F6B"/>
        <w:sz w:val="16"/>
      </w:rPr>
      <w:t>DOCI Website &amp; Admin Panel — 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Open Sans" w:hAnsi="Open Sans"/>
      <w:color w:val="1414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ontserrat" w:hAnsi="Montserrat"/>
      <w:b/>
      <w:bCs/>
      <w:color w:val="D500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ontserrat" w:hAnsi="Montserrat"/>
      <w:b/>
      <w:bCs/>
      <w:color w:val="1414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ontserrat" w:hAnsi="Montserrat"/>
      <w:b/>
      <w:bCs/>
      <w:color w:val="9E00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5A5F6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