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yctkk2mun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GenAI-Powered Financial News Sentiment Analyzer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zbgkk3jim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fast-paced financial markets, investors and analysts face challenges in keeping up with real-time financial news and understanding its potential impact on stock performance. Traditional methods of sentiment tracking are often limited in scope and speed.</w:t>
        <w:br w:type="textWrapping"/>
        <w:t xml:space="preserve"> This project aims to leverage </w:t>
      </w:r>
      <w:r w:rsidDel="00000000" w:rsidR="00000000" w:rsidRPr="00000000">
        <w:rPr>
          <w:b w:val="1"/>
          <w:bCs w:val="1"/>
          <w:rtl w:val="0"/>
        </w:rPr>
        <w:t xml:space="preserve">Large Language Models (LLMs)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Natural Language Processing (NLP)</w:t>
      </w:r>
      <w:r w:rsidDel="00000000" w:rsidR="00000000" w:rsidRPr="00000000">
        <w:rPr>
          <w:rtl w:val="0"/>
        </w:rPr>
        <w:t xml:space="preserve"> techniques to extract, analyze, and visualize </w:t>
      </w:r>
      <w:r w:rsidDel="00000000" w:rsidR="00000000" w:rsidRPr="00000000">
        <w:rPr>
          <w:b w:val="1"/>
          <w:bCs w:val="1"/>
          <w:rtl w:val="0"/>
        </w:rPr>
        <w:t xml:space="preserve">market sentiment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real-time financial news</w:t>
      </w:r>
      <w:r w:rsidDel="00000000" w:rsidR="00000000" w:rsidRPr="00000000">
        <w:rPr>
          <w:rtl w:val="0"/>
        </w:rPr>
        <w:t xml:space="preserve">. The goal is to assist financial analysts and traders in making </w:t>
      </w:r>
      <w:r w:rsidDel="00000000" w:rsidR="00000000" w:rsidRPr="00000000">
        <w:rPr>
          <w:b w:val="1"/>
          <w:bCs w:val="1"/>
          <w:rtl w:val="0"/>
        </w:rPr>
        <w:t xml:space="preserve">data-driven investment decisions</w:t>
      </w:r>
      <w:r w:rsidDel="00000000" w:rsidR="00000000" w:rsidRPr="00000000">
        <w:rPr>
          <w:rtl w:val="0"/>
        </w:rPr>
        <w:t xml:space="preserve"> by correlating news sentiment with stock market trends.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baqy85r12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Objective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build an </w:t>
      </w:r>
      <w:r w:rsidDel="00000000" w:rsidR="00000000" w:rsidRPr="00000000">
        <w:rPr>
          <w:b w:val="1"/>
          <w:bCs w:val="1"/>
          <w:rtl w:val="0"/>
        </w:rPr>
        <w:t xml:space="preserve">AI-powered financial sentiment analyzer</w:t>
      </w:r>
      <w:r w:rsidDel="00000000" w:rsidR="00000000" w:rsidRPr="00000000">
        <w:rPr>
          <w:rtl w:val="0"/>
        </w:rPr>
        <w:t xml:space="preserve"> that: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Fetches </w:t>
      </w:r>
      <w:r w:rsidDel="00000000" w:rsidR="00000000" w:rsidRPr="00000000">
        <w:rPr>
          <w:b w:val="1"/>
          <w:bCs w:val="1"/>
          <w:rtl w:val="0"/>
        </w:rPr>
        <w:t xml:space="preserve">real-time financial news</w:t>
      </w:r>
      <w:r w:rsidDel="00000000" w:rsidR="00000000" w:rsidRPr="00000000">
        <w:rPr>
          <w:rtl w:val="0"/>
        </w:rPr>
        <w:t xml:space="preserve"> using APIs such as </w:t>
      </w:r>
      <w:r w:rsidDel="00000000" w:rsidR="00000000" w:rsidRPr="00000000">
        <w:rPr>
          <w:b w:val="1"/>
          <w:bCs w:val="1"/>
          <w:rtl w:val="0"/>
        </w:rPr>
        <w:t xml:space="preserve">Finnhub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Performs </w:t>
      </w:r>
      <w:r w:rsidDel="00000000" w:rsidR="00000000" w:rsidRPr="00000000">
        <w:rPr>
          <w:b w:val="1"/>
          <w:bCs w:val="1"/>
          <w:rtl w:val="0"/>
        </w:rPr>
        <w:t xml:space="preserve">sentiment analysis</w:t>
      </w:r>
      <w:r w:rsidDel="00000000" w:rsidR="00000000" w:rsidRPr="00000000">
        <w:rPr>
          <w:rtl w:val="0"/>
        </w:rPr>
        <w:t xml:space="preserve"> (positive, negative, neutral) on headlines and summaries.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Visualizes sentiment trends and evaluates their </w:t>
      </w:r>
      <w:r w:rsidDel="00000000" w:rsidR="00000000" w:rsidRPr="00000000">
        <w:rPr>
          <w:b w:val="1"/>
          <w:bCs w:val="1"/>
          <w:rtl w:val="0"/>
        </w:rPr>
        <w:t xml:space="preserve">impact on stock price movements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66dkgfx2z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About the Data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Finnhub.io Financial API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Data:</w:t>
      </w:r>
      <w:r w:rsidDel="00000000" w:rsidR="00000000" w:rsidRPr="00000000">
        <w:rPr>
          <w:rtl w:val="0"/>
        </w:rPr>
        <w:t xml:space="preserve"> Real-time and historical </w:t>
      </w:r>
      <w:r w:rsidDel="00000000" w:rsidR="00000000" w:rsidRPr="00000000">
        <w:rPr>
          <w:b w:val="1"/>
          <w:bCs w:val="1"/>
          <w:rtl w:val="0"/>
        </w:rPr>
        <w:t xml:space="preserve">financial news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stock price data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sentiment indicators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wcdyljz54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Technical Approach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Finnhub API</w:t>
      </w:r>
      <w:r w:rsidDel="00000000" w:rsidR="00000000" w:rsidRPr="00000000">
        <w:rPr>
          <w:rtl w:val="0"/>
        </w:rPr>
        <w:t xml:space="preserve"> to fetch company-specific news articles.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Perform </w:t>
      </w:r>
      <w:r w:rsidDel="00000000" w:rsidR="00000000" w:rsidRPr="00000000">
        <w:rPr>
          <w:b w:val="1"/>
          <w:bCs w:val="1"/>
          <w:rtl w:val="0"/>
        </w:rPr>
        <w:t xml:space="preserve">text preprocessing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sentiment analysis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TextBlob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VADER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Compute overall sentiment polarity scores for both headlines and summaries.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Visualize the </w:t>
      </w:r>
      <w:r w:rsidDel="00000000" w:rsidR="00000000" w:rsidRPr="00000000">
        <w:rPr>
          <w:b w:val="1"/>
          <w:bCs w:val="1"/>
          <w:rtl w:val="0"/>
        </w:rPr>
        <w:t xml:space="preserve">sentiment trend</w:t>
      </w:r>
      <w:r w:rsidDel="00000000" w:rsidR="00000000" w:rsidRPr="00000000">
        <w:rPr>
          <w:rtl w:val="0"/>
        </w:rPr>
        <w:t xml:space="preserve"> and analyze its </w:t>
      </w:r>
      <w:r w:rsidDel="00000000" w:rsidR="00000000" w:rsidRPr="00000000">
        <w:rPr>
          <w:b w:val="1"/>
          <w:bCs w:val="1"/>
          <w:rtl w:val="0"/>
        </w:rPr>
        <w:t xml:space="preserve">correlation with stock price movement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Extend the system with </w:t>
      </w:r>
      <w:r w:rsidDel="00000000" w:rsidR="00000000" w:rsidRPr="00000000">
        <w:rPr>
          <w:b w:val="1"/>
          <w:bCs w:val="1"/>
          <w:rtl w:val="0"/>
        </w:rPr>
        <w:t xml:space="preserve">LLM-based contextual sentiment understanding</w:t>
      </w:r>
      <w:r w:rsidDel="00000000" w:rsidR="00000000" w:rsidRPr="00000000">
        <w:rPr>
          <w:rtl w:val="0"/>
        </w:rPr>
        <w:t xml:space="preserve"> (e.g., GPT or fine-tuned LLaMA model).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bqcf52np4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Example Code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finnhub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textblob import TextBlob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Initialize API client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finnhub_client = finnhub.Client(api_key='ADD_YOUR_API_KEY_HERE')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Fetch company news (Example: Apple)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 = finnhub_client.company_news('AAPL', _from="2025-01-01", to="2025-01-31")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news_df = pd.DataFrame(res)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Perform sentiment analysis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news_df['headline_sentiment'] = news_df['headline'].apply(lambda x: TextBlob(x).sentiment.polarity)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news_df['summary_sentiment'] = news_df['summary'].apply(lambda x: TextBlob(x).sentiment.polarity)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Compute average sentiment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avg_sentiment = news_df[['headline_sentiment', 'summary_sentiment']].mean()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print("Average Headline Sentiment:", avg_sentiment['headline_sentiment'])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print("Average Summary Sentiment:", avg_sentiment['summary_sentiment'])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xztmjflkx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NLP Use Cases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Sentiment Analysis</w:t>
      </w:r>
      <w:r w:rsidDel="00000000" w:rsidR="00000000" w:rsidRPr="00000000">
        <w:rPr>
          <w:rtl w:val="0"/>
        </w:rPr>
        <w:t xml:space="preserve"> – Identify and quantify the emotional tone (positive, negative, neutral) of financial news articles.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Analysis</w:t>
      </w:r>
      <w:r w:rsidDel="00000000" w:rsidR="00000000" w:rsidRPr="00000000">
        <w:rPr>
          <w:rtl w:val="0"/>
        </w:rPr>
        <w:t xml:space="preserve"> – Evaluate how sentiment fluctuations correlate with stock price changes or market volatility.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Prediction Support</w:t>
      </w:r>
      <w:r w:rsidDel="00000000" w:rsidR="00000000" w:rsidRPr="00000000">
        <w:rPr>
          <w:rtl w:val="0"/>
        </w:rPr>
        <w:t xml:space="preserve"> – Use historical sentiment patterns to provide predictive insights for trading strategies.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innhub.io/" TargetMode="External"/><Relationship Id="rId7" Type="http://schemas.openxmlformats.org/officeDocument/2006/relationships/hyperlink" Target="https://finn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