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ALEXANDRE NUNES BARBOSA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05/12/2023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05/12/2024 a 04/12/2025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04/12/2026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05/01/2024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03/02/2024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04/02/2024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05/12/2024 a 04/12/2025</w:t>
      </w:r>
      <w:r>
        <w:rPr>
          <w:b w:val="0"/>
        </w:rPr>
        <w:t xml:space="preserve">, com gozo de </w:t>
      </w:r>
      <w:r>
        <w:rPr>
          <w:b/>
        </w:rPr>
        <w:t>30</w:t>
      </w:r>
      <w:r>
        <w:rPr>
          <w:b w:val="0"/>
        </w:rPr>
        <w:t xml:space="preserve"> dias, iniciando em </w:t>
      </w:r>
      <w:r>
        <w:rPr>
          <w:b/>
        </w:rPr>
        <w:t>05/01/2024</w:t>
      </w:r>
      <w:r>
        <w:rPr>
          <w:b w:val="0"/>
        </w:rPr>
        <w:t xml:space="preserve"> e encerrando em </w:t>
      </w:r>
      <w:r>
        <w:rPr>
          <w:b/>
        </w:rPr>
        <w:t>03/02/2024</w:t>
      </w:r>
      <w:r>
        <w:rPr>
          <w:b w:val="0"/>
        </w:rPr>
        <w:t xml:space="preserve">, devendo retornar ao trabalho em </w:t>
      </w:r>
      <w:r>
        <w:rPr>
          <w:b/>
        </w:rPr>
        <w:t>04/02/2024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ALEXANDRE NUNES BARBOSA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