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C0CB" w14:textId="77777777" w:rsidR="00792A92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唐虞三代五經文字，燬于暴秦，而存于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不作，幾于不知六義。六義不通，唐虞三代古文不可復識，五經不得其本解。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未作已前，西漢諸儒得壁中古文書不能讀，謂之“逸十六篇”；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，七十子之徒所作，其釋</w:t>
      </w:r>
      <w:r w:rsidR="000A65D0">
        <w:rPr>
          <w:rFonts w:ascii="宋体-方正超大字符集" w:eastAsia="宋体-方正超大字符集" w:hint="eastAsia"/>
          <w:sz w:val="24"/>
          <w:szCs w:val="24"/>
        </w:rPr>
        <w:t>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孔悝鼎銘</w:t>
      </w:r>
      <w:r w:rsidR="000A65D0">
        <w:rPr>
          <w:rFonts w:ascii="宋体-方正超大字符集" w:eastAsia="宋体-方正超大字符集" w:hint="eastAsia"/>
          <w:sz w:val="24"/>
          <w:szCs w:val="24"/>
        </w:rPr>
        <w:t>”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="000A65D0">
        <w:rPr>
          <w:rFonts w:ascii="宋体-方正超大字符集" w:eastAsia="宋体-方正超大字符集" w:hint="eastAsia"/>
          <w:sz w:val="24"/>
          <w:szCs w:val="24"/>
        </w:rPr>
        <w:t>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興舊耆欲</w:t>
      </w:r>
      <w:r w:rsidR="000A65D0">
        <w:rPr>
          <w:rFonts w:ascii="宋体-方正超大字符集" w:eastAsia="宋体-方正超大字符集" w:hint="eastAsia"/>
          <w:sz w:val="24"/>
          <w:szCs w:val="24"/>
        </w:rPr>
        <w:t>”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</w:t>
      </w:r>
      <w:r w:rsidR="0031508F">
        <w:rPr>
          <w:rFonts w:ascii="宋体-方正超大字符集" w:eastAsia="宋体-方正超大字符集" w:hint="eastAsia"/>
          <w:sz w:val="24"/>
          <w:szCs w:val="24"/>
        </w:rPr>
        <w:t>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對揚以辟之</w:t>
      </w:r>
      <w:r w:rsidR="0031508F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勤大命</w:t>
      </w:r>
      <w:r w:rsidR="0031508F">
        <w:rPr>
          <w:rFonts w:ascii="宋体-方正超大字符集" w:eastAsia="宋体-方正超大字符集" w:hint="eastAsia"/>
          <w:sz w:val="24"/>
          <w:szCs w:val="24"/>
        </w:rPr>
        <w:t>”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，或多不詞</w:t>
      </w:r>
      <w:r w:rsidR="0031508F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此其證也。</w:t>
      </w:r>
      <w:r w:rsidRPr="0031508F">
        <w:rPr>
          <w:rFonts w:ascii="宋体-方正超大字符集" w:eastAsia="宋体-方正超大字符集" w:hint="eastAsia"/>
          <w:sz w:val="24"/>
          <w:szCs w:val="24"/>
          <w:u w:val="single"/>
        </w:rPr>
        <w:t>許叔重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不妄作，其</w:t>
      </w:r>
      <w:r w:rsidRPr="0031508F">
        <w:rPr>
          <w:rFonts w:ascii="宋体-方正超大字符集" w:eastAsia="宋体-方正超大字符集" w:hint="eastAsia"/>
          <w:color w:val="7030A0"/>
          <w:sz w:val="24"/>
          <w:szCs w:val="24"/>
        </w:rPr>
        <w:t>九千三百五十三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字，即史籀、大篆</w:t>
      </w:r>
      <w:r w:rsidRPr="00102FCD">
        <w:rPr>
          <w:rFonts w:ascii="宋体-方正超大字符集" w:eastAsia="宋体-方正超大字符集" w:hint="eastAsia"/>
          <w:color w:val="7030A0"/>
          <w:sz w:val="24"/>
          <w:szCs w:val="24"/>
        </w:rPr>
        <w:t>九千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字，故云“敘篆文合以古籀”。既并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爰歴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凡將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急救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以成書，又以壁經、鼎彞古文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之左證，得重文</w:t>
      </w:r>
      <w:r w:rsidRPr="0031508F">
        <w:rPr>
          <w:rFonts w:ascii="宋体-方正超大字符集" w:eastAsia="宋体-方正超大字符集" w:hint="eastAsia"/>
          <w:color w:val="7030A0"/>
          <w:sz w:val="24"/>
          <w:szCs w:val="24"/>
        </w:rPr>
        <w:t>一千一百六十三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字。其云古文、籀文者，明本字篆文；其云篆文者，本字即籀、古文。如</w:t>
      </w:r>
      <w:r w:rsidR="0031508F">
        <w:rPr>
          <w:rFonts w:ascii="宋体-方正超大字符集" w:eastAsia="宋体-方正超大字符集" w:hint="eastAsia"/>
          <w:sz w:val="24"/>
          <w:szCs w:val="24"/>
        </w:rPr>
        <w:t>：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古文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弌</w:t>
      </w:r>
      <w:r w:rsidR="0031508F">
        <w:rPr>
          <w:rFonts w:ascii="宋体-方正超大字符集" w:eastAsia="宋体-方正超大字符集" w:hint="eastAsia"/>
          <w:sz w:val="24"/>
          <w:szCs w:val="24"/>
        </w:rPr>
        <w:t>、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，必先有</w:t>
      </w:r>
      <w:r w:rsidRPr="0031508F">
        <w:rPr>
          <w:rFonts w:ascii="宋体-方正超大字符集" w:eastAsia="宋体-方正超大字符集" w:hint="eastAsia"/>
          <w:color w:val="FF0000"/>
          <w:sz w:val="24"/>
          <w:szCs w:val="24"/>
        </w:rPr>
        <w:t>一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</w:t>
      </w:r>
      <w:r w:rsidR="0031508F">
        <w:rPr>
          <w:rFonts w:ascii="宋体-方正超大字符集" w:eastAsia="宋体-方正超大字符集" w:hint="eastAsia"/>
          <w:sz w:val="24"/>
          <w:szCs w:val="24"/>
        </w:rPr>
        <w:t>、</w:t>
      </w:r>
      <w:r w:rsidRPr="0031508F">
        <w:rPr>
          <w:rFonts w:ascii="宋体-方正超大字符集" w:eastAsia="宋体-方正超大字符集" w:hint="eastAsia"/>
          <w:color w:val="FF0000"/>
          <w:sz w:val="24"/>
          <w:szCs w:val="24"/>
        </w:rPr>
        <w:t>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字，知本字即古文</w:t>
      </w:r>
      <w:r w:rsidR="007D4E98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而世人以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大、小篆，非也。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之始作，先有文，而后有字。</w:t>
      </w:r>
    </w:p>
    <w:p w14:paraId="1FACD531" w14:textId="74C5FEF8" w:rsidR="00AA312C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六書</w:t>
      </w:r>
      <w:r w:rsidR="00174A54">
        <w:rPr>
          <w:rFonts w:ascii="宋体-方正超大字符集" w:eastAsia="宋体-方正超大字符集" w:hint="eastAsia"/>
          <w:sz w:val="24"/>
          <w:szCs w:val="24"/>
        </w:rPr>
        <w:t>：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象形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指事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文；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會意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諧聲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字；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轉注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假借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，文</w:t>
      </w:r>
      <w:r w:rsidR="000457A8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字兼之。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象形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人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B93857">
        <w:rPr>
          <w:rFonts w:ascii="宋体-方正超大字符集" w:eastAsia="宋体-方正超大字符集" w:hint="eastAsia"/>
          <w:sz w:val="24"/>
          <w:szCs w:val="24"/>
        </w:rPr>
        <w:t>大</w:t>
      </w:r>
      <w:r w:rsidR="007D4E98">
        <w:rPr>
          <w:rFonts w:ascii="宋体-方正超大字符集" w:eastAsia="宋体-方正超大字符集" w:hint="eastAsia"/>
          <w:sz w:val="24"/>
          <w:szCs w:val="24"/>
        </w:rPr>
        <w:t>、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烏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B93857">
        <w:rPr>
          <w:rFonts w:ascii="宋体-方正超大字符集" w:eastAsia="宋体-方正超大字符集" w:hint="eastAsia"/>
          <w:sz w:val="24"/>
          <w:szCs w:val="24"/>
        </w:rPr>
        <w:t>於</w:t>
      </w:r>
      <w:r w:rsidR="007D4E98">
        <w:rPr>
          <w:rFonts w:ascii="宋体-方正超大字符集" w:eastAsia="宋体-方正超大字符集" w:hint="eastAsia"/>
          <w:sz w:val="24"/>
          <w:szCs w:val="24"/>
        </w:rPr>
        <w:t>、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龜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="00973973" w:rsidRPr="00973973">
        <w:rPr>
          <w:rFonts w:ascii="宋体-方正超大字符集" w:eastAsia="宋体-方正超大字符集" w:hint="eastAsia"/>
          <w:sz w:val="24"/>
          <w:szCs w:val="24"/>
        </w:rPr>
        <w:t>𤕣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之屬，有側視形</w:t>
      </w:r>
      <w:r w:rsidR="009911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正視形；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牛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羊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犬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豕</w:t>
      </w:r>
      <w:r w:rsidR="00973973">
        <w:rPr>
          <w:rFonts w:ascii="宋体-方正超大字符集" w:eastAsia="宋体-方正超大字符集" w:hint="eastAsia"/>
          <w:sz w:val="24"/>
          <w:szCs w:val="24"/>
        </w:rPr>
        <w:t>、</w:t>
      </w:r>
      <w:r w:rsidR="00973973"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𠾧</w:t>
      </w:r>
      <w:r w:rsidR="00D85CE5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兕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之屬，有面視形，后視、旁視形。如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之類，从肉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指事</w:t>
      </w:r>
      <w:r w:rsidR="009911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以童省諧聲，有形，兼事又兼聲</w:t>
      </w:r>
      <w:r w:rsidR="00991181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不一而足。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諧聲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省聲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社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，土聲；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，從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可</w:t>
      </w:r>
      <w:r w:rsidR="00174A54">
        <w:rPr>
          <w:rFonts w:ascii="宋体-方正超大字符集" w:eastAsia="宋体-方正超大字符集" w:hint="eastAsia"/>
          <w:sz w:val="24"/>
          <w:szCs w:val="24"/>
        </w:rPr>
        <w:t>，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省聲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之屬，皆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也。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指事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別于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會意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者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（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會，合也，二字相合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會意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），</w:t>
      </w:r>
      <w:r w:rsidR="00D757A5">
        <w:rPr>
          <w:rFonts w:ascii="宋体-方正超大字符集" w:eastAsia="宋体-方正超大字符集" w:hint="eastAsia"/>
          <w:sz w:val="24"/>
          <w:szCs w:val="24"/>
        </w:rPr>
        <w:t>故</w:t>
      </w:r>
      <w:r w:rsidR="005657C6">
        <w:rPr>
          <w:rFonts w:ascii="宋体-方正超大字符集" w:eastAsia="宋体-方正超大字符集" w:hint="eastAsia"/>
          <w:sz w:val="24"/>
          <w:szCs w:val="24"/>
        </w:rPr>
        <w:t>“</w:t>
      </w:r>
      <w:r w:rsidR="00D757A5">
        <w:rPr>
          <w:rFonts w:ascii="宋体-方正超大字符集" w:eastAsia="宋体-方正超大字符集" w:hint="eastAsia"/>
          <w:sz w:val="24"/>
          <w:szCs w:val="24"/>
        </w:rPr>
        <w:t>反正</w:t>
      </w:r>
      <w:r w:rsidR="00D757A5" w:rsidRP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乏</w:t>
      </w:r>
      <w:r w:rsidR="005657C6">
        <w:rPr>
          <w:rFonts w:ascii="宋体-方正超大字符集" w:eastAsia="宋体-方正超大字符集" w:hint="eastAsia"/>
          <w:sz w:val="24"/>
          <w:szCs w:val="24"/>
        </w:rPr>
        <w:t>”</w:t>
      </w:r>
      <w:r w:rsidR="00D757A5">
        <w:rPr>
          <w:rFonts w:ascii="宋体-方正超大字符集" w:eastAsia="宋体-方正超大字符集" w:hint="eastAsia"/>
          <w:sz w:val="24"/>
          <w:szCs w:val="24"/>
        </w:rPr>
        <w:t>，爲指事，</w:t>
      </w:r>
      <w:r w:rsidR="005657C6">
        <w:rPr>
          <w:rFonts w:ascii="宋体-方正超大字符集" w:eastAsia="宋体-方正超大字符集" w:hint="eastAsia"/>
          <w:sz w:val="24"/>
          <w:szCs w:val="24"/>
        </w:rPr>
        <w:t>“</w:t>
      </w:r>
      <w:r w:rsidR="00D757A5">
        <w:rPr>
          <w:rFonts w:ascii="宋体-方正超大字符集" w:eastAsia="宋体-方正超大字符集" w:hint="eastAsia"/>
          <w:sz w:val="24"/>
          <w:szCs w:val="24"/>
        </w:rPr>
        <w:t>止戈爲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武</w:t>
      </w:r>
      <w:r w:rsidR="005657C6">
        <w:rPr>
          <w:rFonts w:ascii="宋体-方正超大字符集" w:eastAsia="宋体-方正超大字符集" w:hint="eastAsia"/>
          <w:sz w:val="24"/>
          <w:szCs w:val="24"/>
        </w:rPr>
        <w:t>”、“</w:t>
      </w:r>
      <w:r w:rsidR="00D757A5">
        <w:rPr>
          <w:rFonts w:ascii="宋体-方正超大字符集" w:eastAsia="宋体-方正超大字符集" w:hint="eastAsia"/>
          <w:sz w:val="24"/>
          <w:szCs w:val="24"/>
        </w:rPr>
        <w:t>皿蟲爲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蠱</w:t>
      </w:r>
      <w:r w:rsidR="005657C6">
        <w:rPr>
          <w:rFonts w:ascii="宋体-方正超大字符集" w:eastAsia="宋体-方正超大字符集" w:hint="eastAsia"/>
          <w:sz w:val="24"/>
          <w:szCs w:val="24"/>
        </w:rPr>
        <w:t>”</w:t>
      </w:r>
      <w:r w:rsidR="00D757A5">
        <w:rPr>
          <w:rFonts w:ascii="宋体-方正超大字符集" w:eastAsia="宋体-方正超大字符集" w:hint="eastAsia"/>
          <w:sz w:val="24"/>
          <w:szCs w:val="24"/>
        </w:rPr>
        <w:t>，會意也。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轉注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最廣，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建類一首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禎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祥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，同在</w:t>
      </w:r>
      <w:r w:rsidRPr="003E5669">
        <w:rPr>
          <w:rFonts w:ascii="宋体-方正超大字符集" w:eastAsia="宋体-方正超大字符集" w:hint="eastAsia"/>
          <w:sz w:val="24"/>
          <w:szCs w:val="24"/>
          <w:u w:val="wave"/>
        </w:rPr>
        <w:t>示部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也；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同意相受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禎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（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祥也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）</w:t>
      </w:r>
      <w:r w:rsidR="00E11277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祥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祉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（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福也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）</w:t>
      </w:r>
      <w:r w:rsidR="00E11277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福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（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祐也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，同義轉注以明之。推廣之，如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0B6F53">
        <w:rPr>
          <w:rFonts w:ascii="宋体-方正超大字符集" w:eastAsia="宋体-方正超大字符集" w:hint="eastAsia"/>
          <w:sz w:val="24"/>
          <w:szCs w:val="24"/>
          <w:u w:val="double"/>
        </w:rPr>
        <w:t>釋詁</w:t>
      </w:r>
      <w:r w:rsidRPr="000B6F53">
        <w:rPr>
          <w:rFonts w:ascii="宋体-方正超大字符集" w:eastAsia="宋体-方正超大字符集" w:hint="eastAsia"/>
          <w:i/>
          <w:iCs/>
          <w:color w:val="00B0F0"/>
          <w:szCs w:val="21"/>
        </w:rPr>
        <w:t>肇、祖、元、胎，始也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建類一首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Pr="000B6F53">
        <w:rPr>
          <w:rFonts w:ascii="宋体-方正超大字符集" w:eastAsia="宋体-方正超大字符集" w:hint="eastAsia"/>
          <w:i/>
          <w:iCs/>
          <w:color w:val="00B0F0"/>
          <w:szCs w:val="21"/>
        </w:rPr>
        <w:t>肇、祖、元、胎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同意相受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。后人泥</w:t>
      </w:r>
      <w:r w:rsidRPr="000B6F53">
        <w:rPr>
          <w:rFonts w:ascii="宋体-方正超大字符集" w:eastAsia="宋体-方正超大字符集" w:hint="eastAsia"/>
          <w:color w:val="FF0000"/>
          <w:sz w:val="24"/>
          <w:szCs w:val="24"/>
        </w:rPr>
        <w:t>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0B6F53">
        <w:rPr>
          <w:rFonts w:ascii="宋体-方正超大字符集" w:eastAsia="宋体-方正超大字符集" w:hint="eastAsia"/>
          <w:color w:val="FF0000"/>
          <w:sz w:val="24"/>
          <w:szCs w:val="24"/>
        </w:rPr>
        <w:t>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二字，有“左囘右注”之說，是不求之注義而求其字形，謬矣</w:t>
      </w:r>
      <w:r w:rsidR="00543BFF">
        <w:rPr>
          <w:rFonts w:ascii="宋体-方正超大字符集" w:eastAsia="宋体-方正超大字符集" w:hint="eastAsia"/>
          <w:sz w:val="24"/>
          <w:szCs w:val="24"/>
        </w:rPr>
        <w:t>！</w:t>
      </w:r>
    </w:p>
    <w:p w14:paraId="6936C748" w14:textId="2DF15DEB" w:rsidR="00EC6EA5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作後，同時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鄭康成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注經、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晉灼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注史已多引據其文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三國時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嚴畯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六朝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江式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諸人多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其學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呂忱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字林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、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顧野王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玉篇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亦本此書，增廣文字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至唐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習篆書，手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寫定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然不能墨守，或改其筆蹟，今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戴侗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六書故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引唐本是也。南唐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lastRenderedPageBreak/>
        <w:t>及弟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，增修其文，各執一見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繫傳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，世無善本，而</w:t>
      </w:r>
      <w:r w:rsidRPr="00B00281">
        <w:rPr>
          <w:rFonts w:ascii="宋体-方正超大字符集" w:eastAsia="宋体-方正超大字符集" w:hint="eastAsia"/>
          <w:b/>
          <w:bCs/>
          <w:sz w:val="24"/>
          <w:szCs w:val="24"/>
        </w:rPr>
        <w:t>諧聲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00281">
        <w:rPr>
          <w:rFonts w:ascii="宋体-方正超大字符集" w:eastAsia="宋体-方正超大字符集" w:hint="eastAsia"/>
          <w:b/>
          <w:bCs/>
          <w:sz w:val="24"/>
          <w:szCs w:val="24"/>
        </w:rPr>
        <w:t>讀若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之字多于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鉉不知</w:t>
      </w:r>
      <w:r w:rsidRPr="00B00281">
        <w:rPr>
          <w:rFonts w:ascii="宋体-方正超大字符集" w:eastAsia="宋体-方正超大字符集" w:hint="eastAsia"/>
          <w:b/>
          <w:bCs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，即加刪落，又增</w:t>
      </w:r>
      <w:r w:rsidRPr="00B00281">
        <w:rPr>
          <w:rFonts w:ascii="宋体-方正超大字符集" w:eastAsia="宋体-方正超大字符集" w:hint="eastAsia"/>
          <w:b/>
          <w:bCs/>
          <w:sz w:val="24"/>
          <w:szCs w:val="24"/>
        </w:rPr>
        <w:t>新附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</w:t>
      </w:r>
      <w:r w:rsidRPr="00B00281">
        <w:rPr>
          <w:rFonts w:ascii="宋体-方正超大字符集" w:eastAsia="宋体-方正超大字符集" w:hint="eastAsia"/>
          <w:b/>
          <w:bCs/>
          <w:sz w:val="24"/>
          <w:szCs w:val="24"/>
        </w:rPr>
        <w:t>新修</w:t>
      </w:r>
      <w:r w:rsidRPr="00B00281">
        <w:rPr>
          <w:rFonts w:ascii="宋体-方正超大字符集" w:eastAsia="宋体-方正超大字符集" w:hint="eastAsia"/>
          <w:color w:val="7030A0"/>
          <w:sz w:val="24"/>
          <w:szCs w:val="24"/>
        </w:rPr>
        <w:t>十九文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，用俗字作篆。然唐人引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，有在</w:t>
      </w:r>
      <w:r w:rsidRPr="00B00281">
        <w:rPr>
          <w:rFonts w:ascii="宋体-方正超大字符集" w:eastAsia="宋体-方正超大字符集" w:hint="eastAsia"/>
          <w:b/>
          <w:bCs/>
          <w:sz w:val="24"/>
          <w:szCs w:val="24"/>
        </w:rPr>
        <w:t>新附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者，豈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有所本與？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又有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五音韻譜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，依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李舟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，改亂次苐，不復分別</w:t>
      </w:r>
      <w:r w:rsidRPr="00B00281">
        <w:rPr>
          <w:rFonts w:ascii="宋体-方正超大字符集" w:eastAsia="宋体-方正超大字符集" w:hint="eastAsia"/>
          <w:b/>
          <w:bCs/>
          <w:sz w:val="24"/>
          <w:szCs w:val="24"/>
        </w:rPr>
        <w:t>新附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，僅有明刻舊本。</w:t>
      </w:r>
    </w:p>
    <w:p w14:paraId="01A6473A" w14:textId="2B301BE1" w:rsidR="00944A65" w:rsidRPr="00CD6B84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漢人之書多散佚，獨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有完帙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蓋以歴代刻印得存，而傳寫脫誤，亦所不免。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大氐“一曰”已下，意多假借，后人去之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祖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，本“始廟”，又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“祈請道神”，見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Pr="00CD6B84">
        <w:rPr>
          <w:rFonts w:ascii="宋体-方正超大字符集" w:eastAsia="宋体-方正超大字符集" w:hint="eastAsia"/>
          <w:sz w:val="24"/>
          <w:szCs w:val="24"/>
          <w:u w:val="single"/>
        </w:rPr>
        <w:t>嵇含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祖道賦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序；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渾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，本“混流”，又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“測儀器也”，見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日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，本“太陽之精”，又“君像也”，見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事類賦注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，本“小草”，又“日尤劇也”，見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戲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，本“偏軍”，又“日相弄也”，見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。此類甚多，姑舉一二。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或節省其文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i/>
          <w:iCs/>
          <w:color w:val="FF0000"/>
          <w:szCs w:val="21"/>
        </w:rPr>
        <w:t>稷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，田正也。自商已來，周弃主之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大觀本草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；唐本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橘，碧樹而冬生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韻會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毌，猶今人言莫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、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疏；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山，凡天下名山，出銅之山四百六十七，出鐵之山三千六百有九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2F24E0"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䱡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，一名江豚。多膏少肉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晉書音義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兕，皮堅厚，可以</w:t>
      </w:r>
      <w:r w:rsidR="00D757A5"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爲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鎧。嶓冢之山，其獸多兕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蓺文類聚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或失其要義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月食則望，日食則朔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史記正義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，當在</w:t>
      </w:r>
      <w:r w:rsidR="00E96BD0" w:rsidRPr="00CD6B84">
        <w:rPr>
          <w:rFonts w:ascii="宋体-方正超大字符集" w:eastAsia="宋体-方正超大字符集" w:hint="eastAsia"/>
          <w:sz w:val="24"/>
          <w:szCs w:val="24"/>
        </w:rPr>
        <w:t>“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有</w:t>
      </w:r>
      <w:r w:rsidR="00E96BD0" w:rsidRPr="00CD6B84">
        <w:rPr>
          <w:rFonts w:ascii="宋体-方正超大字符集" w:eastAsia="宋体-方正超大字符集" w:hint="eastAsia"/>
          <w:sz w:val="24"/>
          <w:szCs w:val="24"/>
        </w:rPr>
        <w:t>”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字下；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耤，古者天子躬耕，使民如借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無底曰囊，有底曰槖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詩釋文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大曰潢，小曰洿</w:t>
      </w:r>
      <w:r w:rsidR="00944A65"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天生曰鹵，人生曰鹽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桎，所以質地</w:t>
      </w:r>
      <w:r w:rsidR="00944A65"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梏，所以告天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周禮釋文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瓵，瓦器，受六合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史記索隱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或引字移易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琛，寶也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字；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廣韻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睽，耳不相聽也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Pr="00CD6B84">
        <w:rPr>
          <w:rFonts w:ascii="宋体-方正超大字符集" w:eastAsia="宋体-方正超大字符集" w:hint="eastAsia"/>
          <w:i/>
          <w:iCs/>
          <w:color w:val="FF0000"/>
          <w:sz w:val="24"/>
          <w:szCs w:val="24"/>
        </w:rPr>
        <w:t>聧</w:t>
      </w:r>
      <w:r w:rsidRPr="00CD6B84">
        <w:rPr>
          <w:rFonts w:ascii="宋体-方正超大字符集" w:eastAsia="宋体-方正超大字符集" w:hint="eastAsia"/>
          <w:i/>
          <w:iCs/>
          <w:color w:val="00B0F0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目不相聽也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池，陂也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，即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陂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下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一曰沱也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繐，蜀布也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="00996AFF"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𦄑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解。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或妄改其文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i/>
          <w:iCs/>
          <w:color w:val="FF0000"/>
          <w:szCs w:val="21"/>
        </w:rPr>
        <w:t>坏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，丘一成也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水經註</w:t>
      </w:r>
      <w:r w:rsidR="00B24FF4" w:rsidRPr="00CD6B84">
        <w:rPr>
          <w:rFonts w:ascii="宋体-方正超大字符集" w:eastAsia="宋体-方正超大字符集" w:hint="eastAsia"/>
          <w:sz w:val="24"/>
          <w:szCs w:val="24"/>
        </w:rPr>
        <w:t>、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="00B24FF4"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今依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偽孔傳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改作“再成</w:t>
      </w:r>
      <w:r w:rsidR="00AF69AB" w:rsidRPr="00CD6B84">
        <w:rPr>
          <w:rFonts w:ascii="宋体-方正超大字符集" w:eastAsia="宋体-方正超大字符集" w:hint="eastAsia"/>
          <w:sz w:val="24"/>
          <w:szCs w:val="24"/>
        </w:rPr>
        <w:t>”；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墓</w:t>
      </w:r>
      <w:r w:rsidR="00AF69AB"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，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兆域也</w:t>
      </w:r>
      <w:r w:rsidR="00AF69AB"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；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菿，大也</w:t>
      </w:r>
      <w:r w:rsidR="00AF69AB"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及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疏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，今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菿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作“</w:t>
      </w:r>
      <w:r w:rsidR="009F3A68" w:rsidRPr="00CD6B84">
        <w:rPr>
          <w:rFonts w:ascii="宋体-方正超大字符集" w:eastAsia="宋体-方正超大字符集" w:hint="eastAsia"/>
          <w:sz w:val="24"/>
          <w:szCs w:val="24"/>
        </w:rPr>
        <w:t>𦳙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”，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墓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作“邱”也；</w:t>
      </w:r>
      <w:r w:rsidRPr="00CD6B84">
        <w:rPr>
          <w:rFonts w:ascii="宋体-方正超大字符集" w:eastAsia="宋体-方正超大字符集" w:hint="eastAsia"/>
          <w:i/>
          <w:iCs/>
          <w:color w:val="FF0000"/>
          <w:szCs w:val="21"/>
        </w:rPr>
        <w:t>莍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，裹如裘也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，今作“表如裏也”；</w:t>
      </w:r>
      <w:r w:rsidRPr="00CD6B84">
        <w:rPr>
          <w:rFonts w:ascii="宋体-方正超大字符集" w:eastAsia="宋体-方正超大字符集" w:hint="eastAsia"/>
          <w:i/>
          <w:iCs/>
          <w:color w:val="FF0000"/>
          <w:szCs w:val="21"/>
        </w:rPr>
        <w:t>蟹</w:t>
      </w:r>
      <w:r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，六足二</w:t>
      </w:r>
      <w:r w:rsidR="00F25A89" w:rsidRPr="00CD6B84">
        <w:rPr>
          <w:rFonts w:ascii="宋体-方正超大字符集" w:eastAsia="宋体-方正超大字符集" w:hint="eastAsia"/>
          <w:i/>
          <w:iCs/>
          <w:color w:val="00B0F0"/>
          <w:szCs w:val="21"/>
        </w:rPr>
        <w:t>𩪋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荀子</w:t>
      </w:r>
      <w:r w:rsidRPr="00CD6B84">
        <w:rPr>
          <w:rFonts w:ascii="宋体-方正超大字符集" w:eastAsia="宋体-方正超大字符集" w:hint="eastAsia"/>
          <w:sz w:val="24"/>
          <w:szCs w:val="24"/>
          <w:u w:val="single"/>
        </w:rPr>
        <w:t>楊倞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注，</w:t>
      </w:r>
      <w:r w:rsidR="00E122E7" w:rsidRPr="00CD6B84">
        <w:rPr>
          <w:rFonts w:ascii="宋体-方正超大字符集" w:eastAsia="宋体-方正超大字符集" w:hint="eastAsia"/>
          <w:sz w:val="24"/>
          <w:szCs w:val="24"/>
        </w:rPr>
        <w:t>“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足</w:t>
      </w:r>
      <w:r w:rsidR="00E122E7" w:rsidRPr="00CD6B84">
        <w:rPr>
          <w:rFonts w:ascii="宋体-方正超大字符集" w:eastAsia="宋体-方正超大字符集" w:hint="eastAsia"/>
          <w:sz w:val="24"/>
          <w:szCs w:val="24"/>
        </w:rPr>
        <w:t>”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當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“跪”，言足之屈折處，今改“八足二敖”。</w:t>
      </w:r>
    </w:p>
    <w:p w14:paraId="7110E4C7" w14:textId="33A3848F" w:rsidR="00B2341E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lastRenderedPageBreak/>
        <w:t>俱由增修者不通古義。賴有唐人、北宋書傳引據，可以是正文字。宋本亦有譌舛，然長于今世所刊毛本者甚多。如“</w:t>
      </w:r>
      <w:r w:rsidRPr="002901A7">
        <w:rPr>
          <w:rFonts w:ascii="宋体-方正超大字符集" w:eastAsia="宋体-方正超大字符集" w:hint="eastAsia"/>
          <w:color w:val="FF0000"/>
          <w:sz w:val="24"/>
          <w:szCs w:val="24"/>
        </w:rPr>
        <w:t>中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，而也”，“而”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誤字，然知“而”是“內”之譌，今改作“和也”，便失其意；</w:t>
      </w:r>
      <w:r w:rsidRPr="002901A7">
        <w:rPr>
          <w:rFonts w:ascii="宋体-方正超大字符集" w:eastAsia="宋体-方正超大字符集" w:hint="eastAsia"/>
          <w:color w:val="FF0000"/>
          <w:sz w:val="24"/>
          <w:szCs w:val="24"/>
        </w:rPr>
        <w:t>諴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周書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曰</w:t>
      </w:r>
      <w:r w:rsidRPr="00E950AA">
        <w:rPr>
          <w:rFonts w:ascii="宋体-方正超大字符集" w:eastAsia="宋体-方正超大字符集" w:hint="eastAsia"/>
          <w:i/>
          <w:iCs/>
          <w:color w:val="00B0F0"/>
          <w:szCs w:val="21"/>
        </w:rPr>
        <w:t>不能諴于小民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，今依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作“丕”，不</w:t>
      </w:r>
      <w:r w:rsidR="00E950AA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丕俱語助詞；“</w:t>
      </w:r>
      <w:r w:rsidRPr="00C0004A">
        <w:rPr>
          <w:rFonts w:ascii="宋体-方正超大字符集" w:eastAsia="宋体-方正超大字符集" w:hint="eastAsia"/>
          <w:color w:val="FF0000"/>
          <w:sz w:val="24"/>
          <w:szCs w:val="24"/>
        </w:rPr>
        <w:t>矯</w:t>
      </w:r>
      <w:r w:rsidR="00C0004A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揉箭箝也”，今本</w:t>
      </w:r>
      <w:r w:rsidRPr="00E950AA">
        <w:rPr>
          <w:rFonts w:ascii="宋体-方正超大字符集" w:eastAsia="宋体-方正超大字符集" w:hint="eastAsia"/>
          <w:sz w:val="24"/>
          <w:szCs w:val="24"/>
        </w:rPr>
        <w:t>箝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作“箱</w:t>
      </w:r>
      <w:r w:rsidR="00E950AA">
        <w:rPr>
          <w:rFonts w:ascii="宋体-方正超大字符集" w:eastAsia="宋体-方正超大字符集" w:hint="eastAsia"/>
          <w:sz w:val="24"/>
          <w:szCs w:val="24"/>
        </w:rPr>
        <w:t>”；“</w:t>
      </w:r>
      <w:r w:rsidR="00E950AA" w:rsidRPr="00E105E0">
        <w:rPr>
          <w:rFonts w:ascii="宋体-方正超大字符集" w:eastAsia="宋体-方正超大字符集" w:hint="eastAsia"/>
          <w:color w:val="FF0000"/>
          <w:sz w:val="24"/>
          <w:szCs w:val="24"/>
        </w:rPr>
        <w:t>㠲</w:t>
      </w:r>
      <w:r w:rsidR="00C0004A">
        <w:rPr>
          <w:rFonts w:ascii="宋体-方正超大字符集" w:eastAsia="宋体-方正超大字符集" w:hint="eastAsia"/>
          <w:sz w:val="24"/>
          <w:szCs w:val="24"/>
        </w:rPr>
        <w:t>，</w:t>
      </w:r>
      <w:r w:rsidR="00E950AA" w:rsidRPr="00E950AA">
        <w:rPr>
          <w:rFonts w:ascii="宋体-方正超大字符集" w:eastAsia="宋体-方正超大字符集" w:hint="eastAsia"/>
          <w:sz w:val="24"/>
          <w:szCs w:val="24"/>
        </w:rPr>
        <w:t>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裂也”，今本作“祭”；“</w:t>
      </w:r>
      <w:r w:rsidRPr="00E105E0">
        <w:rPr>
          <w:rFonts w:ascii="宋体-方正超大字符集" w:eastAsia="宋体-方正超大字符集" w:hint="eastAsia"/>
          <w:color w:val="FF0000"/>
          <w:sz w:val="24"/>
          <w:szCs w:val="24"/>
        </w:rPr>
        <w:t>息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，喘也”，今本作“端”；“</w:t>
      </w:r>
      <w:r w:rsidR="00E105E0"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䕮</w:t>
      </w:r>
      <w:r w:rsidR="00E105E0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以秋華”，今本作“似秋華”；“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，攘也”</w:t>
      </w:r>
      <w:r w:rsidR="00E950AA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“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扶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，左也”，今本作“讓”、作“佐”；“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，腹張”，今本作“脹”。或違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本義，或無其字。</w:t>
      </w:r>
    </w:p>
    <w:p w14:paraId="189969F9" w14:textId="109FCA93" w:rsidR="00A019B7" w:rsidRDefault="002D21BF" w:rsidP="00A019B7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初印本亦依宋大字本翻刊，后以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繫傳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刓補，反多紕繆。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朱學士筠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視學安徽，閔文人之不能識字，因刊舊本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，廣布江左右</w:t>
      </w:r>
      <w:r w:rsidR="00A56750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其學由是大行</w:t>
      </w:r>
      <w:r w:rsidR="00A3037A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按其本亦同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氏。近有刻小字宋本者，改大其字，又依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本校定，無復舊觀。吾友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錢明經坫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姚修撰文田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嚴孝廉可均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鈕居士樹玉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及予手校本，皆檢錄書傳所引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異字、異義，參考本文</w:t>
      </w:r>
      <w:r w:rsidR="00B2341E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至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嚴孝廉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說文校議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，引證最備。今刊宋本，依其舊式，即有譌字，不敢妄改，庶存闕疑之意。古人云：“誤書，思之更是一適</w:t>
      </w:r>
      <w:r w:rsidR="00CD7C51">
        <w:rPr>
          <w:rFonts w:ascii="宋体-方正超大字符集" w:eastAsia="宋体-方正超大字符集" w:hint="eastAsia"/>
          <w:sz w:val="24"/>
          <w:szCs w:val="24"/>
        </w:rPr>
        <w:t>”，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思其致誤之由，有足正古本者。舊本既附以愐音切，雖不合漢人音讀，傳之既久，亦姑仍之。以傳注所引文字異同別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條記，附書而行。又屬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顧文學廣圻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手摹篆文，辨白然否，校勘付梓。其有遺漏舛錯，俟海內知音正定之。今世多深于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之學者，蒙以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漢人完帙僅存此書，次苐尚可循求，倘加校訂</w:t>
      </w:r>
      <w:r w:rsidR="00CD7C5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不合</w:t>
      </w:r>
      <w:r w:rsidR="00A3037A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亂其書次，增加俗字。唐人引據，多誤以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字林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="00A3037A">
        <w:rPr>
          <w:rFonts w:ascii="宋体-方正超大字符集" w:eastAsia="宋体-方正超大字符集" w:hint="eastAsia"/>
          <w:sz w:val="24"/>
          <w:szCs w:val="24"/>
        </w:rPr>
        <w:t>，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張參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唐元度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不通六書，所引不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典要，並不宜取以更改正文。后有同志，或鑒于斯。</w:t>
      </w:r>
    </w:p>
    <w:p w14:paraId="48E49BBD" w14:textId="77777777" w:rsidR="00AF37DB" w:rsidRDefault="002D21BF" w:rsidP="00A019B7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嘉慶十四年太歲己巳</w:t>
      </w:r>
    </w:p>
    <w:p w14:paraId="446C681A" w14:textId="05377775" w:rsidR="00937E26" w:rsidRPr="002D21BF" w:rsidRDefault="002D21BF" w:rsidP="00A019B7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陽湖</w:t>
      </w:r>
      <w:r w:rsidRPr="00BF7D44">
        <w:rPr>
          <w:rFonts w:ascii="宋体-方正超大字符集" w:eastAsia="宋体-方正超大字符集" w:hint="eastAsia"/>
          <w:sz w:val="24"/>
          <w:szCs w:val="24"/>
          <w:u w:val="single"/>
        </w:rPr>
        <w:t>孫星衍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撰</w:t>
      </w:r>
    </w:p>
    <w:sectPr w:rsidR="00937E26" w:rsidRPr="002D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2620" w14:textId="77777777" w:rsidR="00D875B4" w:rsidRDefault="00D875B4" w:rsidP="002D21BF">
      <w:r>
        <w:separator/>
      </w:r>
    </w:p>
  </w:endnote>
  <w:endnote w:type="continuationSeparator" w:id="0">
    <w:p w14:paraId="580C83A1" w14:textId="77777777" w:rsidR="00D875B4" w:rsidRDefault="00D875B4" w:rsidP="002D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550F" w14:textId="77777777" w:rsidR="00D875B4" w:rsidRDefault="00D875B4" w:rsidP="002D21BF">
      <w:r>
        <w:separator/>
      </w:r>
    </w:p>
  </w:footnote>
  <w:footnote w:type="continuationSeparator" w:id="0">
    <w:p w14:paraId="09B24040" w14:textId="77777777" w:rsidR="00D875B4" w:rsidRDefault="00D875B4" w:rsidP="002D2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38"/>
    <w:rsid w:val="000457A8"/>
    <w:rsid w:val="0005714F"/>
    <w:rsid w:val="000A65D0"/>
    <w:rsid w:val="000B6F53"/>
    <w:rsid w:val="00102FCD"/>
    <w:rsid w:val="00114F97"/>
    <w:rsid w:val="00174A54"/>
    <w:rsid w:val="002901A7"/>
    <w:rsid w:val="002B5FFB"/>
    <w:rsid w:val="002C5CA4"/>
    <w:rsid w:val="002D21BF"/>
    <w:rsid w:val="002E04E2"/>
    <w:rsid w:val="002F24E0"/>
    <w:rsid w:val="0031508F"/>
    <w:rsid w:val="003721D1"/>
    <w:rsid w:val="00392652"/>
    <w:rsid w:val="003E5669"/>
    <w:rsid w:val="004D3996"/>
    <w:rsid w:val="004F3F4C"/>
    <w:rsid w:val="00531F47"/>
    <w:rsid w:val="00543BFF"/>
    <w:rsid w:val="005657C6"/>
    <w:rsid w:val="006A0D35"/>
    <w:rsid w:val="007303B1"/>
    <w:rsid w:val="00792A92"/>
    <w:rsid w:val="007D4E98"/>
    <w:rsid w:val="00862D38"/>
    <w:rsid w:val="008F4EE5"/>
    <w:rsid w:val="00902FED"/>
    <w:rsid w:val="00937E26"/>
    <w:rsid w:val="00944A65"/>
    <w:rsid w:val="00973973"/>
    <w:rsid w:val="00991181"/>
    <w:rsid w:val="00996AFF"/>
    <w:rsid w:val="009A07D3"/>
    <w:rsid w:val="009F3A68"/>
    <w:rsid w:val="00A019B7"/>
    <w:rsid w:val="00A3037A"/>
    <w:rsid w:val="00A41CB9"/>
    <w:rsid w:val="00A56750"/>
    <w:rsid w:val="00AA312C"/>
    <w:rsid w:val="00AA709F"/>
    <w:rsid w:val="00AF37DB"/>
    <w:rsid w:val="00AF69AB"/>
    <w:rsid w:val="00B00281"/>
    <w:rsid w:val="00B2341E"/>
    <w:rsid w:val="00B24FF4"/>
    <w:rsid w:val="00B93857"/>
    <w:rsid w:val="00BF7D44"/>
    <w:rsid w:val="00C0004A"/>
    <w:rsid w:val="00C548D3"/>
    <w:rsid w:val="00CC0586"/>
    <w:rsid w:val="00CD6B84"/>
    <w:rsid w:val="00CD7C51"/>
    <w:rsid w:val="00D107CF"/>
    <w:rsid w:val="00D757A5"/>
    <w:rsid w:val="00D85CE5"/>
    <w:rsid w:val="00D875B4"/>
    <w:rsid w:val="00DF443C"/>
    <w:rsid w:val="00E105E0"/>
    <w:rsid w:val="00E11277"/>
    <w:rsid w:val="00E122E7"/>
    <w:rsid w:val="00E24438"/>
    <w:rsid w:val="00E950AA"/>
    <w:rsid w:val="00E96BD0"/>
    <w:rsid w:val="00EC6EA5"/>
    <w:rsid w:val="00F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330D4"/>
  <w15:chartTrackingRefBased/>
  <w15:docId w15:val="{CD450EAD-827B-4361-A48E-6BA4A7EF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 政宇</cp:lastModifiedBy>
  <cp:revision>46</cp:revision>
  <dcterms:created xsi:type="dcterms:W3CDTF">2021-12-18T07:16:00Z</dcterms:created>
  <dcterms:modified xsi:type="dcterms:W3CDTF">2021-12-27T08:06:00Z</dcterms:modified>
</cp:coreProperties>
</file>