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23A8" w14:textId="1A44D55C" w:rsidR="00C55069" w:rsidRPr="00C55069" w:rsidRDefault="00C55069" w:rsidP="00C55069">
      <w:pPr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召陵萬歲里公乘艸莽臣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，稽首再拜，上書</w:t>
      </w:r>
      <w:r w:rsidR="003B3AE8">
        <w:rPr>
          <w:rFonts w:ascii="宋体-方正超大字符集" w:eastAsia="宋体-方正超大字符集"/>
          <w:sz w:val="24"/>
          <w:szCs w:val="24"/>
        </w:rPr>
        <w:br/>
      </w:r>
      <w:r w:rsidRPr="00C55069">
        <w:rPr>
          <w:rFonts w:ascii="宋体-方正超大字符集" w:eastAsia="宋体-方正超大字符集" w:hint="eastAsia"/>
          <w:sz w:val="24"/>
          <w:szCs w:val="24"/>
        </w:rPr>
        <w:t>皇帝陛下：</w:t>
      </w:r>
    </w:p>
    <w:p w14:paraId="41D2B0C0" w14:textId="59C50B6A" w:rsidR="00C55069" w:rsidRP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臣伏見陛下，神明盛德，承遵聖業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上考度於天，下流化於民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先天而天不違，後天而奉天時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萬國咸寧，神人以和，猶復深惟五經之妙，皆爲漢制。博采幽遠，窮理盡性，以至於命。先帝詔侍中騎都尉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，修理舊文。殊</w:t>
      </w:r>
      <w:r w:rsidR="000A3CE3" w:rsidRPr="000A3CE3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異術，王敎一耑</w:t>
      </w:r>
      <w:r w:rsidR="000A3CE3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苟有可以加於國者，靡不悉集。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曰：</w:t>
      </w:r>
      <w:r w:rsidR="003B3AE8">
        <w:rPr>
          <w:rFonts w:ascii="宋体-方正超大字符集" w:eastAsia="宋体-方正超大字符集" w:hint="eastAsia"/>
          <w:sz w:val="24"/>
          <w:szCs w:val="24"/>
        </w:rPr>
        <w:t>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窮神知化，德之盛也</w:t>
      </w:r>
      <w:r w:rsidR="003B3AE8">
        <w:rPr>
          <w:rFonts w:ascii="宋体-方正超大字符集" w:eastAsia="宋体-方正超大字符集" w:hint="eastAsia"/>
          <w:sz w:val="24"/>
          <w:szCs w:val="24"/>
        </w:rPr>
        <w:t>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曰： “人之有能有爲，使羞其行，而國其昌。”臣父故</w:t>
      </w:r>
      <w:r w:rsidR="003B3AE8">
        <w:rPr>
          <w:rFonts w:ascii="宋体-方正超大字符集" w:eastAsia="宋体-方正超大字符集" w:hint="eastAsia"/>
          <w:sz w:val="24"/>
          <w:szCs w:val="24"/>
        </w:rPr>
        <w:t>太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尉南閤祭酒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，本從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受古學。葢聖人不空作，皆有依據。今五經之道，昭炳光明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而文字者，其本所由生。自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周禮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漢律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，皆當學六書，貫通其意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恐巧說衺辭，使學者疑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博問通人，考之於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。六</w:t>
      </w:r>
      <w:r w:rsidR="003B3AE8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羣書之詁，皆訓其意，而天地鬼神、山川艸木、鳥獸䖵蟲、雜物奇怪、王制禮儀、世間人事，莫不畢載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凡十五卷，十三萬三千四百四十一字。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前以詔書校東觀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敎小黃門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孟生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李喜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等，以文字未定，未奏上。今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巳病，遣臣齎詣闕。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又學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氏古文說。古文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者，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孝昭帝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時，魯國三老所獻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建武時，給事中議郞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衞宏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所校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皆口傳，官無其說，謹撰具一篇幷上。</w:t>
      </w:r>
    </w:p>
    <w:p w14:paraId="2FD6D570" w14:textId="776E4DE7" w:rsidR="00C55069" w:rsidRPr="00C55069" w:rsidRDefault="00C55069" w:rsidP="000A3CE3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誠惶誠恐，頓首頓首，死辠死辠，䭫首再拜，以聞皇帝陛下。</w:t>
      </w:r>
    </w:p>
    <w:p w14:paraId="6C47789B" w14:textId="7CD03C5F" w:rsidR="00C55069" w:rsidRPr="00C55069" w:rsidRDefault="00C55069" w:rsidP="00C55069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 xml:space="preserve">      建光元年九月己亥朔二十日戊午上</w:t>
      </w:r>
    </w:p>
    <w:p w14:paraId="32FAC0CF" w14:textId="77777777" w:rsidR="00C55069" w:rsidRDefault="00C55069" w:rsidP="000A3CE3">
      <w:pPr>
        <w:ind w:firstLineChars="200" w:firstLine="480"/>
        <w:jc w:val="left"/>
        <w:rPr>
          <w:rFonts w:ascii="宋体-方正超大字符集" w:eastAsia="宋体-方正超大字符集"/>
          <w:sz w:val="24"/>
          <w:szCs w:val="24"/>
        </w:rPr>
      </w:pPr>
    </w:p>
    <w:p w14:paraId="5FF05FE3" w14:textId="000217BF" w:rsidR="00C55069" w:rsidRPr="0089076F" w:rsidRDefault="0089076F" w:rsidP="000A3CE3">
      <w:pPr>
        <w:ind w:firstLineChars="200" w:firstLine="480"/>
        <w:jc w:val="center"/>
        <w:rPr>
          <w:rFonts w:ascii="宋体-方正超大字符集" w:eastAsia="宋体-方正超大字符集"/>
          <w:sz w:val="24"/>
          <w:szCs w:val="24"/>
        </w:rPr>
      </w:pP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漢安帝</w:t>
      </w:r>
      <w:r>
        <w:rPr>
          <w:rFonts w:ascii="宋体-方正超大字符集" w:eastAsia="宋体-方正超大字符集" w:hint="eastAsia"/>
          <w:sz w:val="24"/>
          <w:szCs w:val="24"/>
        </w:rPr>
        <w:t>詔</w:t>
      </w:r>
    </w:p>
    <w:p w14:paraId="1985D074" w14:textId="6714BA8B" w:rsidR="00E82D07" w:rsidRP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召上書者，汝南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，詣左掖門外會</w:t>
      </w:r>
      <w:r w:rsidR="000A3CE3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令幷齎所上書。十月十九日，中黃門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饒喜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以詔書賜召陵公乘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布四十匹。卽日受詔朱雀掖門。敕勿謝。</w:t>
      </w:r>
    </w:p>
    <w:sectPr w:rsidR="00E82D07" w:rsidRPr="00C5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6"/>
    <w:rsid w:val="000A3CE3"/>
    <w:rsid w:val="003B3AE8"/>
    <w:rsid w:val="0089076F"/>
    <w:rsid w:val="009A7456"/>
    <w:rsid w:val="00C55069"/>
    <w:rsid w:val="00E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48E"/>
  <w15:chartTrackingRefBased/>
  <w15:docId w15:val="{F0ABF6F6-6C4D-4150-A4AA-5478B1F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5</cp:revision>
  <dcterms:created xsi:type="dcterms:W3CDTF">2021-12-18T09:44:00Z</dcterms:created>
  <dcterms:modified xsi:type="dcterms:W3CDTF">2023-09-09T10:39:00Z</dcterms:modified>
</cp:coreProperties>
</file>