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79"/>
        <w:gridCol w:w="8593"/>
      </w:tblGrid>
      <w:tr w:rsidR="00321172" w:rsidRPr="00321172" w:rsidTr="009E46CB">
        <w:trPr>
          <w:trHeight w:val="360"/>
          <w:tblCellSpacing w:w="15" w:type="dxa"/>
        </w:trPr>
        <w:tc>
          <w:tcPr>
            <w:tcW w:w="991" w:type="pct"/>
            <w:shd w:val="clear" w:color="auto" w:fill="FF0000"/>
            <w:hideMark/>
          </w:tcPr>
          <w:p w:rsidR="00321172" w:rsidRPr="00321172" w:rsidRDefault="00321172" w:rsidP="00321172">
            <w:pPr>
              <w:widowControl/>
              <w:rPr>
                <w:rFonts w:ascii="新細明體" w:eastAsia="新細明體" w:hAnsi="新細明體" w:cs="新細明體"/>
                <w:color w:val="000000"/>
                <w:kern w:val="0"/>
                <w:szCs w:val="24"/>
              </w:rPr>
            </w:pPr>
            <w:bookmarkStart w:id="0" w:name="high"/>
            <w:bookmarkEnd w:id="0"/>
            <w:r w:rsidRPr="00321172">
              <w:rPr>
                <w:rFonts w:ascii="Arial" w:eastAsia="新細明體" w:hAnsi="Arial" w:cs="Arial"/>
                <w:b/>
                <w:bCs/>
                <w:color w:val="FFFFFF"/>
                <w:kern w:val="0"/>
                <w:sz w:val="20"/>
                <w:szCs w:val="20"/>
              </w:rPr>
              <w:t>High (Medium)</w:t>
            </w:r>
          </w:p>
        </w:tc>
        <w:tc>
          <w:tcPr>
            <w:tcW w:w="3968" w:type="pct"/>
            <w:shd w:val="clear" w:color="auto" w:fill="FF0000"/>
            <w:vAlign w:val="center"/>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FFFFFF"/>
                <w:kern w:val="0"/>
                <w:sz w:val="20"/>
                <w:szCs w:val="20"/>
              </w:rPr>
              <w:t xml:space="preserve">SQL Injection - </w:t>
            </w:r>
            <w:proofErr w:type="spellStart"/>
            <w:r w:rsidRPr="00321172">
              <w:rPr>
                <w:rFonts w:ascii="Arial" w:eastAsia="新細明體" w:hAnsi="Arial" w:cs="Arial"/>
                <w:b/>
                <w:bCs/>
                <w:color w:val="FFFFFF"/>
                <w:kern w:val="0"/>
                <w:sz w:val="20"/>
                <w:szCs w:val="20"/>
              </w:rPr>
              <w:t>PostgreSQL</w:t>
            </w:r>
            <w:proofErr w:type="spellEnd"/>
            <w:r w:rsidRPr="00321172">
              <w:rPr>
                <w:rFonts w:ascii="Arial" w:eastAsia="新細明體" w:hAnsi="Arial" w:cs="Arial"/>
                <w:b/>
                <w:bCs/>
                <w:color w:val="FFFFFF"/>
                <w:kern w:val="0"/>
                <w:sz w:val="20"/>
                <w:szCs w:val="20"/>
              </w:rPr>
              <w:t xml:space="preserve"> - Time Based</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Description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SQL injection may be possible</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URL</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http://www.cypd.gov.tw/</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Method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GET</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Parameter</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query</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Attack</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field: [query], value [case when cast(</w:t>
            </w:r>
            <w:proofErr w:type="spellStart"/>
            <w:r w:rsidRPr="00321172">
              <w:rPr>
                <w:rFonts w:ascii="Arial" w:eastAsia="新細明體" w:hAnsi="Arial" w:cs="Arial"/>
                <w:color w:val="000000"/>
                <w:kern w:val="0"/>
                <w:sz w:val="20"/>
                <w:szCs w:val="20"/>
              </w:rPr>
              <w:t>pg_sleep</w:t>
            </w:r>
            <w:proofErr w:type="spellEnd"/>
            <w:r w:rsidRPr="00321172">
              <w:rPr>
                <w:rFonts w:ascii="Arial" w:eastAsia="新細明體" w:hAnsi="Arial" w:cs="Arial"/>
                <w:color w:val="000000"/>
                <w:kern w:val="0"/>
                <w:sz w:val="20"/>
                <w:szCs w:val="20"/>
              </w:rPr>
              <w:t xml:space="preserve">(15) as </w:t>
            </w:r>
            <w:proofErr w:type="spellStart"/>
            <w:r w:rsidRPr="00321172">
              <w:rPr>
                <w:rFonts w:ascii="Arial" w:eastAsia="新細明體" w:hAnsi="Arial" w:cs="Arial"/>
                <w:color w:val="000000"/>
                <w:kern w:val="0"/>
                <w:sz w:val="20"/>
                <w:szCs w:val="20"/>
              </w:rPr>
              <w:t>varchar</w:t>
            </w:r>
            <w:proofErr w:type="spellEnd"/>
            <w:r w:rsidRPr="00321172">
              <w:rPr>
                <w:rFonts w:ascii="Arial" w:eastAsia="新細明體" w:hAnsi="Arial" w:cs="Arial"/>
                <w:color w:val="000000"/>
                <w:kern w:val="0"/>
                <w:sz w:val="20"/>
                <w:szCs w:val="20"/>
              </w:rPr>
              <w:t>) &gt; '' then 0 else 1 end]</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Instances</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Solution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Do not trust client side input, even if there is client side validation in place. </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 general, type check all data on the server side.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If the application uses JDBC, use </w:t>
            </w:r>
            <w:proofErr w:type="spellStart"/>
            <w:r w:rsidRPr="00321172">
              <w:rPr>
                <w:rFonts w:ascii="Arial" w:eastAsia="新細明體" w:hAnsi="Arial" w:cs="Arial"/>
                <w:color w:val="000000"/>
                <w:kern w:val="0"/>
                <w:sz w:val="20"/>
                <w:szCs w:val="20"/>
              </w:rPr>
              <w:t>PreparedStatement</w:t>
            </w:r>
            <w:proofErr w:type="spellEnd"/>
            <w:r w:rsidRPr="00321172">
              <w:rPr>
                <w:rFonts w:ascii="Arial" w:eastAsia="新細明體" w:hAnsi="Arial" w:cs="Arial"/>
                <w:color w:val="000000"/>
                <w:kern w:val="0"/>
                <w:sz w:val="20"/>
                <w:szCs w:val="20"/>
              </w:rPr>
              <w:t xml:space="preserve"> or </w:t>
            </w:r>
            <w:proofErr w:type="spellStart"/>
            <w:r w:rsidRPr="00321172">
              <w:rPr>
                <w:rFonts w:ascii="Arial" w:eastAsia="新細明體" w:hAnsi="Arial" w:cs="Arial"/>
                <w:color w:val="000000"/>
                <w:kern w:val="0"/>
                <w:sz w:val="20"/>
                <w:szCs w:val="20"/>
              </w:rPr>
              <w:t>CallableStatement</w:t>
            </w:r>
            <w:proofErr w:type="spellEnd"/>
            <w:r w:rsidRPr="00321172">
              <w:rPr>
                <w:rFonts w:ascii="Arial" w:eastAsia="新細明體" w:hAnsi="Arial" w:cs="Arial"/>
                <w:color w:val="000000"/>
                <w:kern w:val="0"/>
                <w:sz w:val="20"/>
                <w:szCs w:val="20"/>
              </w:rPr>
              <w:t>, with parameters passed by '?'</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If the application uses ASP, use ADO Command Objects with strong type checking and parameterized queries.</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If database Stored Procedures can be used, use them.</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Do *not* concatenate strings into queries in the stored procedure, or use 'exec', 'exec immediate', or equivalent functionality!</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Do not create dynamic SQL queries using simple string concatenation.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Escape all data received from the client.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Apply a 'whitelist' of allowed characters, or a 'blacklist' of disallowed characters in user input.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Apply the privilege of least privilege by using the least privileged database user possible.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 particular, avoid using the '</w:t>
            </w:r>
            <w:proofErr w:type="spellStart"/>
            <w:r w:rsidRPr="00321172">
              <w:rPr>
                <w:rFonts w:ascii="Arial" w:eastAsia="新細明體" w:hAnsi="Arial" w:cs="Arial"/>
                <w:color w:val="000000"/>
                <w:kern w:val="0"/>
                <w:sz w:val="20"/>
                <w:szCs w:val="20"/>
              </w:rPr>
              <w:t>sa</w:t>
            </w:r>
            <w:proofErr w:type="spellEnd"/>
            <w:r w:rsidRPr="00321172">
              <w:rPr>
                <w:rFonts w:ascii="Arial" w:eastAsia="新細明體" w:hAnsi="Arial" w:cs="Arial"/>
                <w:color w:val="000000"/>
                <w:kern w:val="0"/>
                <w:sz w:val="20"/>
                <w:szCs w:val="20"/>
              </w:rPr>
              <w:t>' or '</w:t>
            </w:r>
            <w:proofErr w:type="spellStart"/>
            <w:r w:rsidRPr="00321172">
              <w:rPr>
                <w:rFonts w:ascii="Arial" w:eastAsia="新細明體" w:hAnsi="Arial" w:cs="Arial"/>
                <w:color w:val="000000"/>
                <w:kern w:val="0"/>
                <w:sz w:val="20"/>
                <w:szCs w:val="20"/>
              </w:rPr>
              <w:t>db</w:t>
            </w:r>
            <w:proofErr w:type="spellEnd"/>
            <w:r w:rsidRPr="00321172">
              <w:rPr>
                <w:rFonts w:ascii="Arial" w:eastAsia="新細明體" w:hAnsi="Arial" w:cs="Arial"/>
                <w:color w:val="000000"/>
                <w:kern w:val="0"/>
                <w:sz w:val="20"/>
                <w:szCs w:val="20"/>
              </w:rPr>
              <w:t>-owner' database users. This does not eliminate SQL injection, but minimizes its impact.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Grant the minimum database access that is necessary for the application.</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Other information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The query time is controllable using parameter value [case when cast(</w:t>
            </w:r>
            <w:proofErr w:type="spellStart"/>
            <w:r w:rsidRPr="00321172">
              <w:rPr>
                <w:rFonts w:ascii="Arial" w:eastAsia="新細明體" w:hAnsi="Arial" w:cs="Arial"/>
                <w:color w:val="000000"/>
                <w:kern w:val="0"/>
                <w:sz w:val="20"/>
                <w:szCs w:val="20"/>
              </w:rPr>
              <w:t>pg_sleep</w:t>
            </w:r>
            <w:proofErr w:type="spellEnd"/>
            <w:r w:rsidRPr="00321172">
              <w:rPr>
                <w:rFonts w:ascii="Arial" w:eastAsia="新細明體" w:hAnsi="Arial" w:cs="Arial"/>
                <w:color w:val="000000"/>
                <w:kern w:val="0"/>
                <w:sz w:val="20"/>
                <w:szCs w:val="20"/>
              </w:rPr>
              <w:t xml:space="preserve">(15) as </w:t>
            </w:r>
            <w:proofErr w:type="spellStart"/>
            <w:r w:rsidRPr="00321172">
              <w:rPr>
                <w:rFonts w:ascii="Arial" w:eastAsia="新細明體" w:hAnsi="Arial" w:cs="Arial"/>
                <w:color w:val="000000"/>
                <w:kern w:val="0"/>
                <w:sz w:val="20"/>
                <w:szCs w:val="20"/>
              </w:rPr>
              <w:t>varchar</w:t>
            </w:r>
            <w:proofErr w:type="spellEnd"/>
            <w:r w:rsidRPr="00321172">
              <w:rPr>
                <w:rFonts w:ascii="Arial" w:eastAsia="新細明體" w:hAnsi="Arial" w:cs="Arial"/>
                <w:color w:val="000000"/>
                <w:kern w:val="0"/>
                <w:sz w:val="20"/>
                <w:szCs w:val="20"/>
              </w:rPr>
              <w:t xml:space="preserve">) &gt; '' then 0 else 1 end], which caused the request to take [20,022] milliseconds, when the original unmodified query with value [query] took [614] milliseconds </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Reference</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https://www.owasp.org/index.php/Top_10_2010-A1</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https://www.owasp.org/index.php/SQL_Injection_Prevention_Cheat_Sheet</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CWE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89</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WASC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19</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Source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bl>
    <w:p w:rsidR="00321172" w:rsidRDefault="00321172">
      <w:pPr>
        <w:rPr>
          <w:rFonts w:hint="eastAsi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81"/>
        <w:gridCol w:w="8591"/>
      </w:tblGrid>
      <w:tr w:rsidR="00321172" w:rsidRPr="00321172" w:rsidTr="00321172">
        <w:trPr>
          <w:trHeight w:val="360"/>
          <w:tblCellSpacing w:w="15" w:type="dxa"/>
        </w:trPr>
        <w:tc>
          <w:tcPr>
            <w:tcW w:w="1000" w:type="pct"/>
            <w:shd w:val="clear" w:color="auto" w:fill="FF0000"/>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FFFFFF"/>
                <w:kern w:val="0"/>
                <w:sz w:val="20"/>
                <w:szCs w:val="20"/>
              </w:rPr>
              <w:lastRenderedPageBreak/>
              <w:t>High (Medium)</w:t>
            </w:r>
          </w:p>
        </w:tc>
        <w:tc>
          <w:tcPr>
            <w:tcW w:w="4000" w:type="pct"/>
            <w:shd w:val="clear" w:color="auto" w:fill="FF0000"/>
            <w:vAlign w:val="center"/>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FFFFFF"/>
                <w:kern w:val="0"/>
                <w:sz w:val="20"/>
                <w:szCs w:val="20"/>
              </w:rPr>
              <w:t>Anti CSRF Tokens Scanner</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Description</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A cross-site request forgery is an attack that involves forcing a victim to send an HTTP request to a target destination without their knowledge or intent in order to perform an action as the victim. The underlying cause is application functionality using predictable URL/form actions in a repeatable way. The nature of the attack is that CSRF exploits the trust that a web site has for a user. By contrast, cross-site scripting (XSS) exploits the trust that a user has for a web site. Like XSS, CSRF attacks are not necessarily cross-site, but they can be. Cross-site request forgery is also known as CSRF, XSRF, one-click attack, session riding, confused deputy, and sea surf.</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CSRF attacks are effective in a number of situations, including:</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The victim has an active session on the target site.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 The victim is authenticated via HTTP </w:t>
            </w:r>
            <w:proofErr w:type="spellStart"/>
            <w:r w:rsidRPr="00321172">
              <w:rPr>
                <w:rFonts w:ascii="Arial" w:eastAsia="新細明體" w:hAnsi="Arial" w:cs="Arial"/>
                <w:color w:val="000000"/>
                <w:kern w:val="0"/>
                <w:sz w:val="20"/>
                <w:szCs w:val="20"/>
              </w:rPr>
              <w:t>auth</w:t>
            </w:r>
            <w:proofErr w:type="spellEnd"/>
            <w:r w:rsidRPr="00321172">
              <w:rPr>
                <w:rFonts w:ascii="Arial" w:eastAsia="新細明體" w:hAnsi="Arial" w:cs="Arial"/>
                <w:color w:val="000000"/>
                <w:kern w:val="0"/>
                <w:sz w:val="20"/>
                <w:szCs w:val="20"/>
              </w:rPr>
              <w:t xml:space="preserve"> on the target site.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The victim is on the same local network as the target site.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CSRF has primarily been used to perform an action against a target site using the victim's privileges, but recent techniques have been discovered to disclose information by gaining access to the response. The risk of information disclosure is dramatically increased when the target site is vulnerable to XSS, because XSS can be used as a platform for CSRF, allowing the attack to operate within the bounds of the same-origin policy.</w:t>
            </w:r>
          </w:p>
        </w:tc>
      </w:tr>
      <w:tr w:rsidR="00321172" w:rsidRPr="00321172" w:rsidTr="00321172">
        <w:trPr>
          <w:tblCellSpacing w:w="15" w:type="dxa"/>
        </w:trPr>
        <w:tc>
          <w:tcPr>
            <w:tcW w:w="0" w:type="auto"/>
            <w:gridSpan w:val="2"/>
            <w:hideMark/>
          </w:tcPr>
          <w:p w:rsidR="00321172" w:rsidRPr="00321172" w:rsidRDefault="00321172" w:rsidP="00321172">
            <w:pPr>
              <w:widowControl/>
              <w:rPr>
                <w:rFonts w:ascii="Arial" w:eastAsia="新細明體" w:hAnsi="Arial" w:cs="Arial"/>
                <w:color w:val="000000"/>
                <w:kern w:val="0"/>
                <w:sz w:val="20"/>
                <w:szCs w:val="20"/>
              </w:rPr>
            </w:pP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URL</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http://www.cypd.gov.tw/</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Method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GET</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Evidence</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&lt;form id="searchform1" action="/home/search" class="inside-search"&gt;</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URL</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http://www.cypd.gov.tw/</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Method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GET</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Evidence</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&lt;form action="/home/search" class="inside-search"&gt;</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Instances</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2</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Solution</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Phase: Architecture and Design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Use a vetted library or framework that does not allow this weakness to occur or provides constructs that make this weakness easier to avoid.</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For example, use anti-CSRF packages such as the OWASP </w:t>
            </w:r>
            <w:proofErr w:type="spellStart"/>
            <w:r w:rsidRPr="00321172">
              <w:rPr>
                <w:rFonts w:ascii="Arial" w:eastAsia="新細明體" w:hAnsi="Arial" w:cs="Arial"/>
                <w:color w:val="000000"/>
                <w:kern w:val="0"/>
                <w:sz w:val="20"/>
                <w:szCs w:val="20"/>
              </w:rPr>
              <w:t>CSRFGuard</w:t>
            </w:r>
            <w:proofErr w:type="spellEnd"/>
            <w:r w:rsidRPr="00321172">
              <w:rPr>
                <w:rFonts w:ascii="Arial" w:eastAsia="新細明體" w:hAnsi="Arial" w:cs="Arial"/>
                <w:color w:val="000000"/>
                <w:kern w:val="0"/>
                <w:sz w:val="20"/>
                <w:szCs w:val="20"/>
              </w:rPr>
              <w: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Phase: Implementation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Ensure that your application is free of cross-site scripting issues, because most CSRF defenses can be bypassed using attacker-controlled script.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Phase: Architecture and Design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lastRenderedPageBreak/>
              <w:t>Generate a unique nonce for each form, place the nonce into the form, and verify the nonce upon receipt of the form. Be sure that the nonce is not predictable (CWE-330).</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Note that this can be bypassed using XSS.</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Identify especially dangerous operations. When the user performs a dangerous operation, send a separate confirmation request to ensure that the user intended to perform that operation.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Note that this can be bypassed using XSS.</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Use the ESAPI Session Management control.</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This control includes a component for CSRF.</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Do not use the GET method for any request that triggers a state change.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Phase: Implementation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Check the HTTP </w:t>
            </w:r>
            <w:proofErr w:type="spellStart"/>
            <w:r w:rsidRPr="00321172">
              <w:rPr>
                <w:rFonts w:ascii="Arial" w:eastAsia="新細明體" w:hAnsi="Arial" w:cs="Arial"/>
                <w:color w:val="000000"/>
                <w:kern w:val="0"/>
                <w:sz w:val="20"/>
                <w:szCs w:val="20"/>
              </w:rPr>
              <w:t>Referer</w:t>
            </w:r>
            <w:proofErr w:type="spellEnd"/>
            <w:r w:rsidRPr="00321172">
              <w:rPr>
                <w:rFonts w:ascii="Arial" w:eastAsia="新細明體" w:hAnsi="Arial" w:cs="Arial"/>
                <w:color w:val="000000"/>
                <w:kern w:val="0"/>
                <w:sz w:val="20"/>
                <w:szCs w:val="20"/>
              </w:rPr>
              <w:t xml:space="preserve"> header to see if the request originated from an expected page. This could break legitimate functionality, because users or proxies may have disabled sending the </w:t>
            </w:r>
            <w:proofErr w:type="spellStart"/>
            <w:r w:rsidRPr="00321172">
              <w:rPr>
                <w:rFonts w:ascii="Arial" w:eastAsia="新細明體" w:hAnsi="Arial" w:cs="Arial"/>
                <w:color w:val="000000"/>
                <w:kern w:val="0"/>
                <w:sz w:val="20"/>
                <w:szCs w:val="20"/>
              </w:rPr>
              <w:t>Referer</w:t>
            </w:r>
            <w:proofErr w:type="spellEnd"/>
            <w:r w:rsidRPr="00321172">
              <w:rPr>
                <w:rFonts w:ascii="Arial" w:eastAsia="新細明體" w:hAnsi="Arial" w:cs="Arial"/>
                <w:color w:val="000000"/>
                <w:kern w:val="0"/>
                <w:sz w:val="20"/>
                <w:szCs w:val="20"/>
              </w:rPr>
              <w:t xml:space="preserve"> for privacy reasons.</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lastRenderedPageBreak/>
              <w:t>Reference</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http://projects.webappsec.org/Cross-Site-Request-Forgery</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http://cwe.mitre.org/data/definitions/352.html</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CWE Id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352</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WASC Id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9</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Source ID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bl>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79"/>
        <w:gridCol w:w="8593"/>
      </w:tblGrid>
      <w:tr w:rsidR="00321172" w:rsidRPr="00321172" w:rsidTr="009E46CB">
        <w:trPr>
          <w:trHeight w:val="360"/>
          <w:tblCellSpacing w:w="15" w:type="dxa"/>
        </w:trPr>
        <w:tc>
          <w:tcPr>
            <w:tcW w:w="991" w:type="pct"/>
            <w:shd w:val="clear" w:color="auto" w:fill="FF0000"/>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FFFFFF"/>
                <w:kern w:val="0"/>
                <w:sz w:val="20"/>
                <w:szCs w:val="20"/>
              </w:rPr>
              <w:lastRenderedPageBreak/>
              <w:t>High (Medium)</w:t>
            </w:r>
          </w:p>
        </w:tc>
        <w:tc>
          <w:tcPr>
            <w:tcW w:w="3967" w:type="pct"/>
            <w:shd w:val="clear" w:color="auto" w:fill="FF0000"/>
            <w:vAlign w:val="center"/>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FFFFFF"/>
                <w:kern w:val="0"/>
                <w:sz w:val="20"/>
                <w:szCs w:val="20"/>
              </w:rPr>
              <w:t>SQL Injection - Hypersonic SQL - Time Based</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Description</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SQL injection may be possible</w:t>
            </w:r>
          </w:p>
        </w:tc>
      </w:tr>
      <w:tr w:rsidR="00321172" w:rsidRPr="00321172" w:rsidTr="00321172">
        <w:trPr>
          <w:tblCellSpacing w:w="15" w:type="dxa"/>
        </w:trPr>
        <w:tc>
          <w:tcPr>
            <w:tcW w:w="0" w:type="auto"/>
            <w:gridSpan w:val="2"/>
            <w:hideMark/>
          </w:tcPr>
          <w:p w:rsidR="00321172" w:rsidRPr="00321172" w:rsidRDefault="00321172" w:rsidP="00321172">
            <w:pPr>
              <w:widowControl/>
              <w:rPr>
                <w:rFonts w:ascii="Arial" w:eastAsia="新細明體" w:hAnsi="Arial" w:cs="Arial"/>
                <w:color w:val="000000"/>
                <w:kern w:val="0"/>
                <w:sz w:val="20"/>
                <w:szCs w:val="20"/>
              </w:rPr>
            </w:pP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URL</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http://www.cypd.gov.tw/</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Method</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GET</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Parameter</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query</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Attack</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field: [query], value ['; select "</w:t>
            </w:r>
            <w:proofErr w:type="spellStart"/>
            <w:r w:rsidRPr="00321172">
              <w:rPr>
                <w:rFonts w:ascii="Arial" w:eastAsia="新細明體" w:hAnsi="Arial" w:cs="Arial"/>
                <w:color w:val="000000"/>
                <w:kern w:val="0"/>
                <w:sz w:val="20"/>
                <w:szCs w:val="20"/>
              </w:rPr>
              <w:t>java.lang.Thread.sleep</w:t>
            </w:r>
            <w:proofErr w:type="spellEnd"/>
            <w:r w:rsidRPr="00321172">
              <w:rPr>
                <w:rFonts w:ascii="Arial" w:eastAsia="新細明體" w:hAnsi="Arial" w:cs="Arial"/>
                <w:color w:val="000000"/>
                <w:kern w:val="0"/>
                <w:sz w:val="20"/>
                <w:szCs w:val="20"/>
              </w:rPr>
              <w:t>"(15000) from INFORMATION_SCHEMA.SYSTEM_COLUMNS where TABLE_NAME = 'SYSTEM_COLUMNS' and COLUMN_NAME = 'TABLE_NAME' -- ]</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Instances</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Solution</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Do not trust client side input, even if there is client side validation in place. </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 general, type check all data on the server side.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If the application uses JDBC, use </w:t>
            </w:r>
            <w:proofErr w:type="spellStart"/>
            <w:r w:rsidRPr="00321172">
              <w:rPr>
                <w:rFonts w:ascii="Arial" w:eastAsia="新細明體" w:hAnsi="Arial" w:cs="Arial"/>
                <w:color w:val="000000"/>
                <w:kern w:val="0"/>
                <w:sz w:val="20"/>
                <w:szCs w:val="20"/>
              </w:rPr>
              <w:t>PreparedStatement</w:t>
            </w:r>
            <w:proofErr w:type="spellEnd"/>
            <w:r w:rsidRPr="00321172">
              <w:rPr>
                <w:rFonts w:ascii="Arial" w:eastAsia="新細明體" w:hAnsi="Arial" w:cs="Arial"/>
                <w:color w:val="000000"/>
                <w:kern w:val="0"/>
                <w:sz w:val="20"/>
                <w:szCs w:val="20"/>
              </w:rPr>
              <w:t xml:space="preserve"> or </w:t>
            </w:r>
            <w:proofErr w:type="spellStart"/>
            <w:r w:rsidRPr="00321172">
              <w:rPr>
                <w:rFonts w:ascii="Arial" w:eastAsia="新細明體" w:hAnsi="Arial" w:cs="Arial"/>
                <w:color w:val="000000"/>
                <w:kern w:val="0"/>
                <w:sz w:val="20"/>
                <w:szCs w:val="20"/>
              </w:rPr>
              <w:t>CallableStatement</w:t>
            </w:r>
            <w:proofErr w:type="spellEnd"/>
            <w:r w:rsidRPr="00321172">
              <w:rPr>
                <w:rFonts w:ascii="Arial" w:eastAsia="新細明體" w:hAnsi="Arial" w:cs="Arial"/>
                <w:color w:val="000000"/>
                <w:kern w:val="0"/>
                <w:sz w:val="20"/>
                <w:szCs w:val="20"/>
              </w:rPr>
              <w:t>, with parameters passed by '?'</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If the application uses ASP, use ADO Command Objects with strong type checking and parameterized queries.</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If database Stored Procedures can be used, use them.</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Do *not* concatenate strings into queries in the stored procedure, or use 'exec', 'exec immediate', or equivalent functionality!</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Do not create dynamic SQL queries using simple string concatenation.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Escape all data received from the client.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Apply a 'whitelist' of allowed characters, or a 'blacklist' of disallowed characters in user input.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Apply the privilege of least privilege by using the least privileged database user possible.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 particular, avoid using the '</w:t>
            </w:r>
            <w:proofErr w:type="spellStart"/>
            <w:r w:rsidRPr="00321172">
              <w:rPr>
                <w:rFonts w:ascii="Arial" w:eastAsia="新細明體" w:hAnsi="Arial" w:cs="Arial"/>
                <w:color w:val="000000"/>
                <w:kern w:val="0"/>
                <w:sz w:val="20"/>
                <w:szCs w:val="20"/>
              </w:rPr>
              <w:t>sa</w:t>
            </w:r>
            <w:proofErr w:type="spellEnd"/>
            <w:r w:rsidRPr="00321172">
              <w:rPr>
                <w:rFonts w:ascii="Arial" w:eastAsia="新細明體" w:hAnsi="Arial" w:cs="Arial"/>
                <w:color w:val="000000"/>
                <w:kern w:val="0"/>
                <w:sz w:val="20"/>
                <w:szCs w:val="20"/>
              </w:rPr>
              <w:t>' or '</w:t>
            </w:r>
            <w:proofErr w:type="spellStart"/>
            <w:r w:rsidRPr="00321172">
              <w:rPr>
                <w:rFonts w:ascii="Arial" w:eastAsia="新細明體" w:hAnsi="Arial" w:cs="Arial"/>
                <w:color w:val="000000"/>
                <w:kern w:val="0"/>
                <w:sz w:val="20"/>
                <w:szCs w:val="20"/>
              </w:rPr>
              <w:t>db</w:t>
            </w:r>
            <w:proofErr w:type="spellEnd"/>
            <w:r w:rsidRPr="00321172">
              <w:rPr>
                <w:rFonts w:ascii="Arial" w:eastAsia="新細明體" w:hAnsi="Arial" w:cs="Arial"/>
                <w:color w:val="000000"/>
                <w:kern w:val="0"/>
                <w:sz w:val="20"/>
                <w:szCs w:val="20"/>
              </w:rPr>
              <w:t>-owner' database users. This does not eliminate SQL injection, but minimizes its impact.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Grant the minimum database access that is necessary for the application.</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Other information</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The query time is controllable using parameter value ['; select "</w:t>
            </w:r>
            <w:proofErr w:type="spellStart"/>
            <w:r w:rsidRPr="00321172">
              <w:rPr>
                <w:rFonts w:ascii="Arial" w:eastAsia="新細明體" w:hAnsi="Arial" w:cs="Arial"/>
                <w:color w:val="000000"/>
                <w:kern w:val="0"/>
                <w:sz w:val="20"/>
                <w:szCs w:val="20"/>
              </w:rPr>
              <w:t>java.lang.Thread.sleep</w:t>
            </w:r>
            <w:proofErr w:type="spellEnd"/>
            <w:r w:rsidRPr="00321172">
              <w:rPr>
                <w:rFonts w:ascii="Arial" w:eastAsia="新細明體" w:hAnsi="Arial" w:cs="Arial"/>
                <w:color w:val="000000"/>
                <w:kern w:val="0"/>
                <w:sz w:val="20"/>
                <w:szCs w:val="20"/>
              </w:rPr>
              <w:t xml:space="preserve">"(15000) from INFORMATION_SCHEMA.SYSTEM_COLUMNS where TABLE_NAME = 'SYSTEM_COLUMNS' and COLUMN_NAME = 'TABLE_NAME' -- ], which caused the request to take [20,024] milliseconds, when the original unmodified query with value [query] took [474] milliseconds </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Reference</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https://www.owasp.org/index.php/Top_10_2010-A1</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lastRenderedPageBreak/>
              <w:t>https://www.owasp.org/index.php/SQL_Injection_Prevention_Cheat_Sheet</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lastRenderedPageBreak/>
              <w:t>CWE Id</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89</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WASC Id</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19</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Source ID</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bl>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9E46CB" w:rsidRDefault="009E46CB">
      <w:pPr>
        <w:rPr>
          <w:rFonts w:hint="eastAsi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79"/>
        <w:gridCol w:w="8593"/>
      </w:tblGrid>
      <w:tr w:rsidR="00321172" w:rsidRPr="00321172" w:rsidTr="009E46CB">
        <w:trPr>
          <w:trHeight w:val="360"/>
          <w:tblCellSpacing w:w="15" w:type="dxa"/>
        </w:trPr>
        <w:tc>
          <w:tcPr>
            <w:tcW w:w="991" w:type="pct"/>
            <w:shd w:val="clear" w:color="auto" w:fill="FF0000"/>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FFFFFF"/>
                <w:kern w:val="0"/>
                <w:sz w:val="20"/>
                <w:szCs w:val="20"/>
              </w:rPr>
              <w:lastRenderedPageBreak/>
              <w:t>High (Medium)</w:t>
            </w:r>
          </w:p>
        </w:tc>
        <w:tc>
          <w:tcPr>
            <w:tcW w:w="3968" w:type="pct"/>
            <w:shd w:val="clear" w:color="auto" w:fill="FF0000"/>
            <w:vAlign w:val="center"/>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FFFFFF"/>
                <w:kern w:val="0"/>
                <w:sz w:val="20"/>
                <w:szCs w:val="20"/>
              </w:rPr>
              <w:t>SQL Injection - Oracle - Time Based</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Description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SQL injection may be possible</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URL</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http://www.cypd.gov.tw/</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Method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GET</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Parameter</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query</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Attack</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field: [query], value [(SELECT </w:t>
            </w:r>
            <w:proofErr w:type="spellStart"/>
            <w:r w:rsidRPr="00321172">
              <w:rPr>
                <w:rFonts w:ascii="Arial" w:eastAsia="新細明體" w:hAnsi="Arial" w:cs="Arial"/>
                <w:color w:val="000000"/>
                <w:kern w:val="0"/>
                <w:sz w:val="20"/>
                <w:szCs w:val="20"/>
              </w:rPr>
              <w:t>UTL_INADDR.get_host_name</w:t>
            </w:r>
            <w:proofErr w:type="spellEnd"/>
            <w:r w:rsidRPr="00321172">
              <w:rPr>
                <w:rFonts w:ascii="Arial" w:eastAsia="新細明體" w:hAnsi="Arial" w:cs="Arial"/>
                <w:color w:val="000000"/>
                <w:kern w:val="0"/>
                <w:sz w:val="20"/>
                <w:szCs w:val="20"/>
              </w:rPr>
              <w:t xml:space="preserve">('10.0.0.1') from dual union SELECT </w:t>
            </w:r>
            <w:proofErr w:type="spellStart"/>
            <w:r w:rsidRPr="00321172">
              <w:rPr>
                <w:rFonts w:ascii="Arial" w:eastAsia="新細明體" w:hAnsi="Arial" w:cs="Arial"/>
                <w:color w:val="000000"/>
                <w:kern w:val="0"/>
                <w:sz w:val="20"/>
                <w:szCs w:val="20"/>
              </w:rPr>
              <w:t>UTL_INADDR.get_host_name</w:t>
            </w:r>
            <w:proofErr w:type="spellEnd"/>
            <w:r w:rsidRPr="00321172">
              <w:rPr>
                <w:rFonts w:ascii="Arial" w:eastAsia="新細明體" w:hAnsi="Arial" w:cs="Arial"/>
                <w:color w:val="000000"/>
                <w:kern w:val="0"/>
                <w:sz w:val="20"/>
                <w:szCs w:val="20"/>
              </w:rPr>
              <w:t xml:space="preserve">('10.0.0.2') from dual union SELECT </w:t>
            </w:r>
            <w:proofErr w:type="spellStart"/>
            <w:r w:rsidRPr="00321172">
              <w:rPr>
                <w:rFonts w:ascii="Arial" w:eastAsia="新細明體" w:hAnsi="Arial" w:cs="Arial"/>
                <w:color w:val="000000"/>
                <w:kern w:val="0"/>
                <w:sz w:val="20"/>
                <w:szCs w:val="20"/>
              </w:rPr>
              <w:t>UTL_INADDR.get_host_name</w:t>
            </w:r>
            <w:proofErr w:type="spellEnd"/>
            <w:r w:rsidRPr="00321172">
              <w:rPr>
                <w:rFonts w:ascii="Arial" w:eastAsia="新細明體" w:hAnsi="Arial" w:cs="Arial"/>
                <w:color w:val="000000"/>
                <w:kern w:val="0"/>
                <w:sz w:val="20"/>
                <w:szCs w:val="20"/>
              </w:rPr>
              <w:t xml:space="preserve">('10.0.0.3') from dual union SELECT </w:t>
            </w:r>
            <w:proofErr w:type="spellStart"/>
            <w:r w:rsidRPr="00321172">
              <w:rPr>
                <w:rFonts w:ascii="Arial" w:eastAsia="新細明體" w:hAnsi="Arial" w:cs="Arial"/>
                <w:color w:val="000000"/>
                <w:kern w:val="0"/>
                <w:sz w:val="20"/>
                <w:szCs w:val="20"/>
              </w:rPr>
              <w:t>UTL_INADDR.get_host_name</w:t>
            </w:r>
            <w:proofErr w:type="spellEnd"/>
            <w:r w:rsidRPr="00321172">
              <w:rPr>
                <w:rFonts w:ascii="Arial" w:eastAsia="新細明體" w:hAnsi="Arial" w:cs="Arial"/>
                <w:color w:val="000000"/>
                <w:kern w:val="0"/>
                <w:sz w:val="20"/>
                <w:szCs w:val="20"/>
              </w:rPr>
              <w:t xml:space="preserve">('10.0.0.4') from dual union SELECT </w:t>
            </w:r>
            <w:proofErr w:type="spellStart"/>
            <w:r w:rsidRPr="00321172">
              <w:rPr>
                <w:rFonts w:ascii="Arial" w:eastAsia="新細明體" w:hAnsi="Arial" w:cs="Arial"/>
                <w:color w:val="000000"/>
                <w:kern w:val="0"/>
                <w:sz w:val="20"/>
                <w:szCs w:val="20"/>
              </w:rPr>
              <w:t>UTL_INADDR.get_host_name</w:t>
            </w:r>
            <w:proofErr w:type="spellEnd"/>
            <w:r w:rsidRPr="00321172">
              <w:rPr>
                <w:rFonts w:ascii="Arial" w:eastAsia="新細明體" w:hAnsi="Arial" w:cs="Arial"/>
                <w:color w:val="000000"/>
                <w:kern w:val="0"/>
                <w:sz w:val="20"/>
                <w:szCs w:val="20"/>
              </w:rPr>
              <w:t>('10.0.0.5') from dual)]</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Instances</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Solution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Do not trust client side input, even if there is client side validation in place. </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 general, type check all data on the server side.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If the application uses JDBC, use </w:t>
            </w:r>
            <w:proofErr w:type="spellStart"/>
            <w:r w:rsidRPr="00321172">
              <w:rPr>
                <w:rFonts w:ascii="Arial" w:eastAsia="新細明體" w:hAnsi="Arial" w:cs="Arial"/>
                <w:color w:val="000000"/>
                <w:kern w:val="0"/>
                <w:sz w:val="20"/>
                <w:szCs w:val="20"/>
              </w:rPr>
              <w:t>PreparedStatement</w:t>
            </w:r>
            <w:proofErr w:type="spellEnd"/>
            <w:r w:rsidRPr="00321172">
              <w:rPr>
                <w:rFonts w:ascii="Arial" w:eastAsia="新細明體" w:hAnsi="Arial" w:cs="Arial"/>
                <w:color w:val="000000"/>
                <w:kern w:val="0"/>
                <w:sz w:val="20"/>
                <w:szCs w:val="20"/>
              </w:rPr>
              <w:t xml:space="preserve"> or </w:t>
            </w:r>
            <w:proofErr w:type="spellStart"/>
            <w:r w:rsidRPr="00321172">
              <w:rPr>
                <w:rFonts w:ascii="Arial" w:eastAsia="新細明體" w:hAnsi="Arial" w:cs="Arial"/>
                <w:color w:val="000000"/>
                <w:kern w:val="0"/>
                <w:sz w:val="20"/>
                <w:szCs w:val="20"/>
              </w:rPr>
              <w:t>CallableStatement</w:t>
            </w:r>
            <w:proofErr w:type="spellEnd"/>
            <w:r w:rsidRPr="00321172">
              <w:rPr>
                <w:rFonts w:ascii="Arial" w:eastAsia="新細明體" w:hAnsi="Arial" w:cs="Arial"/>
                <w:color w:val="000000"/>
                <w:kern w:val="0"/>
                <w:sz w:val="20"/>
                <w:szCs w:val="20"/>
              </w:rPr>
              <w:t>, with parameters passed by '?'</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If the application uses ASP, use ADO Command Objects with strong type checking and parameterized queries.</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If database Stored Procedures can be used, use them.</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Do *not* concatenate strings into queries in the stored procedure, or use 'exec', 'exec immediate', or equivalent functionality!</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Do not create dynamic SQL queries using simple string concatenation.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Escape all data received from the client.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Apply a 'whitelist' of allowed characters, or a 'blacklist' of disallowed characters in user input.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Apply the privilege of least privilege by using the least privileged database user possible.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 particular, avoid using the '</w:t>
            </w:r>
            <w:proofErr w:type="spellStart"/>
            <w:r w:rsidRPr="00321172">
              <w:rPr>
                <w:rFonts w:ascii="Arial" w:eastAsia="新細明體" w:hAnsi="Arial" w:cs="Arial"/>
                <w:color w:val="000000"/>
                <w:kern w:val="0"/>
                <w:sz w:val="20"/>
                <w:szCs w:val="20"/>
              </w:rPr>
              <w:t>sa</w:t>
            </w:r>
            <w:proofErr w:type="spellEnd"/>
            <w:r w:rsidRPr="00321172">
              <w:rPr>
                <w:rFonts w:ascii="Arial" w:eastAsia="新細明體" w:hAnsi="Arial" w:cs="Arial"/>
                <w:color w:val="000000"/>
                <w:kern w:val="0"/>
                <w:sz w:val="20"/>
                <w:szCs w:val="20"/>
              </w:rPr>
              <w:t>' or '</w:t>
            </w:r>
            <w:proofErr w:type="spellStart"/>
            <w:r w:rsidRPr="00321172">
              <w:rPr>
                <w:rFonts w:ascii="Arial" w:eastAsia="新細明體" w:hAnsi="Arial" w:cs="Arial"/>
                <w:color w:val="000000"/>
                <w:kern w:val="0"/>
                <w:sz w:val="20"/>
                <w:szCs w:val="20"/>
              </w:rPr>
              <w:t>db</w:t>
            </w:r>
            <w:proofErr w:type="spellEnd"/>
            <w:r w:rsidRPr="00321172">
              <w:rPr>
                <w:rFonts w:ascii="Arial" w:eastAsia="新細明體" w:hAnsi="Arial" w:cs="Arial"/>
                <w:color w:val="000000"/>
                <w:kern w:val="0"/>
                <w:sz w:val="20"/>
                <w:szCs w:val="20"/>
              </w:rPr>
              <w:t>-owner' database users. This does not eliminate SQL injection, but minimizes its impact.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Grant the minimum database access that is necessary for the application.</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Other information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The query time is controllable using parameter value [(SELECT </w:t>
            </w:r>
            <w:proofErr w:type="spellStart"/>
            <w:r w:rsidRPr="00321172">
              <w:rPr>
                <w:rFonts w:ascii="Arial" w:eastAsia="新細明體" w:hAnsi="Arial" w:cs="Arial"/>
                <w:color w:val="000000"/>
                <w:kern w:val="0"/>
                <w:sz w:val="20"/>
                <w:szCs w:val="20"/>
              </w:rPr>
              <w:t>UTL_INADDR.get_host_name</w:t>
            </w:r>
            <w:proofErr w:type="spellEnd"/>
            <w:r w:rsidRPr="00321172">
              <w:rPr>
                <w:rFonts w:ascii="Arial" w:eastAsia="新細明體" w:hAnsi="Arial" w:cs="Arial"/>
                <w:color w:val="000000"/>
                <w:kern w:val="0"/>
                <w:sz w:val="20"/>
                <w:szCs w:val="20"/>
              </w:rPr>
              <w:t xml:space="preserve">('10.0.0.1') from dual union SELECT </w:t>
            </w:r>
            <w:proofErr w:type="spellStart"/>
            <w:r w:rsidRPr="00321172">
              <w:rPr>
                <w:rFonts w:ascii="Arial" w:eastAsia="新細明體" w:hAnsi="Arial" w:cs="Arial"/>
                <w:color w:val="000000"/>
                <w:kern w:val="0"/>
                <w:sz w:val="20"/>
                <w:szCs w:val="20"/>
              </w:rPr>
              <w:t>UTL_INADDR.get_host_name</w:t>
            </w:r>
            <w:proofErr w:type="spellEnd"/>
            <w:r w:rsidRPr="00321172">
              <w:rPr>
                <w:rFonts w:ascii="Arial" w:eastAsia="新細明體" w:hAnsi="Arial" w:cs="Arial"/>
                <w:color w:val="000000"/>
                <w:kern w:val="0"/>
                <w:sz w:val="20"/>
                <w:szCs w:val="20"/>
              </w:rPr>
              <w:t xml:space="preserve">('10.0.0.2') from dual union SELECT </w:t>
            </w:r>
            <w:proofErr w:type="spellStart"/>
            <w:r w:rsidRPr="00321172">
              <w:rPr>
                <w:rFonts w:ascii="Arial" w:eastAsia="新細明體" w:hAnsi="Arial" w:cs="Arial"/>
                <w:color w:val="000000"/>
                <w:kern w:val="0"/>
                <w:sz w:val="20"/>
                <w:szCs w:val="20"/>
              </w:rPr>
              <w:t>UTL_INADDR.get_host_name</w:t>
            </w:r>
            <w:proofErr w:type="spellEnd"/>
            <w:r w:rsidRPr="00321172">
              <w:rPr>
                <w:rFonts w:ascii="Arial" w:eastAsia="新細明體" w:hAnsi="Arial" w:cs="Arial"/>
                <w:color w:val="000000"/>
                <w:kern w:val="0"/>
                <w:sz w:val="20"/>
                <w:szCs w:val="20"/>
              </w:rPr>
              <w:t xml:space="preserve">('10.0.0.3') from dual union SELECT </w:t>
            </w:r>
            <w:proofErr w:type="spellStart"/>
            <w:r w:rsidRPr="00321172">
              <w:rPr>
                <w:rFonts w:ascii="Arial" w:eastAsia="新細明體" w:hAnsi="Arial" w:cs="Arial"/>
                <w:color w:val="000000"/>
                <w:kern w:val="0"/>
                <w:sz w:val="20"/>
                <w:szCs w:val="20"/>
              </w:rPr>
              <w:t>UTL_INADDR.get_host_name</w:t>
            </w:r>
            <w:proofErr w:type="spellEnd"/>
            <w:r w:rsidRPr="00321172">
              <w:rPr>
                <w:rFonts w:ascii="Arial" w:eastAsia="新細明體" w:hAnsi="Arial" w:cs="Arial"/>
                <w:color w:val="000000"/>
                <w:kern w:val="0"/>
                <w:sz w:val="20"/>
                <w:szCs w:val="20"/>
              </w:rPr>
              <w:t xml:space="preserve">('10.0.0.4') from dual union SELECT </w:t>
            </w:r>
            <w:proofErr w:type="spellStart"/>
            <w:r w:rsidRPr="00321172">
              <w:rPr>
                <w:rFonts w:ascii="Arial" w:eastAsia="新細明體" w:hAnsi="Arial" w:cs="Arial"/>
                <w:color w:val="000000"/>
                <w:kern w:val="0"/>
                <w:sz w:val="20"/>
                <w:szCs w:val="20"/>
              </w:rPr>
              <w:lastRenderedPageBreak/>
              <w:t>UTL_INADDR.get_host_name</w:t>
            </w:r>
            <w:proofErr w:type="spellEnd"/>
            <w:r w:rsidRPr="00321172">
              <w:rPr>
                <w:rFonts w:ascii="Arial" w:eastAsia="新細明體" w:hAnsi="Arial" w:cs="Arial"/>
                <w:color w:val="000000"/>
                <w:kern w:val="0"/>
                <w:sz w:val="20"/>
                <w:szCs w:val="20"/>
              </w:rPr>
              <w:t xml:space="preserve">('10.0.0.5') from dual)], which caused the request to take [20,017] milliseconds, when the original unmodified query with value [query] took [634] milliseconds </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lastRenderedPageBreak/>
              <w:t>Reference</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https://www.owasp.org/index.php/Top_10_2010-A1</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https://www.owasp.org/index.php/SQL_Injection_Prevention_Cheat_Sheet</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CWE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89</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WASC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19</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Source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bl>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9E46CB" w:rsidRDefault="009E46CB">
      <w:pPr>
        <w:rPr>
          <w:rFonts w:hint="eastAsi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79"/>
        <w:gridCol w:w="8593"/>
      </w:tblGrid>
      <w:tr w:rsidR="00321172" w:rsidRPr="00321172" w:rsidTr="009E46CB">
        <w:trPr>
          <w:trHeight w:val="360"/>
          <w:tblCellSpacing w:w="15" w:type="dxa"/>
        </w:trPr>
        <w:tc>
          <w:tcPr>
            <w:tcW w:w="991" w:type="pct"/>
            <w:shd w:val="clear" w:color="auto" w:fill="FFFF00"/>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000000"/>
                <w:kern w:val="0"/>
                <w:sz w:val="20"/>
                <w:szCs w:val="20"/>
              </w:rPr>
              <w:lastRenderedPageBreak/>
              <w:t>Low (Medium)</w:t>
            </w:r>
          </w:p>
        </w:tc>
        <w:tc>
          <w:tcPr>
            <w:tcW w:w="3967" w:type="pct"/>
            <w:shd w:val="clear" w:color="auto" w:fill="FFFF00"/>
            <w:vAlign w:val="center"/>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000000"/>
                <w:kern w:val="0"/>
                <w:sz w:val="20"/>
                <w:szCs w:val="20"/>
              </w:rPr>
              <w:t xml:space="preserve">Cookie No </w:t>
            </w:r>
            <w:proofErr w:type="spellStart"/>
            <w:r w:rsidRPr="00321172">
              <w:rPr>
                <w:rFonts w:ascii="Arial" w:eastAsia="新細明體" w:hAnsi="Arial" w:cs="Arial"/>
                <w:b/>
                <w:bCs/>
                <w:color w:val="000000"/>
                <w:kern w:val="0"/>
                <w:sz w:val="20"/>
                <w:szCs w:val="20"/>
              </w:rPr>
              <w:t>HttpOnly</w:t>
            </w:r>
            <w:proofErr w:type="spellEnd"/>
            <w:r w:rsidRPr="00321172">
              <w:rPr>
                <w:rFonts w:ascii="Arial" w:eastAsia="新細明體" w:hAnsi="Arial" w:cs="Arial"/>
                <w:b/>
                <w:bCs/>
                <w:color w:val="000000"/>
                <w:kern w:val="0"/>
                <w:sz w:val="20"/>
                <w:szCs w:val="20"/>
              </w:rPr>
              <w:t xml:space="preserve"> Flag</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Description</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A cookie has been set without the </w:t>
            </w:r>
            <w:proofErr w:type="spellStart"/>
            <w:r w:rsidRPr="00321172">
              <w:rPr>
                <w:rFonts w:ascii="Arial" w:eastAsia="新細明體" w:hAnsi="Arial" w:cs="Arial"/>
                <w:color w:val="000000"/>
                <w:kern w:val="0"/>
                <w:sz w:val="20"/>
                <w:szCs w:val="20"/>
              </w:rPr>
              <w:t>HttpOnly</w:t>
            </w:r>
            <w:proofErr w:type="spellEnd"/>
            <w:r w:rsidRPr="00321172">
              <w:rPr>
                <w:rFonts w:ascii="Arial" w:eastAsia="新細明體" w:hAnsi="Arial" w:cs="Arial"/>
                <w:color w:val="000000"/>
                <w:kern w:val="0"/>
                <w:sz w:val="20"/>
                <w:szCs w:val="20"/>
              </w:rPr>
              <w:t xml:space="preserve"> flag, which means that the cookie can be accessed by JavaScript. If a malicious script can be run on this page then the cookie will be accessible and can be transmitted to another site. If this is a session cookie then session hijacking may be possible.</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URL</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http://www.cypd.gov.tw/</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Method</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GET</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Parameter</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TS01542365</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Evidence</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Set-Cookie: TS01542365</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Instances</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Solution</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Ensure that the </w:t>
            </w:r>
            <w:proofErr w:type="spellStart"/>
            <w:r w:rsidRPr="00321172">
              <w:rPr>
                <w:rFonts w:ascii="Arial" w:eastAsia="新細明體" w:hAnsi="Arial" w:cs="Arial"/>
                <w:color w:val="000000"/>
                <w:kern w:val="0"/>
                <w:sz w:val="20"/>
                <w:szCs w:val="20"/>
              </w:rPr>
              <w:t>HttpOnly</w:t>
            </w:r>
            <w:proofErr w:type="spellEnd"/>
            <w:r w:rsidRPr="00321172">
              <w:rPr>
                <w:rFonts w:ascii="Arial" w:eastAsia="新細明體" w:hAnsi="Arial" w:cs="Arial"/>
                <w:color w:val="000000"/>
                <w:kern w:val="0"/>
                <w:sz w:val="20"/>
                <w:szCs w:val="20"/>
              </w:rPr>
              <w:t xml:space="preserve"> flag is set for all cookies.</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Reference</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http://www.owasp.org/index.php/HttpOnly</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CWE Id</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16</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WASC Id</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13</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Source ID</w:t>
            </w:r>
          </w:p>
        </w:tc>
        <w:tc>
          <w:tcPr>
            <w:tcW w:w="3967"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3</w:t>
            </w:r>
          </w:p>
        </w:tc>
      </w:tr>
    </w:tbl>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9E46CB" w:rsidRDefault="009E46CB">
      <w:pPr>
        <w:rPr>
          <w:rFonts w:hint="eastAsi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81"/>
        <w:gridCol w:w="8591"/>
      </w:tblGrid>
      <w:tr w:rsidR="00321172" w:rsidRPr="00321172" w:rsidTr="00321172">
        <w:trPr>
          <w:trHeight w:val="360"/>
          <w:tblCellSpacing w:w="15" w:type="dxa"/>
        </w:trPr>
        <w:tc>
          <w:tcPr>
            <w:tcW w:w="1000" w:type="pct"/>
            <w:shd w:val="clear" w:color="auto" w:fill="FFFF00"/>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000000"/>
                <w:kern w:val="0"/>
                <w:sz w:val="20"/>
                <w:szCs w:val="20"/>
              </w:rPr>
              <w:lastRenderedPageBreak/>
              <w:t>Low (Medium)</w:t>
            </w:r>
          </w:p>
        </w:tc>
        <w:tc>
          <w:tcPr>
            <w:tcW w:w="4000" w:type="pct"/>
            <w:shd w:val="clear" w:color="auto" w:fill="FFFF00"/>
            <w:vAlign w:val="center"/>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000000"/>
                <w:kern w:val="0"/>
                <w:sz w:val="20"/>
                <w:szCs w:val="20"/>
              </w:rPr>
              <w:t>Web Browser XSS Protection Not Enabled</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Description</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Web Browser XSS Protection is not enabled, or is disabled by the configuration of the 'X-XSS-Protection' HTTP response header on the web server</w:t>
            </w:r>
          </w:p>
        </w:tc>
      </w:tr>
      <w:tr w:rsidR="00321172" w:rsidRPr="00321172" w:rsidTr="00321172">
        <w:trPr>
          <w:tblCellSpacing w:w="15" w:type="dxa"/>
        </w:trPr>
        <w:tc>
          <w:tcPr>
            <w:tcW w:w="0" w:type="auto"/>
            <w:gridSpan w:val="2"/>
            <w:hideMark/>
          </w:tcPr>
          <w:p w:rsidR="00321172" w:rsidRPr="00321172" w:rsidRDefault="00321172" w:rsidP="00321172">
            <w:pPr>
              <w:widowControl/>
              <w:rPr>
                <w:rFonts w:ascii="Arial" w:eastAsia="新細明體" w:hAnsi="Arial" w:cs="Arial"/>
                <w:color w:val="000000"/>
                <w:kern w:val="0"/>
                <w:sz w:val="20"/>
                <w:szCs w:val="20"/>
              </w:rPr>
            </w:pP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URL</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http://www.cypd.gov.tw/</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Method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GET</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Parameter</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X-XSS-Protection</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Instances</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Solution</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Ensure that the web browser's XSS filter is enabled, by setting the X-XSS-Protection HTTP response header to '1'.</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Other information</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The X-XSS-Protection HTTP response header allows the web server to enable or disable the web browser's XSS protection mechanism. The following values would attempt to enable it: </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X-XSS-Protection: 1; mode=block</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X-XSS-Protection: 1; report=http://www.example.com/xss</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The following values would disable it: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X-XSS-Protection: 0</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The X-XSS-Protection HTTP response header is currently supported on Internet Explorer, Chrome and Safari (</w:t>
            </w:r>
            <w:proofErr w:type="spellStart"/>
            <w:r w:rsidRPr="00321172">
              <w:rPr>
                <w:rFonts w:ascii="Arial" w:eastAsia="新細明體" w:hAnsi="Arial" w:cs="Arial"/>
                <w:color w:val="000000"/>
                <w:kern w:val="0"/>
                <w:sz w:val="20"/>
                <w:szCs w:val="20"/>
              </w:rPr>
              <w:t>WebKit</w:t>
            </w:r>
            <w:proofErr w:type="spellEnd"/>
            <w:r w:rsidRPr="00321172">
              <w:rPr>
                <w:rFonts w:ascii="Arial" w:eastAsia="新細明體" w:hAnsi="Arial" w:cs="Arial"/>
                <w:color w:val="000000"/>
                <w:kern w:val="0"/>
                <w:sz w:val="20"/>
                <w:szCs w:val="20"/>
              </w:rPr>
              <w: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Note that this alert is only raised if the response body could potentially contain an XSS payload (with a text-based content type, with a non-zero length).</w:t>
            </w:r>
          </w:p>
        </w:tc>
      </w:tr>
      <w:tr w:rsidR="00321172" w:rsidRPr="00321172" w:rsidTr="00321172">
        <w:trPr>
          <w:tblCellSpacing w:w="15" w:type="dxa"/>
        </w:trPr>
        <w:tc>
          <w:tcPr>
            <w:tcW w:w="0" w:type="auto"/>
            <w:gridSpan w:val="2"/>
            <w:hideMark/>
          </w:tcPr>
          <w:p w:rsidR="00321172" w:rsidRPr="00321172" w:rsidRDefault="00321172" w:rsidP="00321172">
            <w:pPr>
              <w:widowControl/>
              <w:rPr>
                <w:rFonts w:ascii="Arial" w:eastAsia="新細明體" w:hAnsi="Arial" w:cs="Arial"/>
                <w:color w:val="000000"/>
                <w:kern w:val="0"/>
                <w:sz w:val="20"/>
                <w:szCs w:val="20"/>
              </w:rPr>
            </w:pP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Reference</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https://www.owasp.org/index.php/XSS_(Cross_Site_Scripting)_Prevention_Cheat_Sheet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https://blog.veracode.com/2014/03/guidelines-for-setting-security-headers/</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CWE Id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933</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WASC Id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14</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Source ID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3</w:t>
            </w:r>
          </w:p>
        </w:tc>
      </w:tr>
    </w:tbl>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9E46CB" w:rsidRDefault="009E46CB"/>
    <w:p w:rsidR="009E46CB" w:rsidRDefault="009E46CB">
      <w:pPr>
        <w:rPr>
          <w:rFonts w:hint="eastAsi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79"/>
        <w:gridCol w:w="8593"/>
      </w:tblGrid>
      <w:tr w:rsidR="00321172" w:rsidRPr="00321172" w:rsidTr="009E46CB">
        <w:trPr>
          <w:trHeight w:val="360"/>
          <w:tblCellSpacing w:w="15" w:type="dxa"/>
        </w:trPr>
        <w:tc>
          <w:tcPr>
            <w:tcW w:w="991" w:type="pct"/>
            <w:shd w:val="clear" w:color="auto" w:fill="FFFF00"/>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000000"/>
                <w:kern w:val="0"/>
                <w:sz w:val="20"/>
                <w:szCs w:val="20"/>
              </w:rPr>
              <w:lastRenderedPageBreak/>
              <w:t>Low (Medium)</w:t>
            </w:r>
          </w:p>
        </w:tc>
        <w:tc>
          <w:tcPr>
            <w:tcW w:w="3968" w:type="pct"/>
            <w:shd w:val="clear" w:color="auto" w:fill="FFFF00"/>
            <w:vAlign w:val="center"/>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000000"/>
                <w:kern w:val="0"/>
                <w:sz w:val="20"/>
                <w:szCs w:val="20"/>
              </w:rPr>
              <w:t>Absence of Anti-CSRF Tokens</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Description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No Anti-CSRF tokens were found in a HTML submission form.</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A cross-site request forgery is an attack that involves forcing a victim to send an HTTP request to a target destination without their knowledge or intent in order to perform an action as the victim. The underlying cause is application functionality using predictable URL/form actions in a repeatable way. The nature of the attack is that CSRF exploits the trust that a web site has for a user. By contrast, cross-site scripting (XSS) exploits the trust that a user has for a web site. Like XSS, CSRF attacks are not necessarily cross-site, but they can be. Cross-site request forgery is also known as CSRF, XSRF, one-click attack, session riding, confused deputy, and sea surf.</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CSRF attacks are effective in a number of situations, including:</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The victim has an active session on the target site.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 The victim is authenticated via HTTP </w:t>
            </w:r>
            <w:proofErr w:type="spellStart"/>
            <w:r w:rsidRPr="00321172">
              <w:rPr>
                <w:rFonts w:ascii="Arial" w:eastAsia="新細明體" w:hAnsi="Arial" w:cs="Arial"/>
                <w:color w:val="000000"/>
                <w:kern w:val="0"/>
                <w:sz w:val="20"/>
                <w:szCs w:val="20"/>
              </w:rPr>
              <w:t>auth</w:t>
            </w:r>
            <w:proofErr w:type="spellEnd"/>
            <w:r w:rsidRPr="00321172">
              <w:rPr>
                <w:rFonts w:ascii="Arial" w:eastAsia="新細明體" w:hAnsi="Arial" w:cs="Arial"/>
                <w:color w:val="000000"/>
                <w:kern w:val="0"/>
                <w:sz w:val="20"/>
                <w:szCs w:val="20"/>
              </w:rPr>
              <w:t xml:space="preserve"> on the target site.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The victim is on the same local network as the target site.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CSRF has primarily been used to perform an action against a target site using the victim's privileges, but recent techniques have been discovered to disclose information by gaining access to the response. The risk of information disclosure is dramatically increased when the target site is vulnerable to XSS, because XSS can be used as a platform for CSRF, allowing the attack to operate within the bounds of the same-origin policy.</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URL</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http://www.cypd.gov.tw/</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Method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GET</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Evidence</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&lt;form action="/home/search" class="inside-search"&gt;</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Instances</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Solution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Phase: Architecture and Design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Use a vetted library or framework that does not allow this weakness to occur or provides constructs that make this weakness easier to avoid.</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For example, use anti-CSRF packages such as the OWASP </w:t>
            </w:r>
            <w:proofErr w:type="spellStart"/>
            <w:r w:rsidRPr="00321172">
              <w:rPr>
                <w:rFonts w:ascii="Arial" w:eastAsia="新細明體" w:hAnsi="Arial" w:cs="Arial"/>
                <w:color w:val="000000"/>
                <w:kern w:val="0"/>
                <w:sz w:val="20"/>
                <w:szCs w:val="20"/>
              </w:rPr>
              <w:t>CSRFGuard</w:t>
            </w:r>
            <w:proofErr w:type="spellEnd"/>
            <w:r w:rsidRPr="00321172">
              <w:rPr>
                <w:rFonts w:ascii="Arial" w:eastAsia="新細明體" w:hAnsi="Arial" w:cs="Arial"/>
                <w:color w:val="000000"/>
                <w:kern w:val="0"/>
                <w:sz w:val="20"/>
                <w:szCs w:val="20"/>
              </w:rPr>
              <w: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Phase: Implementation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Ensure that your application is free of cross-site scripting issues, because most CSRF defenses can be bypassed using attacker-controlled script.</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Phase: Architecture and Design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Generate a unique nonce for each form, place the nonce into the form, and verify the nonce upon receipt of the form. Be sure that the nonce is not predictable (CWE-330).</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lastRenderedPageBreak/>
              <w:t>Note that this can be bypassed using XSS.</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Identify especially dangerous operations. When the user performs a dangerous operation, send a separate confirmation request to ensure that the user intended to perform that operation.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Note that this can be bypassed using XSS.</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Use the ESAPI Session Management control.</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This control includes a component for CSRF.</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Do not use the GET method for any request that triggers a state change.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Phase: Implementation</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Check the HTTP </w:t>
            </w:r>
            <w:proofErr w:type="spellStart"/>
            <w:r w:rsidRPr="00321172">
              <w:rPr>
                <w:rFonts w:ascii="Arial" w:eastAsia="新細明體" w:hAnsi="Arial" w:cs="Arial"/>
                <w:color w:val="000000"/>
                <w:kern w:val="0"/>
                <w:sz w:val="20"/>
                <w:szCs w:val="20"/>
              </w:rPr>
              <w:t>Referer</w:t>
            </w:r>
            <w:proofErr w:type="spellEnd"/>
            <w:r w:rsidRPr="00321172">
              <w:rPr>
                <w:rFonts w:ascii="Arial" w:eastAsia="新細明體" w:hAnsi="Arial" w:cs="Arial"/>
                <w:color w:val="000000"/>
                <w:kern w:val="0"/>
                <w:sz w:val="20"/>
                <w:szCs w:val="20"/>
              </w:rPr>
              <w:t xml:space="preserve"> header to see if the request originated from an expected page. This could break legitimate functionality, because users or proxies may have disabled sending the </w:t>
            </w:r>
            <w:proofErr w:type="spellStart"/>
            <w:r w:rsidRPr="00321172">
              <w:rPr>
                <w:rFonts w:ascii="Arial" w:eastAsia="新細明體" w:hAnsi="Arial" w:cs="Arial"/>
                <w:color w:val="000000"/>
                <w:kern w:val="0"/>
                <w:sz w:val="20"/>
                <w:szCs w:val="20"/>
              </w:rPr>
              <w:t>Referer</w:t>
            </w:r>
            <w:proofErr w:type="spellEnd"/>
            <w:r w:rsidRPr="00321172">
              <w:rPr>
                <w:rFonts w:ascii="Arial" w:eastAsia="新細明體" w:hAnsi="Arial" w:cs="Arial"/>
                <w:color w:val="000000"/>
                <w:kern w:val="0"/>
                <w:sz w:val="20"/>
                <w:szCs w:val="20"/>
              </w:rPr>
              <w:t xml:space="preserve"> for privacy reasons.</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lastRenderedPageBreak/>
              <w:t>Other information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No known Anti-CSRF tokens [</w:t>
            </w:r>
            <w:proofErr w:type="spellStart"/>
            <w:r w:rsidRPr="00321172">
              <w:rPr>
                <w:rFonts w:ascii="Arial" w:eastAsia="新細明體" w:hAnsi="Arial" w:cs="Arial"/>
                <w:color w:val="000000"/>
                <w:kern w:val="0"/>
                <w:sz w:val="20"/>
                <w:szCs w:val="20"/>
              </w:rPr>
              <w:t>anticsrf</w:t>
            </w:r>
            <w:proofErr w:type="spellEnd"/>
            <w:r w:rsidRPr="00321172">
              <w:rPr>
                <w:rFonts w:ascii="Arial" w:eastAsia="新細明體" w:hAnsi="Arial" w:cs="Arial"/>
                <w:color w:val="000000"/>
                <w:kern w:val="0"/>
                <w:sz w:val="20"/>
                <w:szCs w:val="20"/>
              </w:rPr>
              <w:t xml:space="preserve">, </w:t>
            </w:r>
            <w:proofErr w:type="spellStart"/>
            <w:r w:rsidRPr="00321172">
              <w:rPr>
                <w:rFonts w:ascii="Arial" w:eastAsia="新細明體" w:hAnsi="Arial" w:cs="Arial"/>
                <w:color w:val="000000"/>
                <w:kern w:val="0"/>
                <w:sz w:val="20"/>
                <w:szCs w:val="20"/>
              </w:rPr>
              <w:t>CSRFToken</w:t>
            </w:r>
            <w:proofErr w:type="spellEnd"/>
            <w:r w:rsidRPr="00321172">
              <w:rPr>
                <w:rFonts w:ascii="Arial" w:eastAsia="新細明體" w:hAnsi="Arial" w:cs="Arial"/>
                <w:color w:val="000000"/>
                <w:kern w:val="0"/>
                <w:sz w:val="20"/>
                <w:szCs w:val="20"/>
              </w:rPr>
              <w:t>, __</w:t>
            </w:r>
            <w:proofErr w:type="spellStart"/>
            <w:r w:rsidRPr="00321172">
              <w:rPr>
                <w:rFonts w:ascii="Arial" w:eastAsia="新細明體" w:hAnsi="Arial" w:cs="Arial"/>
                <w:color w:val="000000"/>
                <w:kern w:val="0"/>
                <w:sz w:val="20"/>
                <w:szCs w:val="20"/>
              </w:rPr>
              <w:t>RequestVerificationToken</w:t>
            </w:r>
            <w:proofErr w:type="spellEnd"/>
            <w:r w:rsidRPr="00321172">
              <w:rPr>
                <w:rFonts w:ascii="Arial" w:eastAsia="新細明體" w:hAnsi="Arial" w:cs="Arial"/>
                <w:color w:val="000000"/>
                <w:kern w:val="0"/>
                <w:sz w:val="20"/>
                <w:szCs w:val="20"/>
              </w:rPr>
              <w:t xml:space="preserve">, </w:t>
            </w:r>
            <w:proofErr w:type="spellStart"/>
            <w:r w:rsidRPr="00321172">
              <w:rPr>
                <w:rFonts w:ascii="Arial" w:eastAsia="新細明體" w:hAnsi="Arial" w:cs="Arial"/>
                <w:color w:val="000000"/>
                <w:kern w:val="0"/>
                <w:sz w:val="20"/>
                <w:szCs w:val="20"/>
              </w:rPr>
              <w:t>csrfmiddlewaretoken</w:t>
            </w:r>
            <w:proofErr w:type="spellEnd"/>
            <w:r w:rsidRPr="00321172">
              <w:rPr>
                <w:rFonts w:ascii="Arial" w:eastAsia="新細明體" w:hAnsi="Arial" w:cs="Arial"/>
                <w:color w:val="000000"/>
                <w:kern w:val="0"/>
                <w:sz w:val="20"/>
                <w:szCs w:val="20"/>
              </w:rPr>
              <w:t xml:space="preserve">, </w:t>
            </w:r>
            <w:proofErr w:type="spellStart"/>
            <w:r w:rsidRPr="00321172">
              <w:rPr>
                <w:rFonts w:ascii="Arial" w:eastAsia="新細明體" w:hAnsi="Arial" w:cs="Arial"/>
                <w:color w:val="000000"/>
                <w:kern w:val="0"/>
                <w:sz w:val="20"/>
                <w:szCs w:val="20"/>
              </w:rPr>
              <w:t>authenticity_token</w:t>
            </w:r>
            <w:proofErr w:type="spellEnd"/>
            <w:r w:rsidRPr="00321172">
              <w:rPr>
                <w:rFonts w:ascii="Arial" w:eastAsia="新細明體" w:hAnsi="Arial" w:cs="Arial"/>
                <w:color w:val="000000"/>
                <w:kern w:val="0"/>
                <w:sz w:val="20"/>
                <w:szCs w:val="20"/>
              </w:rPr>
              <w:t>] were found in the following HTML forms: [Form 1: "cx" "</w:t>
            </w:r>
            <w:proofErr w:type="spellStart"/>
            <w:r w:rsidRPr="00321172">
              <w:rPr>
                <w:rFonts w:ascii="Arial" w:eastAsia="新細明體" w:hAnsi="Arial" w:cs="Arial"/>
                <w:color w:val="000000"/>
                <w:kern w:val="0"/>
                <w:sz w:val="20"/>
                <w:szCs w:val="20"/>
              </w:rPr>
              <w:t>cof</w:t>
            </w:r>
            <w:proofErr w:type="spellEnd"/>
            <w:r w:rsidRPr="00321172">
              <w:rPr>
                <w:rFonts w:ascii="Arial" w:eastAsia="新細明體" w:hAnsi="Arial" w:cs="Arial"/>
                <w:color w:val="000000"/>
                <w:kern w:val="0"/>
                <w:sz w:val="20"/>
                <w:szCs w:val="20"/>
              </w:rPr>
              <w:t>" "</w:t>
            </w:r>
            <w:proofErr w:type="spellStart"/>
            <w:r w:rsidRPr="00321172">
              <w:rPr>
                <w:rFonts w:ascii="Arial" w:eastAsia="新細明體" w:hAnsi="Arial" w:cs="Arial"/>
                <w:color w:val="000000"/>
                <w:kern w:val="0"/>
                <w:sz w:val="20"/>
                <w:szCs w:val="20"/>
              </w:rPr>
              <w:t>ie</w:t>
            </w:r>
            <w:proofErr w:type="spellEnd"/>
            <w:r w:rsidRPr="00321172">
              <w:rPr>
                <w:rFonts w:ascii="Arial" w:eastAsia="新細明體" w:hAnsi="Arial" w:cs="Arial"/>
                <w:color w:val="000000"/>
                <w:kern w:val="0"/>
                <w:sz w:val="20"/>
                <w:szCs w:val="20"/>
              </w:rPr>
              <w:t>" "q" "</w:t>
            </w:r>
            <w:proofErr w:type="spellStart"/>
            <w:r w:rsidRPr="00321172">
              <w:rPr>
                <w:rFonts w:ascii="Arial" w:eastAsia="新細明體" w:hAnsi="Arial" w:cs="Arial"/>
                <w:color w:val="000000"/>
                <w:kern w:val="0"/>
                <w:sz w:val="20"/>
                <w:szCs w:val="20"/>
              </w:rPr>
              <w:t>sa</w:t>
            </w:r>
            <w:proofErr w:type="spellEnd"/>
            <w:proofErr w:type="gramStart"/>
            <w:r w:rsidRPr="00321172">
              <w:rPr>
                <w:rFonts w:ascii="Arial" w:eastAsia="新細明體" w:hAnsi="Arial" w:cs="Arial"/>
                <w:color w:val="000000"/>
                <w:kern w:val="0"/>
                <w:sz w:val="20"/>
                <w:szCs w:val="20"/>
              </w:rPr>
              <w:t>" ]</w:t>
            </w:r>
            <w:proofErr w:type="gramEnd"/>
            <w:r w:rsidRPr="00321172">
              <w:rPr>
                <w:rFonts w:ascii="Arial" w:eastAsia="新細明體" w:hAnsi="Arial" w:cs="Arial"/>
                <w:color w:val="000000"/>
                <w:kern w:val="0"/>
                <w:sz w:val="20"/>
                <w:szCs w:val="20"/>
              </w:rPr>
              <w:t>, [Form 2: "cx" "</w:t>
            </w:r>
            <w:proofErr w:type="spellStart"/>
            <w:r w:rsidRPr="00321172">
              <w:rPr>
                <w:rFonts w:ascii="Arial" w:eastAsia="新細明體" w:hAnsi="Arial" w:cs="Arial"/>
                <w:color w:val="000000"/>
                <w:kern w:val="0"/>
                <w:sz w:val="20"/>
                <w:szCs w:val="20"/>
              </w:rPr>
              <w:t>cof</w:t>
            </w:r>
            <w:proofErr w:type="spellEnd"/>
            <w:r w:rsidRPr="00321172">
              <w:rPr>
                <w:rFonts w:ascii="Arial" w:eastAsia="新細明體" w:hAnsi="Arial" w:cs="Arial"/>
                <w:color w:val="000000"/>
                <w:kern w:val="0"/>
                <w:sz w:val="20"/>
                <w:szCs w:val="20"/>
              </w:rPr>
              <w:t>" "</w:t>
            </w:r>
            <w:proofErr w:type="spellStart"/>
            <w:r w:rsidRPr="00321172">
              <w:rPr>
                <w:rFonts w:ascii="Arial" w:eastAsia="新細明體" w:hAnsi="Arial" w:cs="Arial"/>
                <w:color w:val="000000"/>
                <w:kern w:val="0"/>
                <w:sz w:val="20"/>
                <w:szCs w:val="20"/>
              </w:rPr>
              <w:t>ie</w:t>
            </w:r>
            <w:proofErr w:type="spellEnd"/>
            <w:r w:rsidRPr="00321172">
              <w:rPr>
                <w:rFonts w:ascii="Arial" w:eastAsia="新細明體" w:hAnsi="Arial" w:cs="Arial"/>
                <w:color w:val="000000"/>
                <w:kern w:val="0"/>
                <w:sz w:val="20"/>
                <w:szCs w:val="20"/>
              </w:rPr>
              <w:t>" "q" "</w:t>
            </w:r>
            <w:proofErr w:type="spellStart"/>
            <w:r w:rsidRPr="00321172">
              <w:rPr>
                <w:rFonts w:ascii="Arial" w:eastAsia="新細明體" w:hAnsi="Arial" w:cs="Arial"/>
                <w:color w:val="000000"/>
                <w:kern w:val="0"/>
                <w:sz w:val="20"/>
                <w:szCs w:val="20"/>
              </w:rPr>
              <w:t>sa</w:t>
            </w:r>
            <w:proofErr w:type="spellEnd"/>
            <w:r w:rsidRPr="00321172">
              <w:rPr>
                <w:rFonts w:ascii="Arial" w:eastAsia="新細明體" w:hAnsi="Arial" w:cs="Arial"/>
                <w:color w:val="000000"/>
                <w:kern w:val="0"/>
                <w:sz w:val="20"/>
                <w:szCs w:val="20"/>
              </w:rPr>
              <w:t>" ].</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Reference</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http://projects.webappsec.org/Cross-Site-Request-Forgery</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http://cwe.mitre.org/data/definitions/352.html</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CWE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352</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WASC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9</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Source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3</w:t>
            </w:r>
          </w:p>
        </w:tc>
      </w:tr>
    </w:tbl>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9E46CB" w:rsidRDefault="009E46CB"/>
    <w:p w:rsidR="009E46CB" w:rsidRDefault="009E46CB"/>
    <w:p w:rsidR="009E46CB" w:rsidRDefault="009E46CB"/>
    <w:p w:rsidR="009E46CB" w:rsidRDefault="009E46CB">
      <w:pPr>
        <w:rPr>
          <w:rFonts w:hint="eastAsi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81"/>
        <w:gridCol w:w="8591"/>
      </w:tblGrid>
      <w:tr w:rsidR="00321172" w:rsidRPr="00321172" w:rsidTr="00321172">
        <w:trPr>
          <w:trHeight w:val="360"/>
          <w:tblCellSpacing w:w="15" w:type="dxa"/>
        </w:trPr>
        <w:tc>
          <w:tcPr>
            <w:tcW w:w="1000" w:type="pct"/>
            <w:shd w:val="clear" w:color="auto" w:fill="FFFF00"/>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000000"/>
                <w:kern w:val="0"/>
                <w:sz w:val="20"/>
                <w:szCs w:val="20"/>
              </w:rPr>
              <w:lastRenderedPageBreak/>
              <w:t>Low (Medium)</w:t>
            </w:r>
          </w:p>
        </w:tc>
        <w:tc>
          <w:tcPr>
            <w:tcW w:w="4000" w:type="pct"/>
            <w:shd w:val="clear" w:color="auto" w:fill="FFFF00"/>
            <w:vAlign w:val="center"/>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000000"/>
                <w:kern w:val="0"/>
                <w:sz w:val="20"/>
                <w:szCs w:val="20"/>
              </w:rPr>
              <w:t>Cross-Domain JavaScript Source File Inclusion</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Description</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The page includes one or more script files from a third-party domain.</w:t>
            </w:r>
          </w:p>
        </w:tc>
      </w:tr>
      <w:tr w:rsidR="00321172" w:rsidRPr="00321172" w:rsidTr="00321172">
        <w:trPr>
          <w:tblCellSpacing w:w="15" w:type="dxa"/>
        </w:trPr>
        <w:tc>
          <w:tcPr>
            <w:tcW w:w="0" w:type="auto"/>
            <w:gridSpan w:val="2"/>
            <w:hideMark/>
          </w:tcPr>
          <w:p w:rsidR="00321172" w:rsidRPr="00321172" w:rsidRDefault="00321172" w:rsidP="00321172">
            <w:pPr>
              <w:widowControl/>
              <w:rPr>
                <w:rFonts w:ascii="Arial" w:eastAsia="新細明體" w:hAnsi="Arial" w:cs="Arial"/>
                <w:color w:val="000000"/>
                <w:kern w:val="0"/>
                <w:sz w:val="20"/>
                <w:szCs w:val="20"/>
              </w:rPr>
            </w:pP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URL</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http://www.cypd.gov.tw/</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Method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GET</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Parameter</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http://www.google.com/jsapi</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Evidence</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&lt;script </w:t>
            </w:r>
            <w:proofErr w:type="spellStart"/>
            <w:r w:rsidRPr="00321172">
              <w:rPr>
                <w:rFonts w:ascii="Arial" w:eastAsia="新細明體" w:hAnsi="Arial" w:cs="Arial"/>
                <w:color w:val="000000"/>
                <w:kern w:val="0"/>
                <w:sz w:val="20"/>
                <w:szCs w:val="20"/>
              </w:rPr>
              <w:t>src</w:t>
            </w:r>
            <w:proofErr w:type="spellEnd"/>
            <w:r w:rsidRPr="00321172">
              <w:rPr>
                <w:rFonts w:ascii="Arial" w:eastAsia="新細明體" w:hAnsi="Arial" w:cs="Arial"/>
                <w:color w:val="000000"/>
                <w:kern w:val="0"/>
                <w:sz w:val="20"/>
                <w:szCs w:val="20"/>
              </w:rPr>
              <w:t>='http://www.google.com/jsapi'&gt;&lt;/script&gt;</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Instances</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Solution</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Ensure JavaScript source files are loaded from only trusted sources, and the sources can't be controlled by end users of the application.</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Reference</w:t>
            </w:r>
          </w:p>
        </w:tc>
        <w:tc>
          <w:tcPr>
            <w:tcW w:w="4000" w:type="pct"/>
            <w:shd w:val="clear" w:color="auto" w:fill="E8E8E8"/>
            <w:hideMark/>
          </w:tcPr>
          <w:p w:rsidR="00321172" w:rsidRPr="00321172" w:rsidRDefault="00321172" w:rsidP="00321172">
            <w:pPr>
              <w:widowControl/>
              <w:rPr>
                <w:rFonts w:ascii="Arial" w:eastAsia="新細明體" w:hAnsi="Arial" w:cs="Arial"/>
                <w:color w:val="000000"/>
                <w:kern w:val="0"/>
                <w:sz w:val="20"/>
                <w:szCs w:val="20"/>
              </w:rPr>
            </w:pP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CWE Id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829</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WASC Id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15</w:t>
            </w:r>
          </w:p>
        </w:tc>
      </w:tr>
      <w:tr w:rsidR="00321172" w:rsidRPr="00321172" w:rsidTr="00321172">
        <w:trPr>
          <w:tblCellSpacing w:w="15" w:type="dxa"/>
        </w:trPr>
        <w:tc>
          <w:tcPr>
            <w:tcW w:w="1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Source ID</w:t>
            </w:r>
          </w:p>
        </w:tc>
        <w:tc>
          <w:tcPr>
            <w:tcW w:w="4000"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3</w:t>
            </w:r>
          </w:p>
        </w:tc>
      </w:tr>
    </w:tbl>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9E46CB" w:rsidRDefault="009E46CB">
      <w:pPr>
        <w:rPr>
          <w:rFonts w:hint="eastAsi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79"/>
        <w:gridCol w:w="8593"/>
      </w:tblGrid>
      <w:tr w:rsidR="00321172" w:rsidRPr="00321172" w:rsidTr="009E46CB">
        <w:trPr>
          <w:trHeight w:val="360"/>
          <w:tblCellSpacing w:w="15" w:type="dxa"/>
        </w:trPr>
        <w:tc>
          <w:tcPr>
            <w:tcW w:w="991" w:type="pct"/>
            <w:shd w:val="clear" w:color="auto" w:fill="FFFF00"/>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000000"/>
                <w:kern w:val="0"/>
                <w:sz w:val="20"/>
                <w:szCs w:val="20"/>
              </w:rPr>
              <w:lastRenderedPageBreak/>
              <w:t>Low (Medium)</w:t>
            </w:r>
          </w:p>
        </w:tc>
        <w:tc>
          <w:tcPr>
            <w:tcW w:w="3968" w:type="pct"/>
            <w:shd w:val="clear" w:color="auto" w:fill="FFFF00"/>
            <w:vAlign w:val="center"/>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000000"/>
                <w:kern w:val="0"/>
                <w:sz w:val="20"/>
                <w:szCs w:val="20"/>
              </w:rPr>
              <w:t>X-Content-Type-Options Header Missing</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Description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The Anti-MIME-Sniffing header X-Content-Type-Options was not set to '</w:t>
            </w:r>
            <w:proofErr w:type="spellStart"/>
            <w:r w:rsidRPr="00321172">
              <w:rPr>
                <w:rFonts w:ascii="Arial" w:eastAsia="新細明體" w:hAnsi="Arial" w:cs="Arial"/>
                <w:color w:val="000000"/>
                <w:kern w:val="0"/>
                <w:sz w:val="20"/>
                <w:szCs w:val="20"/>
              </w:rPr>
              <w:t>nosniff</w:t>
            </w:r>
            <w:proofErr w:type="spellEnd"/>
            <w:r w:rsidRPr="00321172">
              <w:rPr>
                <w:rFonts w:ascii="Arial" w:eastAsia="新細明體" w:hAnsi="Arial" w:cs="Arial"/>
                <w:color w:val="000000"/>
                <w:kern w:val="0"/>
                <w:sz w:val="20"/>
                <w:szCs w:val="20"/>
              </w:rPr>
              <w:t>'.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URL</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http://www.cypd.gov.tw/</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Method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GET</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Parameter</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X-Content-Type-Options</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Instances</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Solution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Ensure that the application/web server sets the Content-Type header appropriately, and that it sets the X-Content-Type-Options header to '</w:t>
            </w:r>
            <w:proofErr w:type="spellStart"/>
            <w:r w:rsidRPr="00321172">
              <w:rPr>
                <w:rFonts w:ascii="Arial" w:eastAsia="新細明體" w:hAnsi="Arial" w:cs="Arial"/>
                <w:color w:val="000000"/>
                <w:kern w:val="0"/>
                <w:sz w:val="20"/>
                <w:szCs w:val="20"/>
              </w:rPr>
              <w:t>nosniff</w:t>
            </w:r>
            <w:proofErr w:type="spellEnd"/>
            <w:r w:rsidRPr="00321172">
              <w:rPr>
                <w:rFonts w:ascii="Arial" w:eastAsia="新細明體" w:hAnsi="Arial" w:cs="Arial"/>
                <w:color w:val="000000"/>
                <w:kern w:val="0"/>
                <w:sz w:val="20"/>
                <w:szCs w:val="20"/>
              </w:rPr>
              <w:t>' for all web pages.</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If possible, ensure that the end user uses a standards-compliant and modern web browser that does not perform MIME-sniffing at all, or that can be directed by the web application/web server to not perform MIME-sniffing.</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Other information</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This issue still applies to error type pages (401, 403, 500, </w:t>
            </w:r>
            <w:proofErr w:type="spellStart"/>
            <w:r w:rsidRPr="00321172">
              <w:rPr>
                <w:rFonts w:ascii="Arial" w:eastAsia="新細明體" w:hAnsi="Arial" w:cs="Arial"/>
                <w:color w:val="000000"/>
                <w:kern w:val="0"/>
                <w:sz w:val="20"/>
                <w:szCs w:val="20"/>
              </w:rPr>
              <w:t>etc</w:t>
            </w:r>
            <w:proofErr w:type="spellEnd"/>
            <w:r w:rsidRPr="00321172">
              <w:rPr>
                <w:rFonts w:ascii="Arial" w:eastAsia="新細明體" w:hAnsi="Arial" w:cs="Arial"/>
                <w:color w:val="000000"/>
                <w:kern w:val="0"/>
                <w:sz w:val="20"/>
                <w:szCs w:val="20"/>
              </w:rPr>
              <w:t>) as those pages are often still affected by injection issues, in which case there is still concern for browsers sniffing pages away from their actual content type.</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At "High" threshold this scanner will not alert on client or server error responses.</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Reference</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http://msdn.microsoft.com/en-us/library/ie/gg622941%28v=vs.85%29.aspx</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https://www.owasp.org/index.php/List_of_useful_HTTP_headers</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CWE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16</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WASC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15</w:t>
            </w:r>
          </w:p>
        </w:tc>
      </w:tr>
      <w:tr w:rsidR="00321172" w:rsidRPr="00321172" w:rsidTr="009E46CB">
        <w:trPr>
          <w:tblCellSpacing w:w="15" w:type="dxa"/>
        </w:trPr>
        <w:tc>
          <w:tcPr>
            <w:tcW w:w="991"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Source ID</w:t>
            </w:r>
          </w:p>
        </w:tc>
        <w:tc>
          <w:tcPr>
            <w:tcW w:w="3968"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3</w:t>
            </w:r>
          </w:p>
        </w:tc>
      </w:tr>
    </w:tbl>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
        <w:gridCol w:w="9726"/>
      </w:tblGrid>
      <w:tr w:rsidR="00321172" w:rsidRPr="00321172" w:rsidTr="009E46CB">
        <w:trPr>
          <w:trHeight w:val="360"/>
          <w:tblCellSpacing w:w="15" w:type="dxa"/>
        </w:trPr>
        <w:tc>
          <w:tcPr>
            <w:tcW w:w="465" w:type="pct"/>
            <w:shd w:val="clear" w:color="auto" w:fill="0000FF"/>
            <w:hideMark/>
          </w:tcPr>
          <w:p w:rsidR="00321172" w:rsidRPr="00321172" w:rsidRDefault="00321172" w:rsidP="00321172">
            <w:pPr>
              <w:widowControl/>
              <w:rPr>
                <w:rFonts w:ascii="新細明體" w:eastAsia="新細明體" w:hAnsi="新細明體" w:cs="新細明體"/>
                <w:color w:val="000000"/>
                <w:kern w:val="0"/>
                <w:szCs w:val="24"/>
              </w:rPr>
            </w:pPr>
            <w:bookmarkStart w:id="1" w:name="info"/>
            <w:bookmarkEnd w:id="1"/>
            <w:r w:rsidRPr="00321172">
              <w:rPr>
                <w:rFonts w:ascii="Arial" w:eastAsia="新細明體" w:hAnsi="Arial" w:cs="Arial"/>
                <w:b/>
                <w:bCs/>
                <w:color w:val="FFFFFF"/>
                <w:kern w:val="0"/>
                <w:sz w:val="20"/>
                <w:szCs w:val="20"/>
              </w:rPr>
              <w:lastRenderedPageBreak/>
              <w:t>Informational (Low)</w:t>
            </w:r>
          </w:p>
        </w:tc>
        <w:tc>
          <w:tcPr>
            <w:tcW w:w="4494" w:type="pct"/>
            <w:shd w:val="clear" w:color="auto" w:fill="0000FF"/>
            <w:vAlign w:val="center"/>
            <w:hideMark/>
          </w:tcPr>
          <w:p w:rsidR="00321172" w:rsidRPr="00321172" w:rsidRDefault="00321172" w:rsidP="00321172">
            <w:pPr>
              <w:widowControl/>
              <w:rPr>
                <w:rFonts w:ascii="新細明體" w:eastAsia="新細明體" w:hAnsi="新細明體" w:cs="新細明體"/>
                <w:color w:val="000000"/>
                <w:kern w:val="0"/>
                <w:szCs w:val="24"/>
              </w:rPr>
            </w:pPr>
            <w:r w:rsidRPr="00321172">
              <w:rPr>
                <w:rFonts w:ascii="Arial" w:eastAsia="新細明體" w:hAnsi="Arial" w:cs="Arial"/>
                <w:b/>
                <w:bCs/>
                <w:color w:val="FFFFFF"/>
                <w:kern w:val="0"/>
                <w:sz w:val="20"/>
                <w:szCs w:val="20"/>
              </w:rPr>
              <w:t>Loosely Scoped Cookie</w:t>
            </w:r>
          </w:p>
        </w:tc>
      </w:tr>
      <w:tr w:rsidR="00321172" w:rsidRPr="00321172" w:rsidTr="009E46CB">
        <w:trPr>
          <w:tblCellSpacing w:w="15" w:type="dxa"/>
        </w:trPr>
        <w:tc>
          <w:tcPr>
            <w:tcW w:w="465"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Description</w:t>
            </w:r>
          </w:p>
        </w:tc>
        <w:tc>
          <w:tcPr>
            <w:tcW w:w="4494"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Cookies can be scoped by domain or path. This check is only concerned with domain </w:t>
            </w:r>
            <w:proofErr w:type="spellStart"/>
            <w:r w:rsidRPr="00321172">
              <w:rPr>
                <w:rFonts w:ascii="Arial" w:eastAsia="新細明體" w:hAnsi="Arial" w:cs="Arial"/>
                <w:color w:val="000000"/>
                <w:kern w:val="0"/>
                <w:sz w:val="20"/>
                <w:szCs w:val="20"/>
              </w:rPr>
              <w:t>scope.The</w:t>
            </w:r>
            <w:proofErr w:type="spellEnd"/>
            <w:r w:rsidRPr="00321172">
              <w:rPr>
                <w:rFonts w:ascii="Arial" w:eastAsia="新細明體" w:hAnsi="Arial" w:cs="Arial"/>
                <w:color w:val="000000"/>
                <w:kern w:val="0"/>
                <w:sz w:val="20"/>
                <w:szCs w:val="20"/>
              </w:rPr>
              <w:t xml:space="preserve"> domain scope applied to a cookie determines which domains can access it. For example, a cookie can be scoped strictly to a subdomain e.g. www.nottrusted.com, or loosely scoped to a parent domain e.g. nottrusted.com. In the latter case, any subdomain of nottrusted.com can access the cookie. Loosely scoped cookies are common in mega-applications like google.com and live.com. Cookies set from a subdomain like </w:t>
            </w:r>
            <w:proofErr w:type="spellStart"/>
            <w:r w:rsidRPr="00321172">
              <w:rPr>
                <w:rFonts w:ascii="Arial" w:eastAsia="新細明體" w:hAnsi="Arial" w:cs="Arial"/>
                <w:color w:val="000000"/>
                <w:kern w:val="0"/>
                <w:sz w:val="20"/>
                <w:szCs w:val="20"/>
              </w:rPr>
              <w:t>app.foo.bar</w:t>
            </w:r>
            <w:proofErr w:type="spellEnd"/>
            <w:r w:rsidRPr="00321172">
              <w:rPr>
                <w:rFonts w:ascii="Arial" w:eastAsia="新細明體" w:hAnsi="Arial" w:cs="Arial"/>
                <w:color w:val="000000"/>
                <w:kern w:val="0"/>
                <w:sz w:val="20"/>
                <w:szCs w:val="20"/>
              </w:rPr>
              <w:t xml:space="preserve"> are transmitted only to that domain by the browser. However, cookies scoped to a parent-level domain may be transmitted to the parent, or any subdomain of the parent.</w:t>
            </w:r>
          </w:p>
        </w:tc>
      </w:tr>
      <w:tr w:rsidR="00321172" w:rsidRPr="00321172" w:rsidTr="009E46CB">
        <w:trPr>
          <w:tblCellSpacing w:w="15" w:type="dxa"/>
        </w:trPr>
        <w:tc>
          <w:tcPr>
            <w:tcW w:w="465"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URL</w:t>
            </w:r>
          </w:p>
        </w:tc>
        <w:tc>
          <w:tcPr>
            <w:tcW w:w="4494"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http://www.cypd.gov.tw/</w:t>
            </w:r>
          </w:p>
        </w:tc>
      </w:tr>
      <w:tr w:rsidR="00321172" w:rsidRPr="00321172" w:rsidTr="009E46CB">
        <w:trPr>
          <w:tblCellSpacing w:w="15" w:type="dxa"/>
        </w:trPr>
        <w:tc>
          <w:tcPr>
            <w:tcW w:w="465" w:type="pct"/>
            <w:shd w:val="clear" w:color="auto" w:fill="E8E8E8"/>
            <w:hideMark/>
          </w:tcPr>
          <w:p w:rsidR="00321172" w:rsidRPr="00321172" w:rsidRDefault="00321172" w:rsidP="00321172">
            <w:pPr>
              <w:widowControl/>
              <w:spacing w:beforeAutospacing="1"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Method</w:t>
            </w:r>
          </w:p>
        </w:tc>
        <w:tc>
          <w:tcPr>
            <w:tcW w:w="4494"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GET</w:t>
            </w:r>
          </w:p>
        </w:tc>
      </w:tr>
      <w:tr w:rsidR="00321172" w:rsidRPr="00321172" w:rsidTr="009E46CB">
        <w:trPr>
          <w:tblCellSpacing w:w="15" w:type="dxa"/>
        </w:trPr>
        <w:tc>
          <w:tcPr>
            <w:tcW w:w="465"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Instances</w:t>
            </w:r>
          </w:p>
        </w:tc>
        <w:tc>
          <w:tcPr>
            <w:tcW w:w="4494"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w:t>
            </w:r>
          </w:p>
        </w:tc>
      </w:tr>
      <w:tr w:rsidR="00321172" w:rsidRPr="00321172" w:rsidTr="009E46CB">
        <w:trPr>
          <w:tblCellSpacing w:w="15" w:type="dxa"/>
        </w:trPr>
        <w:tc>
          <w:tcPr>
            <w:tcW w:w="465"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Solution</w:t>
            </w:r>
          </w:p>
        </w:tc>
        <w:tc>
          <w:tcPr>
            <w:tcW w:w="4494"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Always scope cookies to a FQDN (Fully Qualified Domain Name).</w:t>
            </w:r>
          </w:p>
        </w:tc>
      </w:tr>
      <w:tr w:rsidR="00321172" w:rsidRPr="00321172" w:rsidTr="009E46CB">
        <w:trPr>
          <w:tblCellSpacing w:w="15" w:type="dxa"/>
        </w:trPr>
        <w:tc>
          <w:tcPr>
            <w:tcW w:w="465"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Other information</w:t>
            </w:r>
          </w:p>
        </w:tc>
        <w:tc>
          <w:tcPr>
            <w:tcW w:w="4494"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 xml:space="preserve">The origin domain used for comparison was: </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www.cypd.gov.tw</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proofErr w:type="spellStart"/>
            <w:r w:rsidRPr="00321172">
              <w:rPr>
                <w:rFonts w:ascii="Arial" w:eastAsia="新細明體" w:hAnsi="Arial" w:cs="Arial"/>
                <w:color w:val="000000"/>
                <w:kern w:val="0"/>
                <w:sz w:val="20"/>
                <w:szCs w:val="20"/>
              </w:rPr>
              <w:t>ASP.NET_SessionId</w:t>
            </w:r>
            <w:proofErr w:type="spellEnd"/>
            <w:r w:rsidRPr="00321172">
              <w:rPr>
                <w:rFonts w:ascii="Arial" w:eastAsia="新細明體" w:hAnsi="Arial" w:cs="Arial"/>
                <w:color w:val="000000"/>
                <w:kern w:val="0"/>
                <w:sz w:val="20"/>
                <w:szCs w:val="20"/>
              </w:rPr>
              <w:t>=5gm5jlq4wmcs2ddurowqswiv</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TS01542365=013991f1047b81ff3bbbd02ccc3f01ed6a23eeb317b467fd83e9f428bec57d4190a79e31b5afe6c145168173a05667200621ac8312</w:t>
            </w:r>
          </w:p>
        </w:tc>
      </w:tr>
      <w:tr w:rsidR="00321172" w:rsidRPr="00321172" w:rsidTr="009E46CB">
        <w:trPr>
          <w:tblCellSpacing w:w="15" w:type="dxa"/>
        </w:trPr>
        <w:tc>
          <w:tcPr>
            <w:tcW w:w="465"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bookmarkStart w:id="2" w:name="_GoBack"/>
            <w:bookmarkEnd w:id="2"/>
            <w:r w:rsidRPr="00321172">
              <w:rPr>
                <w:rFonts w:ascii="Arial" w:eastAsia="新細明體" w:hAnsi="Arial" w:cs="Arial"/>
                <w:color w:val="000000"/>
                <w:kern w:val="0"/>
                <w:sz w:val="20"/>
                <w:szCs w:val="20"/>
              </w:rPr>
              <w:t>Reference</w:t>
            </w:r>
          </w:p>
        </w:tc>
        <w:tc>
          <w:tcPr>
            <w:tcW w:w="4494"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https://tools.ietf.org/html/rfc6265#section-4.1</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https://www.owasp.org/index.php/Testing_for_cookies_attributes_(OTG-SESS-002)</w:t>
            </w:r>
          </w:p>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http://code.google.com/p/browsersec/wiki/Part2#Same-origin_policy_for_cookies</w:t>
            </w:r>
          </w:p>
        </w:tc>
      </w:tr>
      <w:tr w:rsidR="00321172" w:rsidRPr="00321172" w:rsidTr="009E46CB">
        <w:trPr>
          <w:tblCellSpacing w:w="15" w:type="dxa"/>
        </w:trPr>
        <w:tc>
          <w:tcPr>
            <w:tcW w:w="465"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CWE Id</w:t>
            </w:r>
          </w:p>
        </w:tc>
        <w:tc>
          <w:tcPr>
            <w:tcW w:w="4494"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565</w:t>
            </w:r>
          </w:p>
        </w:tc>
      </w:tr>
      <w:tr w:rsidR="00321172" w:rsidRPr="00321172" w:rsidTr="009E46CB">
        <w:trPr>
          <w:tblCellSpacing w:w="15" w:type="dxa"/>
        </w:trPr>
        <w:tc>
          <w:tcPr>
            <w:tcW w:w="465"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WASC Id</w:t>
            </w:r>
          </w:p>
        </w:tc>
        <w:tc>
          <w:tcPr>
            <w:tcW w:w="4494"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15</w:t>
            </w:r>
          </w:p>
        </w:tc>
      </w:tr>
      <w:tr w:rsidR="00321172" w:rsidRPr="00321172" w:rsidTr="009E46CB">
        <w:trPr>
          <w:tblCellSpacing w:w="15" w:type="dxa"/>
        </w:trPr>
        <w:tc>
          <w:tcPr>
            <w:tcW w:w="465"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Source ID</w:t>
            </w:r>
          </w:p>
        </w:tc>
        <w:tc>
          <w:tcPr>
            <w:tcW w:w="4494" w:type="pct"/>
            <w:shd w:val="clear" w:color="auto" w:fill="E8E8E8"/>
            <w:hideMark/>
          </w:tcPr>
          <w:p w:rsidR="00321172" w:rsidRPr="00321172" w:rsidRDefault="00321172" w:rsidP="00321172">
            <w:pPr>
              <w:widowControl/>
              <w:spacing w:before="100" w:beforeAutospacing="1" w:after="100" w:afterAutospacing="1"/>
              <w:rPr>
                <w:rFonts w:ascii="Arial" w:eastAsia="新細明體" w:hAnsi="Arial" w:cs="Arial"/>
                <w:color w:val="000000"/>
                <w:kern w:val="0"/>
                <w:sz w:val="20"/>
                <w:szCs w:val="20"/>
              </w:rPr>
            </w:pPr>
            <w:r w:rsidRPr="00321172">
              <w:rPr>
                <w:rFonts w:ascii="Arial" w:eastAsia="新細明體" w:hAnsi="Arial" w:cs="Arial"/>
                <w:color w:val="000000"/>
                <w:kern w:val="0"/>
                <w:sz w:val="20"/>
                <w:szCs w:val="20"/>
              </w:rPr>
              <w:t>3</w:t>
            </w:r>
          </w:p>
        </w:tc>
      </w:tr>
    </w:tbl>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p w:rsidR="00321172" w:rsidRDefault="00321172"/>
    <w:sectPr w:rsidR="00321172" w:rsidSect="00321172">
      <w:pgSz w:w="11906" w:h="16838"/>
      <w:pgMar w:top="567" w:right="567" w:bottom="567"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72"/>
    <w:rsid w:val="00321172"/>
    <w:rsid w:val="009E46CB"/>
    <w:rsid w:val="00C37905"/>
    <w:rsid w:val="00C436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FAD94-6B92-47C1-8DF5-5D92B3FA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21172"/>
    <w:rPr>
      <w:b/>
      <w:bCs/>
    </w:rPr>
  </w:style>
  <w:style w:type="paragraph" w:styleId="Web">
    <w:name w:val="Normal (Web)"/>
    <w:basedOn w:val="a"/>
    <w:uiPriority w:val="99"/>
    <w:semiHidden/>
    <w:unhideWhenUsed/>
    <w:rsid w:val="00321172"/>
    <w:pPr>
      <w:widowControl/>
      <w:spacing w:before="100" w:beforeAutospacing="1" w:after="100" w:afterAutospacing="1"/>
    </w:pPr>
    <w:rPr>
      <w:rFonts w:ascii="新細明體" w:eastAsia="新細明體" w:hAnsi="新細明體" w:cs="新細明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659">
      <w:bodyDiv w:val="1"/>
      <w:marLeft w:val="0"/>
      <w:marRight w:val="0"/>
      <w:marTop w:val="0"/>
      <w:marBottom w:val="0"/>
      <w:divBdr>
        <w:top w:val="none" w:sz="0" w:space="0" w:color="auto"/>
        <w:left w:val="none" w:sz="0" w:space="0" w:color="auto"/>
        <w:bottom w:val="none" w:sz="0" w:space="0" w:color="auto"/>
        <w:right w:val="none" w:sz="0" w:space="0" w:color="auto"/>
      </w:divBdr>
      <w:divsChild>
        <w:div w:id="1357006350">
          <w:blockQuote w:val="1"/>
          <w:marLeft w:val="720"/>
          <w:marRight w:val="720"/>
          <w:marTop w:val="100"/>
          <w:marBottom w:val="100"/>
          <w:divBdr>
            <w:top w:val="none" w:sz="0" w:space="0" w:color="auto"/>
            <w:left w:val="none" w:sz="0" w:space="0" w:color="auto"/>
            <w:bottom w:val="none" w:sz="0" w:space="0" w:color="auto"/>
            <w:right w:val="none" w:sz="0" w:space="0" w:color="auto"/>
          </w:divBdr>
        </w:div>
        <w:div w:id="411198334">
          <w:blockQuote w:val="1"/>
          <w:marLeft w:val="720"/>
          <w:marRight w:val="720"/>
          <w:marTop w:val="100"/>
          <w:marBottom w:val="100"/>
          <w:divBdr>
            <w:top w:val="none" w:sz="0" w:space="0" w:color="auto"/>
            <w:left w:val="none" w:sz="0" w:space="0" w:color="auto"/>
            <w:bottom w:val="none" w:sz="0" w:space="0" w:color="auto"/>
            <w:right w:val="none" w:sz="0" w:space="0" w:color="auto"/>
          </w:divBdr>
        </w:div>
        <w:div w:id="28606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944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6294">
      <w:bodyDiv w:val="1"/>
      <w:marLeft w:val="0"/>
      <w:marRight w:val="0"/>
      <w:marTop w:val="0"/>
      <w:marBottom w:val="0"/>
      <w:divBdr>
        <w:top w:val="none" w:sz="0" w:space="0" w:color="auto"/>
        <w:left w:val="none" w:sz="0" w:space="0" w:color="auto"/>
        <w:bottom w:val="none" w:sz="0" w:space="0" w:color="auto"/>
        <w:right w:val="none" w:sz="0" w:space="0" w:color="auto"/>
      </w:divBdr>
      <w:divsChild>
        <w:div w:id="1460026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63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19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176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87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61410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4398">
      <w:bodyDiv w:val="1"/>
      <w:marLeft w:val="0"/>
      <w:marRight w:val="0"/>
      <w:marTop w:val="0"/>
      <w:marBottom w:val="0"/>
      <w:divBdr>
        <w:top w:val="none" w:sz="0" w:space="0" w:color="auto"/>
        <w:left w:val="none" w:sz="0" w:space="0" w:color="auto"/>
        <w:bottom w:val="none" w:sz="0" w:space="0" w:color="auto"/>
        <w:right w:val="none" w:sz="0" w:space="0" w:color="auto"/>
      </w:divBdr>
      <w:divsChild>
        <w:div w:id="1128232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19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957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23981">
      <w:bodyDiv w:val="1"/>
      <w:marLeft w:val="0"/>
      <w:marRight w:val="0"/>
      <w:marTop w:val="0"/>
      <w:marBottom w:val="0"/>
      <w:divBdr>
        <w:top w:val="none" w:sz="0" w:space="0" w:color="auto"/>
        <w:left w:val="none" w:sz="0" w:space="0" w:color="auto"/>
        <w:bottom w:val="none" w:sz="0" w:space="0" w:color="auto"/>
        <w:right w:val="none" w:sz="0" w:space="0" w:color="auto"/>
      </w:divBdr>
      <w:divsChild>
        <w:div w:id="616906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70377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2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59518">
      <w:bodyDiv w:val="1"/>
      <w:marLeft w:val="0"/>
      <w:marRight w:val="0"/>
      <w:marTop w:val="0"/>
      <w:marBottom w:val="0"/>
      <w:divBdr>
        <w:top w:val="none" w:sz="0" w:space="0" w:color="auto"/>
        <w:left w:val="none" w:sz="0" w:space="0" w:color="auto"/>
        <w:bottom w:val="none" w:sz="0" w:space="0" w:color="auto"/>
        <w:right w:val="none" w:sz="0" w:space="0" w:color="auto"/>
      </w:divBdr>
      <w:divsChild>
        <w:div w:id="356008758">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3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00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217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360420">
      <w:bodyDiv w:val="1"/>
      <w:marLeft w:val="0"/>
      <w:marRight w:val="0"/>
      <w:marTop w:val="0"/>
      <w:marBottom w:val="0"/>
      <w:divBdr>
        <w:top w:val="none" w:sz="0" w:space="0" w:color="auto"/>
        <w:left w:val="none" w:sz="0" w:space="0" w:color="auto"/>
        <w:bottom w:val="none" w:sz="0" w:space="0" w:color="auto"/>
        <w:right w:val="none" w:sz="0" w:space="0" w:color="auto"/>
      </w:divBdr>
      <w:divsChild>
        <w:div w:id="100158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088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39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773806">
      <w:bodyDiv w:val="1"/>
      <w:marLeft w:val="0"/>
      <w:marRight w:val="0"/>
      <w:marTop w:val="0"/>
      <w:marBottom w:val="0"/>
      <w:divBdr>
        <w:top w:val="none" w:sz="0" w:space="0" w:color="auto"/>
        <w:left w:val="none" w:sz="0" w:space="0" w:color="auto"/>
        <w:bottom w:val="none" w:sz="0" w:space="0" w:color="auto"/>
        <w:right w:val="none" w:sz="0" w:space="0" w:color="auto"/>
      </w:divBdr>
      <w:divsChild>
        <w:div w:id="97144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883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480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13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26196">
      <w:bodyDiv w:val="1"/>
      <w:marLeft w:val="0"/>
      <w:marRight w:val="0"/>
      <w:marTop w:val="0"/>
      <w:marBottom w:val="0"/>
      <w:divBdr>
        <w:top w:val="none" w:sz="0" w:space="0" w:color="auto"/>
        <w:left w:val="none" w:sz="0" w:space="0" w:color="auto"/>
        <w:bottom w:val="none" w:sz="0" w:space="0" w:color="auto"/>
        <w:right w:val="none" w:sz="0" w:space="0" w:color="auto"/>
      </w:divBdr>
      <w:divsChild>
        <w:div w:id="1007294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8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848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419522">
      <w:bodyDiv w:val="1"/>
      <w:marLeft w:val="0"/>
      <w:marRight w:val="0"/>
      <w:marTop w:val="0"/>
      <w:marBottom w:val="0"/>
      <w:divBdr>
        <w:top w:val="none" w:sz="0" w:space="0" w:color="auto"/>
        <w:left w:val="none" w:sz="0" w:space="0" w:color="auto"/>
        <w:bottom w:val="none" w:sz="0" w:space="0" w:color="auto"/>
        <w:right w:val="none" w:sz="0" w:space="0" w:color="auto"/>
      </w:divBdr>
      <w:divsChild>
        <w:div w:id="170328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7429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861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33472">
      <w:bodyDiv w:val="1"/>
      <w:marLeft w:val="0"/>
      <w:marRight w:val="0"/>
      <w:marTop w:val="0"/>
      <w:marBottom w:val="0"/>
      <w:divBdr>
        <w:top w:val="none" w:sz="0" w:space="0" w:color="auto"/>
        <w:left w:val="none" w:sz="0" w:space="0" w:color="auto"/>
        <w:bottom w:val="none" w:sz="0" w:space="0" w:color="auto"/>
        <w:right w:val="none" w:sz="0" w:space="0" w:color="auto"/>
      </w:divBdr>
      <w:divsChild>
        <w:div w:id="1879314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113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2646</Words>
  <Characters>15086</Characters>
  <Application>Microsoft Office Word</Application>
  <DocSecurity>0</DocSecurity>
  <Lines>125</Lines>
  <Paragraphs>35</Paragraphs>
  <ScaleCrop>false</ScaleCrop>
  <Company/>
  <LinksUpToDate>false</LinksUpToDate>
  <CharactersWithSpaces>17697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洪玉霖</dc:creator>
  <cp:keywords/>
  <dc:description/>
  <cp:lastModifiedBy>洪玉霖</cp:lastModifiedBy>
  <cp:revision>2</cp:revision>
  <dcterms:created xsi:type="dcterms:W3CDTF">2017-08-18T02:41:00Z</dcterms:created>
  <dcterms:modified xsi:type="dcterms:W3CDTF">2017-08-18T03:26:00Z</dcterms:modified>
</cp:coreProperties>
</file>