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1040" w:val="left"/>
        </w:tabs>
        <w:autoSpaceDE w:val="0"/>
        <w:widowControl/>
        <w:spacing w:line="412" w:lineRule="exact" w:before="256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41"/>
        </w:rPr>
        <w:t>Chapter 28</w:t>
      </w:r>
    </w:p>
    <w:p>
      <w:pPr>
        <w:autoSpaceDN w:val="0"/>
        <w:tabs>
          <w:tab w:pos="1040" w:val="left"/>
        </w:tabs>
        <w:autoSpaceDE w:val="0"/>
        <w:widowControl/>
        <w:spacing w:line="598" w:lineRule="exact" w:before="52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Assurance and</w:t>
      </w:r>
      <w:r>
        <w:br/>
      </w:r>
      <w:r>
        <w:tab/>
      </w:r>
      <w:r>
        <w:rPr>
          <w:rFonts w:ascii="CMBX12" w:hAnsi="CMBX12" w:eastAsia="CMBX12"/>
          <w:b/>
          <w:i w:val="0"/>
          <w:color w:val="000000"/>
          <w:sz w:val="50"/>
        </w:rPr>
        <w:t>Sustainability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86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There are two ways of constructing a software design. One way is to</w:t>
      </w:r>
    </w:p>
    <w:p>
      <w:pPr>
        <w:autoSpaceDN w:val="0"/>
        <w:tabs>
          <w:tab w:pos="210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make it so simple that there are obviously no deﬁciencies.</w:t>
      </w:r>
    </w:p>
    <w:p>
      <w:pPr>
        <w:autoSpaceDN w:val="0"/>
        <w:tabs>
          <w:tab w:pos="26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And the other way is to make it so complicated that</w:t>
      </w:r>
    </w:p>
    <w:p>
      <w:pPr>
        <w:autoSpaceDN w:val="0"/>
        <w:tabs>
          <w:tab w:pos="468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there are no obvious deﬁciences.</w:t>
      </w:r>
    </w:p>
    <w:p>
      <w:pPr>
        <w:autoSpaceDN w:val="0"/>
        <w:tabs>
          <w:tab w:pos="67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Tony Hoare</w:t>
      </w:r>
    </w:p>
    <w:p>
      <w:pPr>
        <w:autoSpaceDN w:val="0"/>
        <w:tabs>
          <w:tab w:pos="2700" w:val="left"/>
        </w:tabs>
        <w:autoSpaceDE w:val="0"/>
        <w:widowControl/>
        <w:spacing w:line="198" w:lineRule="exact" w:before="31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Security engineers are the litigation lawyers of tech.</w:t>
      </w:r>
    </w:p>
    <w:p>
      <w:pPr>
        <w:autoSpaceDN w:val="0"/>
        <w:tabs>
          <w:tab w:pos="358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We only get paid when something is wrong</w:t>
      </w:r>
    </w:p>
    <w:p>
      <w:pPr>
        <w:autoSpaceDN w:val="0"/>
        <w:tabs>
          <w:tab w:pos="37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and we can always ﬁnd something wrong.</w:t>
      </w:r>
    </w:p>
    <w:p>
      <w:pPr>
        <w:autoSpaceDN w:val="0"/>
        <w:tabs>
          <w:tab w:pos="662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Dave Weston</w:t>
      </w:r>
    </w:p>
    <w:p>
      <w:pPr>
        <w:autoSpaceDN w:val="0"/>
        <w:tabs>
          <w:tab w:pos="2180" w:val="left"/>
        </w:tabs>
        <w:autoSpaceDE w:val="0"/>
        <w:widowControl/>
        <w:spacing w:line="198" w:lineRule="exact" w:before="31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To improve is to change; to be perfect is to change often.</w:t>
      </w:r>
    </w:p>
    <w:p>
      <w:pPr>
        <w:autoSpaceDN w:val="0"/>
        <w:tabs>
          <w:tab w:pos="616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Winston Churchill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28.1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Introduction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I’ve covered a lot of material in this book, some of it quite tricky. But I’ve left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hardest parts to the last. These are the questions of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assurance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system will work; its cousin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compliance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how you satisfy other people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this; and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sustainability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how long it will keep on working. How do you decide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ship the product? How do you sell the security and safety case to your insurers?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 long are you going to have to maintain it, and at what cost?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What’s new in 2020 is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sustainability</w:t>
      </w:r>
      <w:r>
        <w:rPr>
          <w:rFonts w:ascii="CMR10" w:hAnsi="CMR10" w:eastAsia="CMR10"/>
          <w:b w:val="0"/>
          <w:i w:val="0"/>
          <w:color w:val="000000"/>
          <w:sz w:val="20"/>
        </w:rPr>
        <w:t>. In the 2008 edition, I called this chapter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‘Evaluation and Assurance’, and ended up by remarking that sound processes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vulnerability disclosure and product update were beginning to be as important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pre-market testing. The emphasis back then was on testing and evaluation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schemes like the Common Criteria. That world is now moribund: the idea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device should be secure because someone spent $100,000 getting an evalua-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lab to test it ﬁve years ago would strike most people nowadays as quaint.</w:t>
      </w:r>
    </w:p>
    <w:p>
      <w:pPr>
        <w:autoSpaceDN w:val="0"/>
        <w:tabs>
          <w:tab w:pos="4340" w:val="left"/>
        </w:tabs>
        <w:autoSpaceDE w:val="0"/>
        <w:widowControl/>
        <w:spacing w:line="198" w:lineRule="exact" w:before="49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911</w:t>
      </w:r>
    </w:p>
    <w:p>
      <w:pPr>
        <w:sectPr>
          <w:pgSz w:w="11906" w:h="16838"/>
          <w:pgMar w:top="1440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28.1. INTRODUCTION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 is no longer static.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 years ago, we knew how to make two types of secure system. We had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like phones and laptops, which contained software and were online,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sort-of secure because the software got patched once a month. And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things like cars and medical devices, which contained software but were not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online; you tested them to death before they were put on sale, and then hoped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best, as patching meant a physical recall. Now we’ve started to put cars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medical devices online, so they have to be patched online too.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number of vulnerabilities reported in common platforms is so great that</w:t>
      </w:r>
    </w:p>
    <w:p>
      <w:pPr>
        <w:autoSpaceDN w:val="0"/>
        <w:tabs>
          <w:tab w:pos="1040" w:val="left"/>
          <w:tab w:pos="42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have to automate the process.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 described in the previous chapter,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software development lifecycle has become DevOps and then DevSecOps;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online components of systems are maintained using continuous integration,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components in the ﬁeld need regular upgrades.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 new product, assurance can be measured roughly by whether capable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motivated people have beat up on the system enough. But how do you deﬁne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‘enough’? And how do you deﬁne the ‘system’? How do you deal with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protect the wrong thing? And how do you deal with usability? Too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are designed for use by alert experienced professionals, but are too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tricky for ordinary folk or are intolerant of error. Once they get ﬁelded,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injury claims or fraud disputes start to roll in.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security engineering of a decade ago, we often talked of assurance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terms of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evaluation</w:t>
      </w:r>
      <w:r>
        <w:rPr>
          <w:rFonts w:ascii="CMR10" w:hAnsi="CMR10" w:eastAsia="CMR10"/>
          <w:b w:val="0"/>
          <w:i w:val="0"/>
          <w:color w:val="000000"/>
          <w:sz w:val="20"/>
        </w:rPr>
        <w:t>, which was about how you assembled the evidence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convince your boss, your clients, and (if need be) a jury, that it did indeed work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(or that it did work at some particular time in the past). As we’ve seen again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again, things often fail because one principal carries the cost of protection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another carries the risk of failure. Third-party evaluation schemes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Common Criteria were supposed to make these risks more transparent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mitigate them, but ended up acting as a liability shield – particularly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public sector and in regulated industries such as banking. Systems protecting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classiﬁed information were subjected to extensive compliance requirements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to use evaluated products at the attack surface; much the same held,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different details, for payment systems. Evaluation was driven by compliance.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Compliance is still the main driver of security design and investment, but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places much less emphasis on requiring evaluated products at speciﬁc trust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boundaries. The details vary from one industry to another. When we look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systems, cars or aircraft we ﬁnd regulatory regimes driven by safety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starting to incorporate security. General business systems have policy 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Big Four audit ﬁrms, and payment systems by PCI. We have touched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of their speciﬁc requirements in previous chapters; there are some broader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issues and principles that we’ll try to pull together here.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 at the start of this book, in Figure 1.1, I presented a framework for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engineering based on incentives, policy, mechanism and assurance.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8" w:lineRule="exact" w:before="270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Incentives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are critical, as we’ve seen time and again. They often fall outside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within which the security policy has to be deﬁned.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64" w:after="12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Policy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often neglected, as we’ve seen: people often end up protecting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28.1. INTRODUCTION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wrong things, or protecting the right things in the wrong way.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spent much of Part II of the book exploring security policies for different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applications.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Mechanisms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may be independent of policy, but can interact with it by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2" w:lineRule="exact" w:before="38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Assurance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our estimate of the likelihood that a system will not fail in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process used to develop and maintain it; the people who develop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maintain it; and speciﬁc technical assessments, such as the statistics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failure rates, bug reports, breach reports and insurance claims. It was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traditionally about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evaluation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whether, given the agreed security policy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strength of mechanisms, a product had been implemented correctly.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the bugs been found and ﬁxed? Could you quantify the mean time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failure? Nowadays it’s increasingly about the vendor’s future commitment.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how long, and how diligently, will the system be patched?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second edition of this book in 2008, I noted that the big missing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factor was usability. Most system failures have a signiﬁcant human component.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Usability is a cross-cutting issue in the above framework: if done properly, it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subtle effect on policy, a large effect on choice of mechanisms, and a huge effect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how systems are tested. It cuts across individual products: a common reason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accidents is that different products have different user interfaces, an issue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we’ll return later. However, designers often saw assurance simply as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absence of obvious bugs, and designed technical protection mechanisms without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stopping to consider human frailty. (There are some exceptions: bookkeeping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 are designed to cope with both error and fraud.)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Usability is not purely a matter for end-users, but for developers too. Many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vulnerabilities arise because security mechanisms are too hard to understand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 ﬁddly to use. Developers often didn’t use operating-system access controls,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just ran their code with administrator privilege instead; when mobile phones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didn’t allow this, they kept demanding too many permissions for their apps;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cryptography often uses ECB mode as it’s the default with many crypto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libraries.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and vendors want different things at multiple points in the value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chain. Regulation doesn’t always help, because governments have multiple agen-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das of their own, often in conﬂict: intelligence agencies, safety regulators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competition authorities pull in different directions. It’s in this treacherous land-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scape that the assurance game is played.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 is thus a political and economic process. It is also a dynamic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process, just like the development of code or of documents. Just as you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bugs in your code, and in your speciﬁcation, you will also have things wrong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your security and safety policies, leading to omissions and errors in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 suite. So assurance is steadily turning from something done as a one-off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 to another aspect of continuous evolution.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that warning, it’s helpful to start with the classic problem of evaluating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28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static product that is built in a single project.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50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28.2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Evaluation</w:t>
      </w:r>
    </w:p>
    <w:p>
      <w:pPr>
        <w:autoSpaceDN w:val="0"/>
        <w:tabs>
          <w:tab w:pos="1040" w:val="left"/>
          <w:tab w:pos="366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 evaluation tackles the problem of the lemons market we discussed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8.3.3: when customers can’t measure quality, bad products drive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ones. Security has been a lemons market for generations. An 1853 book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locksmithing justiﬁed disclosing the ‘secrets’ of the trade on the grounds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burglars knew them already; it was just the locksmiths’ customers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were ignorant [1895]. Modern consumer-grade products, from anti-virus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to mobile phone apps, are way beyond the ability of most consumers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assess technically. If they are just going to rely on the brand name, the vendor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as well buy ads rather than hiring security engineers. As for professional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products, the tech majors may employ enough PhDs to do an assessment,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don’t – not even money-centre banks</w:t>
      </w:r>
      <w:r>
        <w:rPr>
          <w:rFonts w:ascii="CMR7" w:hAnsi="CMR7" w:eastAsia="CMR7"/>
          <w:b w:val="0"/>
          <w:i w:val="0"/>
          <w:color w:val="000000"/>
          <w:sz w:val="14"/>
        </w:rPr>
        <w:t>1</w:t>
      </w:r>
      <w:r>
        <w:rPr>
          <w:rFonts w:ascii="CMR10" w:hAnsi="CMR10" w:eastAsia="CMR10"/>
          <w:b w:val="0"/>
          <w:i w:val="0"/>
          <w:color w:val="000000"/>
          <w:sz w:val="20"/>
        </w:rPr>
        <w:t>. In earlier chapters, we discussed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number of examples of static security standards against which various products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evaluated and certiﬁed.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Banks and governments are among the keenest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purchasers of certiﬁed security products.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may have been where computer security got started ﬁfty years ago, but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computers end up everywhere, we have to look at other industries too. Dozens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industries have their own safety standards, with which security mechanisms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increasingly intertwined. We already talked about electricity transmission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distribution in section 23.8.1. Safety standards for software in road vehicles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developed over decades; we talked about trucks in 14.3.3. Now that both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trucks and cars have multiple systems for assisted driving and are connected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Internet, they have critical security as well as safety requirements.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is happening for medical equipment and much else.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I’ll explore this via a number of case studies. Two important questions are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evaluation is conducted by the relying party or by a third party,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whether the standards are static or dynamic.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Alarms and locks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 insurance industry set up a joint testing lab in 1894, alarmed 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ﬁre risks from electric lightbulbs; it was incorporated in 1901 as Underwriters’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Laboratories, a nonproﬁt that develops ﬁre safety and other standards,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started approving security products in 1913 [1916]. Other countries have similar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bodies. An evaluator spends a ﬁxed budget of effort looking for ﬂaws and writes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report, after which the lab either approves a device, turns it down or demands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changes.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the insurance industry bears much of the cost of ﬁres and burglaries,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incentives are somewhat aligned, although in practice these labs get much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income from testing fees. One risk is inertia: the standards may not keep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with progress. In the case of high-security locks, a lab in 2000 might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demanded ten minutes’ resistance to picking and say nothing about bumping.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described in section 13.2.4 how bumping tools had improved enough to be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0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</w:t>
      </w:r>
      <w:r>
        <w:rPr>
          <w:rFonts w:ascii="CMR8" w:hAnsi="CMR8" w:eastAsia="CMR8"/>
          <w:b w:val="0"/>
          <w:i w:val="0"/>
          <w:color w:val="000000"/>
          <w:sz w:val="16"/>
        </w:rPr>
        <w:t>In my late 20s and early 30s I worked in banking, and when I went to an interbank security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standards committee there were only about four of us in the room who knew what we were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talking about – of whom one was from IBM. Fintech has become an order of magnitude more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complex since then.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major threat by 2010, and picks have got better too. We also described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13.2.3 how bank vaults certiﬁed to resist attack for ten minutes can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defeated in much less by a modern angle grinder or a burning bar. Insurance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labs in some countries, such as Germany, have been prepared to withdraw cer-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tiﬁcations as attacks got better; in the USA, they appear reluctant to, perhaps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fear of being sued. The willingness of an industry to tolerate changing stan-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dards may depend on its structure: a mature industry with a handful of large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players can drag its feet a lot more than a growing competitive one.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Safety evaluation regimes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standards tend to emerge one industry at a time in response to major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or scandals. The safety of drugs and medical devices is regulated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 by the FDA, set up in 1906 by President Theodore Roosevelt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journalists exposed abuses in the patent medicine industry. It turned out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top-selling medicine in America was just a dilute solution of sulphuric acid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turpentine – really cheap to manufacture, yet tasting nasty enough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could believe it was good for them [2050]. As for air safety,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step was in 1931, when America’s top football coach Knute Rockne died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plane crash caused by structural failure, causing a public outcry that led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establishment of the National Transportation Safety Board. The FAA was set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up later by President Eisenhower after a 1956 crash between two airliners over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Grand Canyon killed all 128 people aboard the two planes [684]. As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 industry, it managed to disclaim liability for safety for decades. Vendors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competed to decorate cars with chromium rather than ﬁt them with seat belts,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Ralph Nader’s book ‘Unsafe at Any Speed’ spurred Congress to set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National Highway Traffic Safety Administration (NHTSA) in 1970; its power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inﬂuence grew with successive safety scandals.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 harmonised a patchwork of national laws into the Product Liability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Directive in 1985, adding further regulations and safety agencies by industry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sector. Since then, the European Union has developed into the world’s lead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regulator, with its agencies setting safety standards in industries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aviation through railway signals to toys [1148]. With cars, for example,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generally requires safety testing by independent labs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>, while America doesn’t;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most US vendors have their US models tested independently too, as Europe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created the ‘industry norm’ by which US courts assess tort cases when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 wrong. In this sense, Europe has become a ‘regulatory superpower’.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EU’s overall safety strategy is to evolve a set of standards by negotiation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1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industry working groups and lobbyists and update them every seven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ten years. Many products that cause serious harm, such as cars, have to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explicit approval, typically following testing in an independent laboratory. Less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dangerous goods such as toys require self-certiﬁcation: the vendor places a ‘CE’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 on the product to assert that it complies with all relevant standards.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removes some of the excuses that vendors might use when non-compliant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3009"/>
        <w:gridCol w:w="3009"/>
        <w:gridCol w:w="3009"/>
      </w:tblGrid>
      <w:tr>
        <w:trPr>
          <w:trHeight w:hRule="exact" w:val="434"/>
        </w:trPr>
        <w:tc>
          <w:tcPr>
            <w:tcW w:type="dxa" w:w="7428"/>
            <w:gridSpan w:val="3"/>
            <w:tcBorders>
              <w:start w:sz="0.0" w:val="single" w:color="#FFFFFF"/>
              <w:top w:sz="3.199999999999818" w:val="single" w:color="#000000"/>
              <w:end w:sz="0.0" w:val="single" w:color="#FFFFFF"/>
              <w:bottom w:sz="0.0" w:val="single" w:color="#FFFF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0" w:val="left"/>
              </w:tabs>
              <w:autoSpaceDE w:val="0"/>
              <w:widowControl/>
              <w:spacing w:line="186" w:lineRule="exact" w:before="38" w:after="0"/>
              <w:ind w:left="0" w:right="0"/>
            </w:pPr>
            <w:r>
              <w:tab/>
            </w:r>
            <w:r>
              <w:rPr>
                <w:rFonts w:ascii="CMR6" w:hAnsi="CMR6" w:eastAsia="CMR6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Europe delegates type approval to Member States, most of which have a Type Approval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0" w:right="0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Authority which delegates testing to a specialist lab. In Germany, that’s T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¨</w:t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UV. Some smaller</w:t>
            </w:r>
          </w:p>
        </w:tc>
      </w:tr>
      <w:tr>
        <w:trPr>
          <w:trHeight w:hRule="exact" w:val="640"/>
        </w:trPr>
        <w:tc>
          <w:tcPr>
            <w:tcW w:type="dxa" w:w="7428"/>
            <w:gridSpan w:val="3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/>
            </w:pP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countries have a TAA that allows the manufacturer to do its own testing, with a TAA inspector</w:t>
            </w:r>
            <w:r>
              <w:br/>
            </w:r>
            <w:r>
              <w:rPr>
                <w:rFonts w:ascii="CMR8" w:hAnsi="CMR8" w:eastAsia="CMR8"/>
                <w:b w:val="0"/>
                <w:i w:val="0"/>
                <w:color w:val="000000"/>
                <w:sz w:val="16"/>
              </w:rPr>
              <w:t>present.</w:t>
            </w:r>
          </w:p>
        </w:tc>
      </w:tr>
      <w:tr>
        <w:trPr>
          <w:trHeight w:hRule="exact" w:val="458"/>
        </w:trPr>
        <w:tc>
          <w:tcPr>
            <w:tcW w:type="dxa" w:w="2694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80" w:after="0"/>
              <w:ind w:left="0" w:right="0"/>
            </w:pP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915</w:t>
            </w:r>
          </w:p>
        </w:tc>
        <w:tc>
          <w:tcPr>
            <w:tcW w:type="dxa" w:w="284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cause accidents; it’s also used for a wide range of components from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brakes to industrial pressure valves.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Medical device safety</w:t>
      </w:r>
    </w:p>
    <w:p>
      <w:pPr>
        <w:autoSpaceDN w:val="0"/>
        <w:tabs>
          <w:tab w:pos="1040" w:val="left"/>
          <w:tab w:pos="176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regulation is a complex ecosystem, imperfect in many ways.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has long been controversy in both America and Europe over medical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came to prominence in the 1980s when bugs in the Therac 25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accelerator caused the death of three patients and injured three more.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cause was a software bug that surfaced as a usability issue: if the operator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edited the machine’s parameters too quickly, they could get the machine into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dangerous state where it delivered far too much radiation to the patient.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case study is set reading for my software engineering students even today [1149].</w:t>
      </w:r>
    </w:p>
    <w:p>
      <w:pPr>
        <w:autoSpaceDN w:val="0"/>
        <w:tabs>
          <w:tab w:pos="2720" w:val="left"/>
        </w:tabs>
        <w:autoSpaceDE w:val="0"/>
        <w:widowControl/>
        <w:spacing w:line="240" w:lineRule="auto" w:before="240" w:after="0"/>
        <w:ind w:left="0" w:right="0"/>
      </w:pPr>
      <w:r>
        <w:tab/>
      </w:r>
      <w:r/>
    </w:p>
    <w:p>
      <w:pPr>
        <w:autoSpaceDN w:val="0"/>
        <w:tabs>
          <w:tab w:pos="1040" w:val="left"/>
        </w:tabs>
        <w:autoSpaceDE w:val="0"/>
        <w:widowControl/>
        <w:spacing w:line="240" w:lineRule="exact" w:before="1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Figure 28.1: – two infusion pumps that are apparently of the same model (photo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courtesy of Harold Thimbleby)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30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lethal medical devices nowadays are probably infusion pumps, used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administer intravenous drugs and other ﬂuids to patients in hospital.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 fatal accidents are usability failures. Just look at Figure 28.1: each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claims to be a ‘BodyGuard 545’ yet to increase the dose on the machine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left, you press ‘2’ while on the right you press ‘5’. An emergency room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have equipment from half-a-dozen different vendors, all with different user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interfaces. Doctors and nurses occasionally press the wrong button, the wrong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dose gets administered, or the dose for an eight-hour transfusion is given all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bolus – and patients die. Infusion pumps kill about as many people as cars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do, with the body count being in the low thousands in the UK and the low tens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thousands in the USA [1878].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Surely this could be ﬁxed with standards? Well, there are standards. 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‘litres’ is supposed to be marked with a capital ‘L’ so it’s not mistaken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‘1’, but you can see on the right-hand image that although the ‘0L/h’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complies with this, the ‘500ml’ does not. So why is the standard not enforced?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Well, the FDA budget of engineering effort is about half a day per device,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vendors don’t give the engineers actual devices to play with. It’s just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paperwork review</w:t>
      </w:r>
      <w:r>
        <w:rPr>
          <w:rFonts w:ascii="CMR7" w:hAnsi="CMR7" w:eastAsia="CMR7"/>
          <w:b w:val="0"/>
          <w:i w:val="0"/>
          <w:color w:val="000000"/>
          <w:sz w:val="14"/>
        </w:rPr>
        <w:t>3</w:t>
      </w:r>
      <w:r>
        <w:rPr>
          <w:rFonts w:ascii="CMR10" w:hAnsi="CMR10" w:eastAsia="CMR10"/>
          <w:b w:val="0"/>
          <w:i w:val="0"/>
          <w:color w:val="000000"/>
          <w:sz w:val="20"/>
        </w:rPr>
        <w:t>. In addition, usability falls outside the FDA’s scope. This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3</w:t>
      </w:r>
      <w:r>
        <w:rPr>
          <w:rFonts w:ascii="CMR8" w:hAnsi="CMR8" w:eastAsia="CMR8"/>
          <w:b w:val="0"/>
          <w:i w:val="0"/>
          <w:color w:val="000000"/>
          <w:sz w:val="16"/>
        </w:rPr>
        <w:t>By way of comparison, when colleagues and I helped to evaluate a burglar alarm designed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2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for low-consequence risks such as small shops and houses, our budget was two person-weeks.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is, I hear, a result of lobbying by the industry to ‘cut red tape’. The fact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two different devices are marketed as the same product is a common strategy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minimise compliance costs.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has recently been international guidance for usability engineering of</w:t>
      </w:r>
    </w:p>
    <w:p>
      <w:pPr>
        <w:autoSpaceDN w:val="0"/>
        <w:tabs>
          <w:tab w:pos="1020" w:val="left"/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devices in the form of ISO/IEC 62366-2, which took effect in 2018.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a signiﬁcant advance which covers a lot of ground, but usability is a huge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ﬁeld. The new standard is very basic, and explains at length that manufacturers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not just list hazards in a legal warning leaﬂet, or even highlight them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notices on the equipment – they should actually try to mitigate them, and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process understand how their equipment is likely to be used and abused.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describes a number of assessment techniques the engineer could use, but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“insufficient experience with the type of medical device” is just one bullet point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its list of factors that might contribute to use errors. Manufacturers will ﬁnd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this expensive, and will no doubt talk to their lawyers about how much really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has to be done. Safety in number entry alone is a complex ﬁeld [1879]; every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should probably train an expert in it, and in dozens of other techniques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too, but many will do as little as they think they can get away with. In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end, a usability assessment will now be in the trolleyload of paperwork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manufacturer presents to regulators, at least outside the USA. But it’s unclear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confusion arising when nurses also use the different interfaces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competitors’ equipment will be taken as seriously as it should be.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 all teaching us that pre-market testing isn’t enough for medical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vice safety – you need diligent post-market surveillance too. This started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introduced throughout Europe in 2017 following a scandal about defective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breast implants [233]. In the UK, a further scandal about teratogenic drugs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pelvic mesh implants let to an Independent Medicines and Medical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vices Safety Review, which in 2020 documented decades of indifference to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recommended among many other things that regulation ‘needs substantial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revision particularly in relation to adverse event reporting and medical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regulation’ [503]. In May 2020, a new EU medical device regulation (2017/745)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supposed to require post-market surveillance systems and a public database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anonymised incident reports; implementation was postponed until May 2021.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in June 2020, the UK Parliament passed a Medicines and Medical Devices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Act that will enable ministers to amend the existing regulations after Brexit.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mood music there, however, is to make Britain a more attractive place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drug companies and medical device makers, not a safer place for patients.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Within Britain’s National Health Service, it’s hard to make a career as a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specialist</w:t>
      </w:r>
      <w:r>
        <w:rPr>
          <w:rFonts w:ascii="CMR7" w:hAnsi="CMR7" w:eastAsia="CMR7"/>
          <w:b w:val="0"/>
          <w:i w:val="0"/>
          <w:color w:val="000000"/>
          <w:sz w:val="14"/>
        </w:rPr>
        <w:t>4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here’s an interesting question. If infusion pumps kill as many people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cars or – in the USA – as guns, why aren’t people more worked up, as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about road safety and gun control? Well, the harm is both low-key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diffuse. At your local hospital, such accidents probably kill less than one person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month, and many of them won’t be noticed, as people on infusion pumps tend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fairly sick anyway. When they are noticed, they are more likely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blamed on the nurse, rather than on the medical director who bought pumps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4</w:t>
      </w:r>
      <w:r>
        <w:rPr>
          <w:rFonts w:ascii="CMR8" w:hAnsi="CMR8" w:eastAsia="CMR8"/>
          <w:b w:val="0"/>
          <w:i w:val="0"/>
          <w:color w:val="000000"/>
          <w:sz w:val="16"/>
        </w:rPr>
        <w:t>The UK NHS has a Healthcare Safety Investigations Branch, established in 2016, but it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8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investigates what it’s told to, often has to keep its ﬁndings conﬁdential, and doesn’t have or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seek enforcement powers to require other healthcare organisations to make changes [875].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half a dozen different suppliers following nice lunches with the sales folks.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 cause of death in the hospital, recorded safety usability failures don’t make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into the top twenty, and so don’t get attention from politicians or the press.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exception is when a safety failure has a security angle, as people are very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sensitive indeed about hostile intent. I’ll discuss this in section 28.4.2 below.)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standardisation of user interfaces is managed better in industries where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and their causes are more visible. Road traffic accidents are fairly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visible and most people drive, so car crashes and their causes are a topic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conversation. The controls in cars are now fairly standard, with the accelerator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right, the brake in the middle and the clutch on the left. Things aren’t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perfect; if you’re in a hurry, you might get in a rental car, drive off down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freeway, then struggle to ﬁnd the light switch as night falls. But it used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 worse. Some cars in the 1930s had the accelerator in the middle, while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mass-produced car, the Model T Ford, had a hand throttle and a pedal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gear-change, like a motorcycle. The average modern driver would have a hard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getting such a car out of the rental lot.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Aviation safety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Aviation has much stronger safety incentives still: airliners are worth eight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nine ﬁgures, crashes are front-page news, they cause pilots as well as passengers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lose their lives and airline CEOs may even lose their bonuses. Pilots pay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attention to accident reports, and are required to train on each type of plane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ﬂy. This has led the vendors to standardise cockpit design, starting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Boeing 757 and 767, which were designed from the start to be so similar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pilot trained on one could ﬂy the other. If nurses were similarly required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a type rating for each infusion pump, that would cost real money, hospital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executives would pay attention, the vendors would eventually follow Boeing,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lot of lives could be saved.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we ﬁnd regulatory failure in aviation too, and an example was exposed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the Boeing 737Max crashes. Since Boeing had bought McDonnell Dou-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glas in 1997 and become the only US ﬁrm making large aircraft, the Federal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Aviation Administration had come to see its role as supporting Boeing.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company’s engineers were allowed to take over much of the safety evaluation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certiﬁcation work that the FAA had done in the past. An even more toxic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effect of the takeover was that McDonnell Douglas executives took over,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company moved its headquarters from Seattle to Chicago, and was no longer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 by engineers but by ﬁnance people who had already destroyed one engi-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neering company and whose goal now was to milk the maximum proﬁts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new monopoly. Boeing’s traditional engineering culture was sidelined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corners were cut [729]. Two crashes followed, in Indonesia and Ethiopia, killing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346 people. The cause was reminiscent of the Therac case a generation earlier: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design error in software that surfaced as a life-threatening usability failure.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order to compete with the latest model of Airbus, Boeing needed to make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737 more fuel efficient quickly, and this meant larger engines, which had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ﬁtted further forward, or it would have required re-engineering the airframe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point that it would have been a new plane for regulatory purposes, and would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taken much longer to certify. The new engine location made the aircraft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harder to trim at high speeds, so Boeing added software called the Maneuvering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Characteristics Augmentation System (MCAS) to the ﬂight control computer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compensate for this.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MCAS software needed to know the aircraft’s angle of attack, and the</w:t>
      </w:r>
    </w:p>
    <w:p>
      <w:pPr>
        <w:autoSpaceDN w:val="0"/>
        <w:tabs>
          <w:tab w:pos="1040" w:val="left"/>
          <w:tab w:pos="75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critical design error was to rely on one angle-of-attack sensor rather than two,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these are often damaged by ground handlers and bird strikes.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implementation error was that, with an incorrect angle-of-attack input, the plane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get into a regime where the pilots needed to pull about 50kg on the yoke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keep the plane level. This was compounded by an error in safety analysis: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unintended activation of the MCAS software was not anticipated.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result, Boeing didn’t do a proper failure modes and effects analysis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software’s behaviour was not even documented in the pilot manual. The pilots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not trained how to diagnose the problem or switch MCAS off. Boeing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become complacent about the ability of pilots to cope with the chaos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cockpit emergency with many alarms going off at once [1055].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company had also got away with bullying investigators over a similar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previous crash in the Netherlands in 2009, and initially hoped that the Indonesia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crash could be blamed on pilot error [857]. The FAA responded to the crash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sending an emergency airworthiness directive to all known U.S. operators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airplane, which consisted of inserting a warning notice in the airplane ﬂight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manual [665]. ; However, the warning light that alerted pilots to disagreement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between the two sensors had been made an airline option, like a sun roof in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car, and the operation of the switch that could disable MCAS was changed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 it less intuitive [155]. A number of U.S. pilots logged complaints, with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describing the manual as ‘almost criminally insufficient’ [139]; but the FAA saw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complaints as only relevant to air carrier operations and did not analyse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for global safety hazards [664].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the second crash in Ethiopia, other countries’ regulators started ground-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the 737Max, and the FAA could no longer protect them. Boeing had lost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$18.7bn in sales by March 2020, when the coronavirus pandemic closed down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commercial aviation sales, as well as $60bn in market capitalisation. This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some distance the world’s biggest ever software failure, in terms of both lives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lost and economic damage. The ﬁx, approved in August 2020, involves not just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software change so that MCAS reads both angle-of-attack sensors and deploys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once per ﬂight and with limited stick force; but a procedural change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both sensors are checked pre-ﬂight; an update to pilot training; and a reg-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ulatory change so that the FAA, rather than Boeing, checks each plane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manufacture [592].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analysing safety, it’s not enough to think of it as a technical test-</w:t>
      </w:r>
    </w:p>
    <w:p>
      <w:pPr>
        <w:autoSpaceDN w:val="0"/>
        <w:tabs>
          <w:tab w:pos="1040" w:val="left"/>
          <w:tab w:pos="2200" w:val="left"/>
          <w:tab w:pos="758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matter.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Psychology, incentives, institutions and power matter too.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power of lobbyists, and the risk that regulators will be captured by the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dustry they’re supposed to regulate, place real limits on what can be achieved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testing regimes. Over time, measures designed for risk assessment and risk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reduction become industrialised and tend to become a matter of compliance,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ﬁrms then seek to pass at minimum cost. It’s also important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thinking of problems as ‘aerospace engineering’ versus ‘software engineering’,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‘safety engineering’ versus ‘security engineering’. If you want to be a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 you need to try to understand every aspect of the whole system that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919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relevant.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28.2.5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Orange Book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2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serious computer security testing regime was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Orange Book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Trusted Computer Systems Evaluation Criteria [544]. We touched on this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9.4, where I described the multilevel security model that the US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of Defense was trying to promote through it. Orange Book evaluations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done from 1985–2000 at the NSA on computer systems proposed for govern-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use and on security products such as cryptographic devices. In incentive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terms, it was a collective relying-party scheme, as with insurance.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Orange Book and its supporting documents set out a number of eval-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uation classes, in three bands. C1 meant just that there was an access-control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system; C2 corresponded to carefully conﬁgured commercial systems.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next band, B1 meant mandatory access control; B2 added covert channel anal-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ysis, a trusted path to the TCB from the user, and severe penetration testing;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B3 required the TCB had to be minimal, tamper-resistant, and subject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formal analysis and testing. At the top band, A1 added a requirement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formal veriﬁcation. (Very few systems made it to that level.)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evaluation class of a system determined what spread of information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be processed on it. The example I gave in section 9.6.2 was that a system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evaluated to B3 could process information at Unclassiﬁed, Conﬁdential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Secret, or at Conﬁdential, Secret and Top Secret.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the Orange Book was written, the Department of Defense thought that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paid high prices for high-assurance computers because the markets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 small, and hoped that security standards would expand the market.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Orange Book evaluations followed government work practices. A government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 would want some product evaluated; the NSA would allocate people to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it; given traditional civil service caution and delay, this could take two or three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years; the product, if successful, would join the evaluated products list;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bill was picked up by the taxpayer. Evaluated products were always obsolete,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market stayed small, and prices stayed high</w:t>
      </w:r>
      <w:r>
        <w:rPr>
          <w:rFonts w:ascii="CMR7" w:hAnsi="CMR7" w:eastAsia="CMR7"/>
          <w:b w:val="0"/>
          <w:i w:val="0"/>
          <w:color w:val="000000"/>
          <w:sz w:val="14"/>
        </w:rPr>
        <w:t>5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  <w:tab w:pos="488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governments had similar ideas.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countries developed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Information Technology Security Evaluation Criteria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(ITSEC), a shared scheme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help their defense contractors compete against US suppliers. This introduced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pernicious innovation – that the evaluation was not arranged by the relying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party (the government) but by the vendor. Vendors started to shop around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the lab that would give their product the easiest ride, whether by asking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fewer questions, charging less money, taking the least time, or all of the above.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Contractors could obtain approval as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commercial licensed evaluation facility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(CLEF), and in theory the CLEF might have its license withdrawn if it cut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corners. That never happened.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5</w:t>
      </w:r>
      <w:r>
        <w:rPr>
          <w:rFonts w:ascii="CMR8" w:hAnsi="CMR8" w:eastAsia="CMR8"/>
          <w:b w:val="0"/>
          <w:i w:val="0"/>
          <w:color w:val="000000"/>
          <w:sz w:val="16"/>
        </w:rPr>
        <w:t>To this day, most governments are hopeless at buying technology and pay several times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190" w:lineRule="exact" w:before="0" w:after="0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 market rate, if they make it work at all. The reasons are much broader and deeper than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standards.</w:t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See for example section 10.4.4 on the</w:t>
      </w:r>
      <w:r>
        <w:rPr>
          <w:rFonts w:ascii="CMU10" w:hAnsi="CMU10" w:eastAsia="CMU10"/>
          <w:b w:val="0"/>
          <w:i w:val="0"/>
          <w:color w:val="000000"/>
          <w:sz w:val="16"/>
        </w:rPr>
        <w:t xml:space="preserve"> £</w:t>
      </w:r>
      <w:r>
        <w:rPr>
          <w:rFonts w:ascii="CMR8" w:hAnsi="CMR8" w:eastAsia="CMR8"/>
          <w:b w:val="0"/>
          <w:i w:val="0"/>
          <w:color w:val="000000"/>
          <w:sz w:val="16"/>
        </w:rPr>
        <w:t>11bn failure of a project to modernise</w:t>
      </w:r>
    </w:p>
    <w:p>
      <w:pPr>
        <w:autoSpaceDN w:val="0"/>
        <w:tabs>
          <w:tab w:pos="1040" w:val="left"/>
        </w:tabs>
        <w:autoSpaceDE w:val="0"/>
        <w:widowControl/>
        <w:spacing w:line="188" w:lineRule="exact" w:before="2" w:after="32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Britain’s National Health Service, and section 23.5 for the $6bn failure of the Pentagon’s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Joint Tactical Radio System.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50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2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2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28.2.6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FIPS 140 and HSMs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evaluation scheme promoted by the US government in the 20th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century was NIST’s FIPS 140 scheme for assessing the tamper-resistance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cryptographic processors. This was aimed at helping the banking industry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as the government, and as I described in section 18.4 it uses a number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independent laboratories as contractors. Launched in 1994, it is still going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strong today, and is favoured by US customers of cryptographic equipment.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two main failure modes of FIPS 140. The ﬁrst is that it covers the</w:t>
      </w:r>
    </w:p>
    <w:p>
      <w:pPr>
        <w:autoSpaceDN w:val="0"/>
        <w:tabs>
          <w:tab w:pos="1040" w:val="left"/>
          <w:tab w:pos="16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cryptographic device’s hardware, not its software, and many FIPS 140 evaluated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 (even at the highest levels) run applications with intrinsic vulnerabil-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ities.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Weak algorithms, legacy modes of operation and vulnerable APIs are</w:t>
      </w:r>
    </w:p>
    <w:p>
      <w:pPr>
        <w:autoSpaceDN w:val="0"/>
        <w:tabs>
          <w:tab w:pos="1040" w:val="left"/>
          <w:tab w:pos="25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mandated by bank standards bodies for backwards compatibility, as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20.5.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ﬁx for this has been a growing emphasis on standards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set by PCI, the payment industry’s self-regulation scheme, which I describe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12.5.2.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second is that the FIPS 140-1 standard has a big gap between level 3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level 4 for historical reasons I discussed in section 18.4. FIPS 140 level 3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easy to obtain (you just pot the circuit in epoxy to make it inaccessible to casual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probing) and some level-3 devices are not too hard to break (you just scrape off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epoxy with a knife). Level 4 is really hard, and only a few devices ever made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grade. So many vendors aim at what the industry calls, informally, ‘level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3.5’. As this doesn’t have any formal expression in the FIPS standard,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often rely on the Common Criteria instead when talking to customers outside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USA.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28.2.7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Common Criteria</w:t>
      </w:r>
    </w:p>
    <w:p>
      <w:pPr>
        <w:autoSpaceDN w:val="0"/>
        <w:tabs>
          <w:tab w:pos="1040" w:val="left"/>
          <w:tab w:pos="5340" w:val="left"/>
        </w:tabs>
        <w:autoSpaceDE w:val="0"/>
        <w:widowControl/>
        <w:spacing w:line="200" w:lineRule="exact" w:before="25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sets the stage for the Common Criteria.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Following the collapse of the</w:t>
      </w:r>
    </w:p>
    <w:p>
      <w:pPr>
        <w:autoSpaceDN w:val="0"/>
        <w:tabs>
          <w:tab w:pos="1040" w:val="left"/>
          <w:tab w:pos="50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Soviet Union in 1989, military budgets were cut, and it wasn’t clear where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opponents of the future would come from.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Eventually the US and its allies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agreed to scrap their national schemes and replace them with a single standard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the Common Criteria for Information Technology Security Evaluation [1396].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work was substantially done in 1994–1995, and the European ITSEC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 won out over the Orange Book approach. Evaluations at all but the high-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 levels are done by CLEFs, are supposed to be recognised in all participating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countries, and vendors pay for them.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innovation was support for multiple security policies. Rather than ex-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8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pecting all systems to conform to Bell-LaPadula, the Common Criteria evaluate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product against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protection proﬁle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(PP), which is a set of security functional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requirements and assurance requirements for a class of product. You can think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 as a detailed security policy, but oriented at products rather than systems,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expanded into several dozen pages of detail. There are protection proﬁles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systems, access control systems, boundary control devices, intrusion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detection systems, smartcards, key management systems, VPN clients, voting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machines, and even transponders that identify when a domestic waste bin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last emptied. Anyone could propose a protection proﬁle and have it evaluated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8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lab of their choice. It’s not that the defence community abandoned mul-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tilevel security, so much as tried to mainstream its own evaluation system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getting commercial ﬁrms to use it for other purposes too. But an evaluation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depends entirely on what was measured and how. Some aspects of security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explicitly excluded, including cryptography, emission security (as the NATO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 were classiﬁed) and administrative procedures (which was bad news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usability testing).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Common Criteria have enjoyed some limited success. Its evaluations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used in specialised markets, such as smartcards, hardware security modules,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TPMs and electronic signature devices, where sectoral due-diligence rules (such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PCI) or regulation (such as electronic signature laws) create a compliance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requirement. Evaluations of such devices were kept honest for a while by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informal cartel run by SOG-IS (the senior officials group – information security)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a committee of representatives of the intelligence agencies of EU countries.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However the operation of the CC outside Europe has been a bit of a joke,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within Europe it has been undermined by both companies and countries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gaming the system. The UK withdrew in 2019.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02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28.2.7.1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The gory details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discuss the Common Criteria in detail, we need some jargon. The product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test is known as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target of evaluation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(TOE). The rigor with which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examination is carried out is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evaluation assurance level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(EAL) and can range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EAL1, for which functional testing is sufficient, all the way up to EAL7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demands not only thorough testing but a formally veriﬁed design.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highest evaluation level commonly obtained for commercial products is EAL4,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although in 2020 there are 85 products at EAL6 or above out of 1472 certiﬁed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 CC, and many smartcards are evaluated to EAL4+ which means EAL4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plus one or more of the requirements set at higher levels.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devising something from scratch, the idea is to ﬁrst work out a threat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model, then create a security policy, reﬁne it to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protection proﬁle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(PP)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evaluate it (if a suitable one doesn’t exist already), then do the same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target, then ﬁnally evaluate the actual product. A protection proﬁle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consists of security requirements, their rationale, and an EAL, all for a class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products. It’s supposed to be expressed in an implementation-independent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way to enable comparable evaluations across products and versions.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security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target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(ST) is a reﬁnement of a protection proﬁle for a speciﬁc product.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evaluate a PP to ensure that it’s complete, consistent and technically sound,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an ST too. The evaluations are ﬁled with the national authority, which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typically the defensive arm of the local signals intelligence agency. The end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 is a registry of protection proﬁles and a catalogue of certiﬁed products.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a stylized way of writing a PP or ST. For example,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FCO_NRO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is 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functionality component (hence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</w:t>
      </w:r>
      <w:r>
        <w:rPr>
          <w:rFonts w:ascii="CMR10" w:hAnsi="CMR10" w:eastAsia="CMR10"/>
          <w:b w:val="0"/>
          <w:i w:val="0"/>
          <w:color w:val="000000"/>
          <w:sz w:val="20"/>
        </w:rPr>
        <w:t>) relating to communications (</w:t>
      </w:r>
      <w:r>
        <w:rPr>
          <w:rFonts w:ascii="CMTT10" w:hAnsi="CMTT10" w:eastAsia="CMTT10"/>
          <w:b w:val="0"/>
          <w:i w:val="0"/>
          <w:color w:val="000000"/>
          <w:sz w:val="20"/>
        </w:rPr>
        <w:t>CO</w:t>
      </w:r>
      <w:r>
        <w:rPr>
          <w:rFonts w:ascii="CMR10" w:hAnsi="CMR10" w:eastAsia="CMR10"/>
          <w:b w:val="0"/>
          <w:i w:val="0"/>
          <w:color w:val="000000"/>
          <w:sz w:val="20"/>
        </w:rPr>
        <w:t>) and it refers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non-repudiation of origin (</w:t>
      </w:r>
      <w:r>
        <w:rPr>
          <w:rFonts w:ascii="CMTT10" w:hAnsi="CMTT10" w:eastAsia="CMTT10"/>
          <w:b w:val="0"/>
          <w:i w:val="0"/>
          <w:color w:val="000000"/>
          <w:sz w:val="20"/>
        </w:rPr>
        <w:t>NRO</w:t>
      </w:r>
      <w:r>
        <w:rPr>
          <w:rFonts w:ascii="CMR10" w:hAnsi="CMR10" w:eastAsia="CMR10"/>
          <w:b w:val="0"/>
          <w:i w:val="0"/>
          <w:color w:val="000000"/>
          <w:sz w:val="20"/>
        </w:rPr>
        <w:t>). Other classes include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FAU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(audit) and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FCS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(crypto support).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also catalogues of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240" w:after="128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threats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T.Load_Mal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“Data loading malfunction: an attacker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0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13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maliciously generate errors in set-up data to compromise the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functions of the TOE”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20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assumptions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A.Role_Man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“Role management: management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developers, operators and so on behave themselves)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25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organizational policies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P.Crypt_Std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“Cryptographic standards: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in accordance with ISO and associated industry or organizational stan-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dards”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objectives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O.Flt_Ins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“Fault insertion: the TOE must be resis-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336" w:lineRule="exact" w:before="30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assurance requirements</w:t>
      </w:r>
      <w:r>
        <w:rPr>
          <w:rFonts w:ascii="CMR10" w:hAnsi="CMR10" w:eastAsia="CMR10"/>
          <w:b w:val="0"/>
          <w:i w:val="0"/>
          <w:color w:val="000000"/>
          <w:sz w:val="20"/>
        </w:rPr>
        <w:t>, such as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ADO_DEL.2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– “Detection of modiﬁcation: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 to the user”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3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protection proﬁle should now contain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rationale</w:t>
      </w:r>
      <w:r>
        <w:rPr>
          <w:rFonts w:ascii="CMR10" w:hAnsi="CMR10" w:eastAsia="CMR10"/>
          <w:b w:val="0"/>
          <w:i w:val="0"/>
          <w:color w:val="000000"/>
          <w:sz w:val="20"/>
        </w:rPr>
        <w:t>, which typically consists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tables showing how each threat is controlled by one or more objectives,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reverse direction how each objective is necessitated by some combination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threats and environmental assumptions. It will also justify the selection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assurance level and requirements for strength of mechanism.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fastest way to get the hang of this may be to read the core CC docu-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mentation itself, then a few proﬁles. The quality varies widely. For example,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protection proﬁle for automatic cash dispensers, written in management-speak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clip art, ‘has elected not to include any security policy’ and misses many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problems that were well known when it was written in 1999 [340]. A proﬁle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voting machines from 2007 [563] was written more in politicians’ language,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at least with reasonable clarity</w:t>
      </w:r>
      <w:r>
        <w:rPr>
          <w:rFonts w:ascii="CMR7" w:hAnsi="CMR7" w:eastAsia="CMR7"/>
          <w:b w:val="0"/>
          <w:i w:val="0"/>
          <w:color w:val="000000"/>
          <w:sz w:val="14"/>
        </w:rPr>
        <w:t>6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Protection proﬁles for smartcards emphasise maintaining conﬁdentiality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chip design by imposing NDAs on contractors, shredding waste and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[650], while in practice most attacks on smartcards used probing or power-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analysis attacks for which knowledge of the chip mask was irrelevant. This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developed into a political row, as I discussed in section 18.6.4: the smartcard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vendors have pushed the evaluation labs into demanding that all cryptographic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be secure against ‘advanced persistent threats’. The ﬁght is over as-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surance requirement</w:t>
      </w:r>
      <w:r>
        <w:rPr>
          <w:rFonts w:ascii="CMTT10" w:hAnsi="CMTT10" w:eastAsia="CMTT10"/>
          <w:b w:val="0"/>
          <w:i w:val="0"/>
          <w:color w:val="000000"/>
          <w:sz w:val="20"/>
        </w:rPr>
        <w:t xml:space="preserve"> AVA_VAN.5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which essentially requires that the entire de-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velopment environment should be air-gapped, like the Top Secret systems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intelligence agency. An air gap in itself won’t stop a capable opponent,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Iranians found out with Stuxnet and the Americans with Snowden; but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causes real inconvenience to normal IT companies who rely on Github and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cloud-based systems. And that’s entirely the point: the smartcard ﬁrms don’t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 HSMs or enclaves encroaching on their markets.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6</w:t>
      </w:r>
      <w:r>
        <w:rPr>
          <w:rFonts w:ascii="CMR8" w:hAnsi="CMR8" w:eastAsia="CMR8"/>
          <w:b w:val="0"/>
          <w:i w:val="0"/>
          <w:color w:val="000000"/>
          <w:sz w:val="16"/>
        </w:rPr>
        <w:t>This appears designed to support French ﬁrms’ drive to export population registration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466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systems, and it is these rather than the actual voting machines that are often the real weak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point in elections – as I discussed in section 7.4.2.2.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64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6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6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6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28.2.7.2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What goes wrong with the Common Criteria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time the second edition of this book came out in 2008, industry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a lot of complaints about the Common Criteria, which I discussed there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which I update more brieﬂy here.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72" w:lineRule="exact" w:before="40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biggest complaint for years has been the cost and bureaucracy of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to spend several million Euros and several years of effort to navi-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gate the process. In practice the CC have become a moat that defends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established cartels.</w:t>
      </w:r>
    </w:p>
    <w:p>
      <w:pPr>
        <w:autoSpaceDN w:val="0"/>
        <w:tabs>
          <w:tab w:pos="1340" w:val="left"/>
          <w:tab w:pos="1540" w:val="left"/>
          <w:tab w:pos="6520" w:val="left"/>
        </w:tabs>
        <w:autoSpaceDE w:val="0"/>
        <w:widowControl/>
        <w:spacing w:line="338" w:lineRule="exact" w:before="20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next biggest is that, as well as avoiding ‘technical physical’ aspects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measures, which means in practice ignoring usability.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general, user</w:t>
      </w:r>
    </w:p>
    <w:p>
      <w:pPr>
        <w:autoSpaceDN w:val="0"/>
        <w:tabs>
          <w:tab w:pos="15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interfaces are considered to be somebody else’s problem.</w:t>
      </w:r>
    </w:p>
    <w:p>
      <w:pPr>
        <w:autoSpaceDN w:val="0"/>
        <w:tabs>
          <w:tab w:pos="1340" w:val="left"/>
          <w:tab w:pos="1540" w:val="left"/>
          <w:tab w:pos="6340" w:val="left"/>
        </w:tabs>
        <w:autoSpaceDE w:val="0"/>
        <w:widowControl/>
        <w:spacing w:line="338" w:lineRule="exact" w:before="20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Protection proﬁles are designed by their sponsor ﬁrms to rig the market.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use air-gapped systems to push their costs up.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gaming often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leads to insecure products: vendors write their PPs to cover the things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do easily. They might evaluate the boot code, but leave most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operating system outside the scope. Recall the API attacks on HSMs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described in section 20.5; some vulnerable HSMs were CC-certiﬁed,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similar failures are seen in other CC-certiﬁed products too.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44" w:lineRule="exact" w:before="296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Sometimes the protection proﬁles might be sound, but the way they’re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pean eIDAS regulation which requires businesses to recognise digital sig-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natures made using smartcards, and encouraged governments to demand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for interactions such as ﬁling tax returns. The main problem in this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application, as I discussed in section 18.6.1, is the lack of a trusted inter-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face. As that problem’s too hard, it’s excluded, and the end result is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‘secure’ signature on whatever the virus or Trojan in your PC sent to your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smartcard. This hole was duly slathered with several layers of fudge. PPs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written for a smartcard to function as a ‘Secure Signature-Creation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Device’; other PPs appeared for HSMs, and for the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signature activation</w:t>
      </w:r>
      <w:r>
        <w:br/>
      </w:r>
      <w:r>
        <w:tab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module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(SAM) – the server software that passes them digital objects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signed. The HSM plus the SAM are evaluated as a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qualiﬁed signa-</w:t>
      </w:r>
      <w:r>
        <w:br/>
      </w:r>
      <w:r>
        <w:tab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ture creation device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(QSCD) [29]. But the front-end server software used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the service provider is only audited, not certiﬁed, and if you’re lucky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app on your phone or tablet might have RASP on it as a malware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countermeasure, as I discussed in section 12.7.4. That is what lobbyists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can achieve: the whole certiﬁcation machinery has been twisted to allow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services like Docusign inside the tent, so long as they use a CC certiﬁed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HSM to hold their signature keys.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88" w:lineRule="exact" w:before="252" w:after="214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CC claim not to assume any speciﬁc development methodology, but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policy evolving in response to experience but re-evaluation of PPs or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is declared to be outside the scope. So they’re unable to cope with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5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normal security development lifecycles, or with commercial products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monthly security patches. (The same goes for FIPS; of the available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standards, only PCI can cope with updates.)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72" w:lineRule="exact" w:before="268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Criteria are technology-driven, when in most applications it’s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hard way that hand-marked paper ballots are way better than voting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machines for all sorts of reasons. Security is a property of systems, not of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products.</w:t>
      </w:r>
    </w:p>
    <w:p>
      <w:pPr>
        <w:autoSpaceDN w:val="0"/>
        <w:tabs>
          <w:tab w:pos="1340" w:val="left"/>
          <w:tab w:pos="1540" w:val="left"/>
        </w:tabs>
        <w:autoSpaceDE w:val="0"/>
        <w:widowControl/>
        <w:spacing w:line="258" w:lineRule="exact" w:before="282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rigour of the evaluations varies widely between countries, with Ger-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lands in the middle, while Spain and Hungary let their CLEFs give spon-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sors an easy ride. Nobody within the system can actually say this in public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without causing a diplomatic incident, so it cannot be ﬁxed. The costs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also vary, with an evaluation in Germany costing perhaps three times what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pay in Hungary.</w:t>
      </w:r>
    </w:p>
    <w:p>
      <w:pPr>
        <w:autoSpaceDN w:val="0"/>
        <w:tabs>
          <w:tab w:pos="1340" w:val="left"/>
          <w:tab w:pos="1540" w:val="left"/>
          <w:tab w:pos="6240" w:val="left"/>
        </w:tabs>
        <w:autoSpaceDE w:val="0"/>
        <w:widowControl/>
        <w:spacing w:line="216" w:lineRule="exact" w:before="32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The Common Criteria brand isn’t well defended.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described in sec-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12.6.1.1 how PIN entry devices claimed by VISA to have been eval-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uated under the Common Criteria were insecure; GCHQ’s response was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as the evaluation had not been registered with them, and the devices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not claimed to be ‘CC certiﬁed’ it wasn’t their problem. So suppliers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free to continue describing a defective terminal as ’CC evaluated’. A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would not tolerate such abuse of its trademark.</w:t>
      </w:r>
    </w:p>
    <w:p>
      <w:pPr>
        <w:autoSpaceDN w:val="0"/>
        <w:tabs>
          <w:tab w:pos="1340" w:val="left"/>
        </w:tabs>
        <w:autoSpaceDE w:val="0"/>
        <w:widowControl/>
        <w:spacing w:line="346" w:lineRule="exact" w:before="194" w:after="0"/>
        <w:ind w:left="0" w:right="0"/>
      </w:pPr>
      <w:r>
        <w:tab/>
      </w:r>
      <w:r>
        <w:rPr>
          <w:rFonts w:ascii="CMSY10" w:hAnsi="CMSY10" w:eastAsia="CMSY10"/>
          <w:b w:val="0"/>
          <w:i/>
          <w:color w:val="000000"/>
          <w:sz w:val="20"/>
        </w:rPr>
        <w:t>•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More generally, there’s nothing on liability: ‘The procedures for use of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43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second edition of this book, I took the view that Common Criteria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evaluations were somewhat like a rubber crutch. Such a device has all sorts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uses, from winning a judge’s sympathy through wheedling money out of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gullible government to whacking people round the head. Just don’t try to put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serious weight on it.</w:t>
      </w:r>
    </w:p>
    <w:p>
      <w:pPr>
        <w:autoSpaceDN w:val="0"/>
        <w:tabs>
          <w:tab w:pos="1040" w:val="left"/>
          <w:tab w:pos="2040" w:val="left"/>
        </w:tabs>
        <w:autoSpaceDE w:val="0"/>
        <w:widowControl/>
        <w:spacing w:line="200" w:lineRule="exact" w:before="418" w:after="0"/>
        <w:ind w:left="0" w:right="0"/>
      </w:pP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28.2.7.3</w:t>
      </w:r>
      <w:r>
        <w:tab/>
      </w:r>
      <w:r>
        <w:rPr>
          <w:rFonts w:ascii="CMBX10" w:hAnsi="CMBX10" w:eastAsia="CMBX10"/>
          <w:b/>
          <w:i w:val="0"/>
          <w:color w:val="000000"/>
          <w:sz w:val="20"/>
        </w:rPr>
        <w:t>Collaborative protection proﬁles</w:t>
      </w:r>
    </w:p>
    <w:p>
      <w:pPr>
        <w:autoSpaceDN w:val="0"/>
        <w:tabs>
          <w:tab w:pos="1040" w:val="left"/>
          <w:tab w:pos="7580" w:val="left"/>
        </w:tabs>
        <w:autoSpaceDE w:val="0"/>
        <w:widowControl/>
        <w:spacing w:line="240" w:lineRule="exact" w:before="22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an attempt to deal with these criticisms, collaborative protection proﬁles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(cPPs) started to appear in 2015. The idea was to move away from the EAL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levels towards a single protection proﬁle for each class of secure device, and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 that proﬁle as a collaborative effort among ﬁrms in an industry,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input from government and academics [462]. The hope was to stop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evaluations being abused in strategic games between competitor ﬁrms.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results of this can now be seen in 2020 by browsing the catalogue of evaluated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on the CC website. Vendors in France and Germany still offer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smartcards, and related products such as electronic signature creation devices,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certiﬁcates at EAL4+ or EAL6; that’s the legacy of the SOG-IS cartel.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Outside Europe, though, the CC system has been completely captured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1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interests. American ﬁrms offer many ﬁrewalls, routers and other net-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products, evaluated according to industry cPPs; and Japanese ﬁrms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9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offer a range of printers and fax machines. So what is a secure fax machine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does it encrypt faxes? Not at all; it just behaves as you’d expect a fax ma-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chine to (if you’re old enough to remember them). In short, cPPs have become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marketing mechanism, and are now undermining the traditional CC core. Firms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wanting to sell electronic signature systems can have them evaluated under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cPP which is considered EAL4, and most customers can’t tell the difference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between that and an EAL4+ evaluation done under the old rules.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28.2.8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‘Principle of Maximum Complacency’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 substantial literature on the economics of standards, as there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contexts in which people have to choose between them. If you’re a bright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teenager, do you apply to a top university and risk getting a second-class degree,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should you go to a local college and be a star? Should you worry about grade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inﬂation eroding the value of your degree in either case? If you’re raising money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startup, should you get your money from business angels or try to get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big-name venture fund on board? An IT vendor wondering whether to go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kind of certiﬁcation faces somewhat similar choices. And even nations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play certiﬁcation games. The large service ﬁrms all have their EU headquarters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Ireland as it has long been Dublin’s policy to have the most relaxed regime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privacy regulation in Europe, as well as the lowest corporate taxes.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options are there for dealing with such games?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inﬂuential model of such choices is a 2006 paper on forum shop-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ping by Josh Lerner and Jean Tirole</w:t>
      </w:r>
      <w:r>
        <w:rPr>
          <w:rFonts w:ascii="CMR7" w:hAnsi="CMR7" w:eastAsia="CMR7"/>
          <w:b w:val="0"/>
          <w:i w:val="0"/>
          <w:color w:val="000000"/>
          <w:sz w:val="14"/>
        </w:rPr>
        <w:t>7</w:t>
      </w:r>
      <w:r>
        <w:rPr>
          <w:rFonts w:ascii="CMR10" w:hAnsi="CMR10" w:eastAsia="CMR10"/>
          <w:b w:val="0"/>
          <w:i w:val="0"/>
          <w:color w:val="000000"/>
          <w:sz w:val="20"/>
        </w:rPr>
        <w:t>. Their model is a three-stage game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the sponsor selects a certiﬁer, the certiﬁer then studies the offering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demands some changes, and ﬁnally the end-users make decisions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buy or not [1143]. The big question is whether competition between certiﬁers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result in better standards, or in a race to the bottom. In most cases the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principle of maximum complacency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wins out: owners seek endorsement from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single certiﬁer, and resist attempts to get them to improve the product. Only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certain circumstances can competition improve quality. One example is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NGOs compete to certify products as sustainable: there, the certiﬁer cares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the users’ outcome than the sponsors do, and the desired property isn’t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strongly controlled by a single sponsor. Another is competition between elite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universities: students have no market power, and enough employers will pay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premium for elite graduates that there’s plenty of incentive for Cambridge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compete with Oxford, MIT and Berkeley.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there are more players than just the sponsor, the certiﬁer and the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users, things get more complicated.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Certiﬁcation games take place in a much larger ecosystem. A company in-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vents some new product and sells it to some customers. The customers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 a standard, and some tests to satisfy their auditors. They may want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inventor to license the product to their established suppliers, or at least to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second supplier. Other inventors pile in, and all of a sudden there’s a patent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pool. The ﬁrms negotiate long and hard to get their patents in to maximise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share of the royalties; this often results in horrible standards that are in-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27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7</w:t>
      </w:r>
      <w:r>
        <w:rPr>
          <w:rFonts w:ascii="CMR8" w:hAnsi="CMR8" w:eastAsia="CMR8"/>
          <w:b w:val="0"/>
          <w:i w:val="0"/>
          <w:color w:val="000000"/>
          <w:sz w:val="16"/>
        </w:rPr>
        <w:t>Tirole won the 2014 Nobel for this and much other work in market power and regulation.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secure and hard to ﬁx (see section 14.2.4 on smart meters; there are many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examples). The patent pools may become cartels that prevent new market en-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trants; this complaint has been made of the GSMA standards around 5G (see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22.2.4). The GSMA has also been criticised for its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Network Equipment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Security Assurance Scheme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(NESAS) where the vendor pays for a security as-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sessment that only takes a few days (and now allows remote audits because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pandemic). In short, industrial strategy doesn’t optimise for great products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much as for monopolies or cartels.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a market is dominated by a monopoly, customer and political pressure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may eventually cause the monopolist to pay attention to security, and it can even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rational for a monopolist to internalise some of the security externalities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(see the Microsoft case in section 27.5.3). But in the general case, of complex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supply chains with some steps dominated by cartels, it can be a lot harder.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complexities in security certiﬁcation are roughly (a) the relying parties –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those at risk if the thing gets hacked – may be customers, third parties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insurers, or the public (b) the sponsors may be vendors, customers, relying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parties or associations of any of these (c) the testers may compete on price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on quality, and this means the lowest quality threshold they can get away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subject to not losing a license from an accreditation body, which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government entity or a trade association (d) there may be more than 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accreditation body, plus politics between them. So we can have multiple layers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indirection and we occasionally even get competition about “who certiﬁes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certiﬁers”. To make sense of things we have to look at actual cases in detail.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case of CC evaluated products at EAL4 or above such as smartcards</w:t>
      </w:r>
    </w:p>
    <w:p>
      <w:pPr>
        <w:autoSpaceDN w:val="0"/>
        <w:tabs>
          <w:tab w:pos="1040" w:val="left"/>
          <w:tab w:pos="71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HSMs, suppose Alice’s company sells a product to Bob’s Bank and gets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Charlie the certiﬁer to say it’s secure, after which Bob’s customer Dorothy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defrauds another customer Eve and absconds. How does the evaluation change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when Eve now claims her money back from Bob in court?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Bob will</w:t>
      </w:r>
    </w:p>
    <w:p>
      <w:pPr>
        <w:autoSpaceDN w:val="0"/>
        <w:tabs>
          <w:tab w:pos="1040" w:val="left"/>
          <w:tab w:pos="47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argue he wasn’t negligent because he operated according to the standards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industry, so isn’t liable to reimburse Eve. This argument is even more powerful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Charlie signed off on his system. Charlie’s role is not so much a technical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authority as a liability shield. So Alice will work only as hard as she has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satisfy Charlie. Charlie will compete with his competitors and a race to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bottom will ensue. The upshot in real life was that the payment card brands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set up PCI to take over Charlie’s role.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discussed in section 12.5.2 how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standards shift liability in banking: they protect the bank more than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merchant (surprise, surprise).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case of electronic signature devices, as we discussed in section 28.2.7.2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above, smartcard industry lobbying led Europe to pass signature laws that gives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special force to signatures created with certiﬁed products, even when these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insecure. Lobbying by online service signature providers such as Docusign got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on board too. The ultimate effect is not security but a tax. (And to ﬁle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tax return in some EU countries you have to get it signed by such a service,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adding an extra twenty Euros to your tax accountant’s fee.)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should certiﬁcation be voluntary? An interesting case study is by Ben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Edelman of the Trust-e scheme to certify websites. He discovered that certiﬁed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websites were more likely to attempt to load malware on to your computer,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less. Adverse selection turned the scheme into a negative signal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quality: the weaker vendors certiﬁed their websites, while well-known consumer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brands didn’t bother [612]. The reason for this was that Trust-e certiﬁcation,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being voluntary, was cheap, and the technical barrier to certiﬁcation was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low.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although industry lobbies like to talk of ‘cutting red tape’, how many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might be happy with the outright abolition of a government-backed safety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standard or agency? In practice, lobbyists seek to capture regulators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rather than abolish them. Many regulatory regimes function both as moats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prevent incumbents being challenged too easily by startups and also as liability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shields. As an example, we discussed in section 17.3 how Amazon, Microsoft,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Google and IBM have restricted sales of face-recognition software – among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controversial of their products – until it’s regulated.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28.2.9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Next steps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Brexit, the UK and Europe have diverged. Europe passed a Cybersecu-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rity Act (regulation 2019/881) which strengthens the European Network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Security Agency (ENISA) and places it at the centre of its strat-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egy. ENISA is to act as a centre of expertise and liaise with sectoral regulators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banking, aviation, energy and telecomms, as well as the data protection au-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thorities. I expect this will be of major importance in the long run, as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security regulation are coming together and will inevitably be managed on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sectoral basis by the standards bodies for cars, aircraft, medical devices, railway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signals and so on. I will return to this later.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for the certiﬁcation of information security products, its approach might</w:t>
      </w:r>
    </w:p>
    <w:p>
      <w:pPr>
        <w:autoSpaceDN w:val="0"/>
        <w:tabs>
          <w:tab w:pos="1040" w:val="left"/>
          <w:tab w:pos="43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described as ‘one more heave’: it is setting up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EU Cybersecurity Cer-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tiﬁcation Framework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under ENISA which will take over as the top-level certi-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ﬁer. It’s supposed to “help avoid the multiplication of conﬂicting or overlapping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national cybersecurity certiﬁcation schemes and thus reduce costs for under-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takings operating in the digital single market” [655]. It will apply to services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processes as well as products.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write in 2020, the details are still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being worked out, but the intention is that sponsoring bodies of EU member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states will run certiﬁcation at three levels, ranging from ‘basic’ which entails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vendor self-assessing conformance with standards and assuming responsibility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compliance, through ‘substantial’ which will involve veriﬁcation of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functionality, to ‘high’ which will involve ENISA taking over from SOG-IS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supervision of the smartcard / HSM / e-signature kit currently evaluated 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EAL4 and above.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UK government was concerned about certiﬁcation for many years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involved in pushing cPPs in order to try to make certiﬁcation more stan-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dardised. But by 2017 they had come to the conclusion that the Criteria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neither necessary nor sufficient for security, and GCHQ withdrew as a sponsor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2019. It no longer licenses CLEFs or approves certiﬁcations, although UK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organisations may continue to use certiﬁcations created elsewhere</w:t>
      </w:r>
      <w:r>
        <w:rPr>
          <w:rFonts w:ascii="CMR7" w:hAnsi="CMR7" w:eastAsia="CMR7"/>
          <w:b w:val="0"/>
          <w:i w:val="0"/>
          <w:color w:val="000000"/>
          <w:sz w:val="14"/>
        </w:rPr>
        <w:t>8</w:t>
      </w:r>
      <w:r>
        <w:rPr>
          <w:rFonts w:ascii="CMR10" w:hAnsi="CMR10" w:eastAsia="CMR10"/>
          <w:b w:val="0"/>
          <w:i w:val="0"/>
          <w:color w:val="000000"/>
          <w:sz w:val="20"/>
        </w:rPr>
        <w:t>. It has 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had its own national product certiﬁcation scheme, now 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commercial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8</w:t>
      </w:r>
      <w:r>
        <w:rPr>
          <w:rFonts w:ascii="CMR8" w:hAnsi="CMR8" w:eastAsia="CMR8"/>
          <w:b w:val="0"/>
          <w:i w:val="0"/>
          <w:color w:val="000000"/>
          <w:sz w:val="16"/>
        </w:rPr>
        <w:t>One of my spies in the Doughnut says ‘We absolutely recognise any CC certiﬁcate from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any producing nation as though it were our own and our assurance processes assign that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certiﬁcate precisely the weight it deserves :-)’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28.2. EVALUATION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products assurance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(CPA), but the only consumer product for which it currently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maintains CPA certiﬁcation is the smart meter discussed in section 14.2.4. Fu-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ture legislation will require basic security for IoT devices, including a ban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default passwords and a requirement for a software update mechanism; this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being done in harness with ETSI, leading to a draft European standard ETSI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 303 645 V2.1 [646].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direction of travel is now to look at process rather than product, both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ﬁrms developing critical equipment for Britain’s national infrastructure,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generally. The general scheme,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Cyber Essentials</w:t>
      </w:r>
      <w:r>
        <w:rPr>
          <w:rFonts w:ascii="CMR10" w:hAnsi="CMR10" w:eastAsia="CMR10"/>
          <w:b w:val="0"/>
          <w:i w:val="0"/>
          <w:color w:val="000000"/>
          <w:sz w:val="20"/>
        </w:rPr>
        <w:t>, is mandated for govern-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contractors supplying IT services or handling personal information.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was already the ISO 27001 standard for security management, which</w:t>
      </w:r>
    </w:p>
    <w:p>
      <w:pPr>
        <w:autoSpaceDN w:val="0"/>
        <w:tabs>
          <w:tab w:pos="1040" w:val="left"/>
          <w:tab w:pos="22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mentioned in section 12.2.4: this is expensive, having been turned into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income stream by the big accountancy ﬁrms, and about as useless as CC. Almost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of the large security breaches happen at ﬁrms with ISO 27001 certiﬁcation,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the auditor said something was OK that wasn’t. The auditors have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rely on what the ﬁrms tell them, and a ﬁrm that doesn’t know how to protect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systems will just say ‘We have a great process for X’ when they don’t. Why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a small business owner cough up tens of thousands for that, unless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 it to bid for government contracts? And why should a government impose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 tax?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the Cyber Essentials scheme focuses on the very basic stuff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costs only</w:t>
      </w:r>
      <w:r>
        <w:rPr>
          <w:rFonts w:ascii="CMU10" w:hAnsi="CMU10" w:eastAsia="CMU10"/>
          <w:b w:val="0"/>
          <w:i w:val="0"/>
          <w:color w:val="000000"/>
          <w:sz w:val="20"/>
        </w:rPr>
        <w:t xml:space="preserve"> £</w:t>
      </w:r>
      <w:r>
        <w:rPr>
          <w:rFonts w:ascii="CMR10" w:hAnsi="CMR10" w:eastAsia="CMR10"/>
          <w:b w:val="0"/>
          <w:i w:val="0"/>
          <w:color w:val="000000"/>
          <w:sz w:val="20"/>
        </w:rPr>
        <w:t>300 for a validated self-certiﬁcation. Its target was small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medium enterprises, but the ﬁrst ﬁrms to be actually certiﬁed under it were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 ﬁrms like banks and phone companies who wanted to add every single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tassel to their corporate due diligence.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governments bicker, we’ve seen the emergence of a private sector stan-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dard, Bitsight. Recall how in the ﬁrst chapter I remarked that in the corporate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world, a trusted system often means one acceptable to insurers. Recall also how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2.2.1.6 we described how the NSA has a system called Mugshot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crawls the Internet looking for vulnerable systems, and another called Xkeyscore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enables cyber-warriors to ﬁnd vulnerable systems near a target of interest?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Well, Bitsight does Mugshot for the private sector, but instead of attacking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companies’ systems it rates ﬁrms for cybersecurity risk by counting how many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their servers are not patched up to date, and how many other indicators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compromise are visible. They have come to dominate insurance market assess-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because they give a single numerical rating at a time when the insurance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industry, which is cyclical, is having its proﬁts squeezed and can no longer get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clients to ﬁll out long questionnaires about their cybersecurity practices.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makes sense in the Lerner-Tirole model, as Bitsight is motivated to keep ahead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possible competitors, just like an elite university. Their ratings are bringing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honesty to the ecosystem than most of the schemes promoted by gov-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ernments and audit ﬁrms, but have some interesting side-effects. For example,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 ﬁrms are now less willing to sponsor capture-the-ﬂag competitions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schools; if the Bitsight crawler sees a vulnerable system in your IP address space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you set up as a target for such an exercise, it can cut your Bitsight rating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more than 10%, which can cost you real business.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much for certifying products and business processes. In the next section,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3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look more closely at dependability metrics from the viewpoints of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analysis, bug tracking, cross-product dependencies, open-source software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929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development team.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8" w:lineRule="exact" w:before="492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28.3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dependability becomes a lifetime property we need better ways of measuring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it. We know that it is often a function of the development team; we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capability maturity model in section 27.5.3. To get secure code, you need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hire smart people with a suitable mix of skills and get them to work together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shared projects so they learn to work together. In the process, you measure how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they’re doing and improve it by giving feedback and constantly improving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process and tools. But how do you do the measurement?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has two main aspects: reliability growth, as systems become more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dependable over time with testing and bug ﬁxing, and vulnerability disclosure,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bugs are found and may or may not be ﬁxed.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Reliability growth models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growth of reliability as systems get more testing, both in the lab and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ﬁeld, is of interest to many more people than just software engineers; nuclear,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electrical and aerospace engineers all depend on reliability models and metrics.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simplest possible case – where the tester is trying to ﬁnd a single bug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026"/>
      </w:tblGrid>
      <w:tr>
        <w:trPr>
          <w:trHeight w:hRule="exact" w:val="1484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in a system – a reasonable model is the Poisson distribution: the probability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44" w:lineRule="exact" w:before="0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that the bug remains undetected after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statistically random tests is given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by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p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�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Et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where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depends on the proportion of possible inputs that it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2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a↵ects [1175]. So where the reliability of a system is dominated by a single bug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00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– say when we’re looking for the ﬁrst bug in a system, or the last one – reliability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growth can be exponential.</w:t>
            </w:r>
          </w:p>
        </w:tc>
      </w:tr>
      <w:tr>
        <w:trPr>
          <w:trHeight w:hRule="exact" w:val="534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  <w:tab w:pos="820" w:val="left"/>
              </w:tabs>
              <w:autoSpaceDE w:val="0"/>
              <w:widowControl/>
              <w:spacing w:line="248" w:lineRule="exact" w:before="22" w:after="0"/>
              <w:ind w:left="0" w:right="0"/>
            </w:pPr>
            <w:r>
              <w:tab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But extensive empirical investigations have shown that in large and complex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systems, the likelihood that the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-th test fails is not proportional to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e</w:t>
            </w:r>
            <w:r>
              <w:rPr>
                <w:rFonts w:ascii="CMSY7" w:hAnsi="CMSY7" w:eastAsia="CMSY7"/>
                <w:b w:val="0"/>
                <w:i/>
                <w:color w:val="000000"/>
                <w:sz w:val="14"/>
              </w:rPr>
              <w:t>�</w:t>
            </w:r>
            <w:r>
              <w:rPr>
                <w:rFonts w:ascii="CMMI7" w:hAnsi="CMMI7" w:eastAsia="CMMI7"/>
                <w:b w:val="0"/>
                <w:i/>
                <w:color w:val="000000"/>
                <w:sz w:val="14"/>
              </w:rPr>
              <w:t>Et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but to</w:t>
            </w:r>
          </w:p>
        </w:tc>
      </w:tr>
      <w:tr>
        <w:trPr>
          <w:trHeight w:hRule="exact" w:val="2434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6" w:lineRule="exact" w:before="0" w:after="0"/>
              <w:ind w:left="0" w:right="0"/>
            </w:pPr>
            <w:r>
              <w:tab/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>k/t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for some constant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. So reliability grows very much more slowly. This was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ﬁrst documented in the bug history of IBM mainframe operating systems [18],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and has been conﬁrmed in many other studies [1198]. As a failure probability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k/t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means a mean time between failure (MTBF) of about</w:t>
            </w:r>
            <w:r>
              <w:rPr>
                <w:rFonts w:ascii="CMMI10" w:hAnsi="CMMI10" w:eastAsia="CMMI10"/>
                <w:b w:val="0"/>
                <w:i/>
                <w:color w:val="000000"/>
                <w:sz w:val="20"/>
              </w:rPr>
              <w:t xml:space="preserve"> t/k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, reliability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grows linearly with testing time. This result is often stated by the safety critical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systems community as ‘If you want a mean time between failure of a million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hours, then you have to test for (at least) a million hours’ [355]. This has been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one of the main arguments against the development of complex, critical systems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that can’t be fully tested before use, such as President Reagan’s ‘Star Wars’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ballistic missile defence program.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reason for the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k/t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behaviour emerged in [249] and was proved under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2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general assumptions by observing that the Maxwell-Boltzmann statistics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developed to model ideal gases apply to statistically independent bugs too [312].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model gives a number of other interesting results. If you can assume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bugs are statistically independent, then the</w:t>
      </w:r>
      <w:r>
        <w:rPr>
          <w:rFonts w:ascii="CMMI10" w:hAnsi="CMMI10" w:eastAsia="CMMI10"/>
          <w:b w:val="0"/>
          <w:i/>
          <w:color w:val="000000"/>
          <w:sz w:val="20"/>
        </w:rPr>
        <w:t xml:space="preserve"> k/t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reliability growth is the best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possible: the rule that you need a million hours of testing to get a million hours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MTBF is inescapable, up to some constant multiple which depends on the initial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0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2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quality of the code and the scope of the testing. This can be seen as a version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‘Murphy’s Law’: that the number of defects which survive a selection process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maximised.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These statistics give a neat link between evolutionary models of software and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evolution of a biological species under selective pressure, where the ‘bugs’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genes that reduce ﬁtness. Just as software testing removes the minimum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 number of bugs consistent with the tests applied, biological evolution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enables a species to adapt to a changed environment at a minimum cost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early deaths while preserving as much diversity as possible to help the species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survive future environmental shocks. For example, if a population of rabbits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preyed on by snakes, they will be selected for alertness rather than speed.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variability in speed will remain, so if foxes arrive in the neighbourhood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rabbit population’s average running speed can rise sharply under selective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predation</w:t>
      </w:r>
      <w:r>
        <w:rPr>
          <w:rFonts w:ascii="CMR7" w:hAnsi="CMR7" w:eastAsia="CMR7"/>
          <w:b w:val="0"/>
          <w:i w:val="0"/>
          <w:color w:val="000000"/>
          <w:sz w:val="14"/>
        </w:rPr>
        <w:t>9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evolutionary model also points to fundamental limits on the reliability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gains to be had from reusable software components such as objects or libraries;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well-tested libraries simply mean that overall failure rates will be dominated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new code. It also explains the safety-critical systems community’s observation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test results are often a poor performance indicator [1175]. The failure time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measured by a tester depends only on the initial quality of the program,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scope of the testing and the number of tests, so it gives virtually no further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information about the program’s likely performance in another environment.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also some results that are unexpected, but obvious in retrospect: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example, each bug’s contribution to the overall failure rate is independent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whether the code containing it is executed frequently or rarely – intuitively,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code that is executed less is also tested less. Finally, different testers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 on a program in parallel rather than in series.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complex systems only become reliable following prolonged testing by di-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verse testers. This gives the advantage to tried-and-tested designs for machinery,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 gain statistical knowledge of how it fails. Mass-market software started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used at sufficient scale to enable thorough testing, especially once crash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reports started to be sent to the vendor. The use of regression testing by devel-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opment teams meant that billions of test cases can be exercised overnight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each new build. Services that move to the cloud can be monitored for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the time.</w:t>
      </w:r>
    </w:p>
    <w:p>
      <w:pPr>
        <w:autoSpaceDN w:val="0"/>
        <w:tabs>
          <w:tab w:pos="1340" w:val="left"/>
          <w:tab w:pos="48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what are the limits to reliability?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First, new bugs are introduced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new code in new versions dictated by platform business models, and second,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adversarial action brings in a signiﬁcant asymmetry between attack and defence.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Let’s take a simpliﬁed example. Suppose a product such as Windows has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1,000,000 bugs each with an MTBF of 1,000,000,000 hours. Suppose that Ahmed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works for the Iranian Revolutionary Guard to create tools to break into the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Army’s network, while Brian is the NSA guy whose job is to stop Ahmed.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 must learn of the bugs before Ahmed does.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Ahmed has only half a dozen people, so he can only do 10,000 hours of testing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year. Brian has full Windows source code, dozens of PhDs, oversight of the</w:t>
      </w:r>
    </w:p>
    <w:p>
      <w:pPr>
        <w:autoSpaceDN w:val="0"/>
        <w:tabs>
          <w:tab w:pos="1260" w:val="left"/>
        </w:tabs>
        <w:autoSpaceDE w:val="0"/>
        <w:widowControl/>
        <w:spacing w:line="186" w:lineRule="exact" w:before="154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9</w:t>
      </w:r>
      <w:r>
        <w:rPr>
          <w:rFonts w:ascii="CMR8" w:hAnsi="CMR8" w:eastAsia="CMR8"/>
          <w:b w:val="0"/>
          <w:i w:val="0"/>
          <w:color w:val="000000"/>
          <w:sz w:val="16"/>
        </w:rPr>
        <w:t>More formally, the</w:t>
      </w:r>
      <w:r>
        <w:rPr>
          <w:rFonts w:ascii="CMTI8" w:hAnsi="CMTI8" w:eastAsia="CMTI8"/>
          <w:b w:val="0"/>
          <w:i/>
          <w:color w:val="000000"/>
          <w:sz w:val="16"/>
        </w:rPr>
        <w:t xml:space="preserve"> fundamental theorem of natural selection</w:t>
      </w:r>
      <w:r>
        <w:rPr>
          <w:rFonts w:ascii="CMR8" w:hAnsi="CMR8" w:eastAsia="CMR8"/>
          <w:b w:val="0"/>
          <w:i w:val="0"/>
          <w:color w:val="000000"/>
          <w:sz w:val="16"/>
        </w:rPr>
        <w:t xml:space="preserve"> says that a species with a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3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high genic variance can adapt to a changing environment more quickly [695].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  <w:tab w:pos="202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commercial evaluation labs, an inside track on CERT, an information sharing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deal with other Five Eyes member states, and also runs the government’s scheme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send round consultants to critical industries such as power and telecomms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ﬁnd out how to hack them (pardon me, to advise them how to protect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systems).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all adds up to the equivalent of 100,000,000 hours a year of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After a year, Ahmed ﬁnds 10 bugs, while Brian has found 100,000. But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probability that Brian has found any one of Ahmed’s bugs is only 10%, and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probability that he’ll have found them all is negligible. And Brian’s bug reports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have become such a ﬁrehose that Microsoft will have found some excuse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stop ﬁxing them. In other words, the attacker has thermodynamics on his side.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real life, vulnerabilities are correlated rather than independent; if 90%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vulnerabilities are stack overﬂows, and you introduce compiler technology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such as stack canaries and ASLR to trap them, then for modelling purposes there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perhaps only a single vulnerability. However, it’s taken years to sort-of-not-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quite ﬁx that one, and new ones come along all the time. So if you are actually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responsible for Army security, you can’t just rely on some commercial off-the-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shelf product you bought a few years ago. One way to escape the statistical trap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simplicity – which, as we saw in Chapter 9, ends up meaning policies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mandatory access controls, architecture such as multilevel secure mail guards,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much else besides. The more modern approach is a learning system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observes what’s broken and ﬁxes it quickly. That in turn means vigilant network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monitoring, breach reporting, vulnerability disclosure and rapid patching –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described in section 27.5.7.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Hostile review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When you really want a protection property to hold, it’s vital that the design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implementation be subjected to hostile review. It will be eventually,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likely to be cheaper if it’s done before the system is ﬁelded. As we’ve seen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case history after another, the motivation of the attacker is critical; friendly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reviews, by people who want the system to pass, are essentially useless compared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contributions by people who are seriously trying to break it. That’s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basic reason evaluations paid for by the vendor from one of a number of compet-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evaluators, as in the Common Criteria and ISO 27001, are fundamentally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broken. (Recall our discussion in section 12.2.6 of auditors’ chronic inability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detect fraud by the executives who hired them. One hedge fund manager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 $100M from shorting Wirecard, Jim Chanos, said, “When people ask us,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were the auditors, I always say ‘Who cares?’ Almost every fraud has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audited by a major accounting ﬁrm.” [30].)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do hostile review, you can motivate attackers with either money or hon-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our. An example of the ﬁrst was the Independent Validation and Veriﬁcation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(IV&amp;V) program used by NASA for manned space ﬂight; contractors were hired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trawl through the code and paid a bonus for every bug they found. An ex-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ample of the second was in the evaluation of nuclear command and control,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Sandia National Laboratories and the NSA vied to ﬁnd bugs in each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others’ designs. Another was at IBM, which maintained a leading position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cryptography for years by having two teams, one in New York and the other in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North Carolina, who would try to break each others’ work, like Cambridge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Oxford trying to win a boat race every year. Yet another is Google’s Project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Zero where the company devotes real engineering effort to ﬁnding vulnerabilities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in products that it relies on, such as Linux, and competitor products such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iOS, and aggressively discloses them after 90 days’ notice in order to force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them to be ﬁxed. This gets over 97% of them ﬁxed [589].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Review by academics is, at its best, in this category. We academics win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 spurs by breaking stuff, and get the highest accolades by inventing new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types of attack. We compete with each other – Cambridge against Berkeley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against CMU against the Weizmann. The established best practice, though,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motivate hostile review with money, and speciﬁcally via bug bounty programs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vendors offer big rewards for reports of vulnerabilities. As we noted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27.5.7 above, Apple offers $1m for anyone who can hack the iOS kernel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without requiring any clicks by the user; this is one signiﬁcant metric for iOS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</w:t>
      </w:r>
      <w:r>
        <w:rPr>
          <w:rFonts w:ascii="CMR7" w:hAnsi="CMR7" w:eastAsia="CMR7"/>
          <w:b w:val="0"/>
          <w:i w:val="0"/>
          <w:color w:val="000000"/>
          <w:sz w:val="14"/>
        </w:rPr>
        <w:t>10</w:t>
      </w:r>
      <w:r>
        <w:rPr>
          <w:rFonts w:ascii="CMR10" w:hAnsi="CMR10" w:eastAsia="CMR10"/>
          <w:b w:val="0"/>
          <w:i w:val="0"/>
          <w:color w:val="000000"/>
          <w:sz w:val="20"/>
        </w:rPr>
        <w:t>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way to turbocharge either academic review or a bug bounty program is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open your design and implementation, so all the world can look for bugs.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Free and open-source software</w:t>
      </w:r>
    </w:p>
    <w:p>
      <w:pPr>
        <w:autoSpaceDN w:val="0"/>
        <w:tabs>
          <w:tab w:pos="1040" w:val="left"/>
          <w:tab w:pos="77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security mechanisms be open to scrutiny? The historical consensus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they should be. The ﬁrst book in English on cryptography was written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1641 by Oliver Cromwell’s cryptographer John Wilkins. In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‘Mercury, or the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Secret and Swift Messenger’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he justiﬁed discussing cryptography with the re-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 ‘If all those useful Inventions that are liable to abuse, should therefore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concealed, there is not any Art or Science which might be lawfully profest’.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ﬁrst exposition of cryptographic engineering, Auguste Kerckhoffs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‘La Cryp-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tographie Militaire’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in 1883, recommended that cryptographic systems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designed in such a way that they are not compromised if the opponent learns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technique being used: security must depend only on the key [1042].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Victorian times, the debate also touched on whether locksmiths should discuss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vulnerabilities in locks; as I noted in section 13.2.4, one book author pointed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both locksmiths and burglars knew how to pick locks and it was only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customers who were ignorant. In section 15.8 I discussed the partial openness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found even in nuclear security.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free and open-source software (FOSS) movement extends this philosophy</w:t>
      </w:r>
    </w:p>
    <w:p>
      <w:pPr>
        <w:autoSpaceDN w:val="0"/>
        <w:tabs>
          <w:tab w:pos="1040" w:val="left"/>
          <w:tab w:pos="572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openness from the algorithms and architecture to the implementation detail.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Many security products have publicly-available source code, of which the ﬁrst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probably the PGP email encryption program.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Linux and FreeBSD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operating systems and the Apache web server are also open-source and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widely relied on: Android runs on Linux, which is also dominant in the world’s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centres, while iOS is based on FreeBSD.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Open-source software is not entirely a recent invention; in the early days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computing, most system software vendors published their source code. This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started to recede in the early 1980s when pressure of litigation led IBM to adopt</w:t>
      </w:r>
    </w:p>
    <w:p>
      <w:pPr>
        <w:autoSpaceDN w:val="0"/>
        <w:tabs>
          <w:tab w:pos="1200" w:val="left"/>
        </w:tabs>
        <w:autoSpaceDE w:val="0"/>
        <w:widowControl/>
        <w:spacing w:line="184" w:lineRule="exact" w:before="156" w:after="0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10</w:t>
      </w:r>
      <w:r>
        <w:rPr>
          <w:rFonts w:ascii="CMR8" w:hAnsi="CMR8" w:eastAsia="CMR8"/>
          <w:b w:val="0"/>
          <w:i w:val="0"/>
          <w:color w:val="000000"/>
          <w:sz w:val="16"/>
        </w:rPr>
        <w:t>On this metric the most secure system on earth might be bitcoin, as anyone who could</w:t>
      </w:r>
    </w:p>
    <w:p>
      <w:pPr>
        <w:autoSpaceDN w:val="0"/>
        <w:tabs>
          <w:tab w:pos="1040" w:val="left"/>
        </w:tabs>
        <w:autoSpaceDE w:val="0"/>
        <w:widowControl/>
        <w:spacing w:line="160" w:lineRule="exact" w:before="30" w:after="248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break the signature mechanism could steal billions.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‘object-code-only’ policy for its mainframe software, despite bitter criticism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its users. The pendulum has swung back since 2000, and IBM is one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stalwarts of open source.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a number of strong arguments in favour of open software, and a</w:t>
      </w:r>
    </w:p>
    <w:p>
      <w:pPr>
        <w:autoSpaceDN w:val="0"/>
        <w:tabs>
          <w:tab w:pos="1020" w:val="left"/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few against. First, while many closed systems are developed in structured ways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waterfall or spiral models of the initial development and later upgrades, the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world is moving towards more agile development styles, a tension described by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Eric Raymond as “The Cathedral and the Bazaar” in an inﬂuential 1999 book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that name [1584]. Second, systems are getting so complex and toolchains so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long that often the bug you’re trying to bust isn’t in the code you wrote but in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operating system or even a compiler on which you rely, so you want to be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able to ﬁnd bugs there quickly too, and either get them ﬁxed or contribute a ﬁx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yourself. Third, if everyone in the world can inspect and play with the software,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then bugs are more likely to be found and ﬁxed; in Raymond’s famous phrase,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“To many eyes, all bugs are shallow”. Fourth, it may also be more difficult to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insert backdoors into such a product (though people have been caught trying,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that an exploit can sell for seven ﬁgures). Finally, for all these reasons,</w:t>
      </w:r>
      <w:r>
        <w:br/>
      </w:r>
      <w:r>
        <w:tab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 source is great for conﬁdence.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proprietary software industry argues that while openness helps the de-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fenders ﬁnd bugs so they can ﬁx them, it also helps the attackers ﬁnd bugs 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exploit them. There may not be enough defenders for many open prod-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ucts, as the typical volunteer ﬁnds developing code more rewarding than bug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hunting (though bug bounties are starting to shift this). Second, as I noted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28.3.4, different testers ﬁnd different bugs as their test focus is different.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volunteers will look at cool bits of code such as the crypto, smart spooks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bug-bounty hunters will look at the boring bits such as the device drivers.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practice, major vulnerabilities lurk for years. For example, a programming bug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PGP versions 5 and 6 allowed an attacker to add an extra escrow key without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key holder’s knowledge [1700].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will the attackers or the defenders be helped more? Under the standard</w:t>
      </w:r>
    </w:p>
    <w:p>
      <w:pPr>
        <w:autoSpaceDN w:val="0"/>
        <w:tabs>
          <w:tab w:pos="1040" w:val="left"/>
          <w:tab w:pos="230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model of reliability growth, we can show that openness helps attack and defence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equally [74].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Thus whether an open or proprietary approach works best in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given application will depend on whether and how that application departs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the standard assumptions, for example, of independent vulnerabilities.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end, you have to go out and collect the data; as an example, a study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bugs found in the OpenBSD operating system revealed that these bugs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signiﬁcantly correlated, which suggests that openness there was a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 [1488].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where is the balance of beneﬁt? Eric Raymond’s inﬂuential analysis of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economics of open source software [1585] suggests ﬁve criteria for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product would be likely to beneﬁt from an open source approach: where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based on common engineering knowledge rather than trade secrets;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is sensitive to failure; where it needs peer review for veriﬁcation; where 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is sufficiently business-critical that different users will cooperate in ﬁnding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removing bugs; and where its economics include strong network effects.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passes all these tests.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3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law-and-economics scholar Peter Swire has explained why governments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intrinsically less likely to embrace disclosure: although competitive forces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drove even Microsoft to open up a lot of its software for interoperability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 reasons, government agencies play different games, such as expanding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budgets and avoiding embarrassment [1853]. Yet even there, the security argu-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 have started to prevail: from tentative beginnings in about 1999, the 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Department of Defense has started to embrace open source, notably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SELinux project I discussed in section 9.5.2.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while an open design is neither necessary nor sufficient, it is often going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helpful. The important ﬁrst-order questions are how much effort was ex-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pended by capable people in checking and testing what you built – and whether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tell you everything they ﬁnd. The prudent thing to do here is to have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generous bug-bounty program. And there’s a second-order question of grow-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importance: if your business depends on Linux, shouldn’t at least a couple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your engineers be engaged its its developer community, so you know what’s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going on?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28.3.4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Process assurance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recent years less emphasis has come to be placed on assurance measures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focused on the product, such as testing, and more on process measures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developed it and how. As anyone who’s done system development knows,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programmers produce code with an order of magnitude fewer bugs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others. There are also some organizations that produce much better code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others. Capable ﬁrms try to hire good people, while good people prefer to work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ﬁrms that value them and that hire kindred spirits.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some of the differences between high-quality and low-quality devel-</w:t>
      </w:r>
    </w:p>
    <w:p>
      <w:pPr>
        <w:autoSpaceDN w:val="0"/>
        <w:tabs>
          <w:tab w:pos="1040" w:val="left"/>
          <w:tab w:pos="172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opers are down to talent, many are conditioned by work culture. In my own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experience, some IT departments are slow and bureaucratic while others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lively.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Leadership matters; just as replacing Boeing’s engineering leadership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money men contributed to the 737Max disaster, I’ve seen an IT depart-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ment’s morale collapse when its CIO was replaced by a bureaucrat. Another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problem is that engineer quality has a tendency to decline over time. One fac-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tor is glamour: a lot of bright graduates want to work for startups rather than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big tech ﬁrms, or for racy ﬁntechs and hedge funds rather than boring old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money-centre banks. Another is demographics: the Microsoft of the early 1990s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was full of young engineers working long hours, but a decade later many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cashed their stock options and left, while the rest had mostly acquired families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worked office hours. Once a company stops growing, promotion is slow;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was a saying in IBM that ‘The only people who ever left were the good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ones</w:t>
      </w:r>
      <w:r>
        <w:rPr>
          <w:rFonts w:ascii="CMR7" w:hAnsi="CMR7" w:eastAsia="CMR7"/>
          <w:b w:val="0"/>
          <w:i w:val="0"/>
          <w:color w:val="000000"/>
          <w:sz w:val="14"/>
        </w:rPr>
        <w:t>11</w:t>
      </w:r>
      <w:r>
        <w:rPr>
          <w:rFonts w:ascii="CMR10" w:hAnsi="CMR10" w:eastAsia="CMR10"/>
          <w:b w:val="0"/>
          <w:i w:val="0"/>
          <w:color w:val="000000"/>
          <w:sz w:val="20"/>
        </w:rPr>
        <w:t>.’ Banks and government agencies have similar problems. Some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tried to counter this by rating systems that require managers to ﬁre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least productive 10% or so of their team each year, but the damage this does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morale is dreadful; people spend their time sucking up rather than writing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code. Maintaining a productive work culture is one of the really hard problems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 surprising number of big-name ﬁrms are really bad at it. The capability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maturity model, which we discussed in section 27.5.3, is one of the tools that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help good managers keep good teams together and improve them over time. But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56" w:after="20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11</w:t>
      </w:r>
      <w:r>
        <w:rPr>
          <w:rFonts w:ascii="CMR8" w:hAnsi="CMR8" w:eastAsia="CMR8"/>
          <w:b w:val="0"/>
          <w:i w:val="0"/>
          <w:color w:val="000000"/>
          <w:sz w:val="16"/>
        </w:rPr>
        <w:t>As a former IBM employee, I liked that one!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28.3. METRICS AND DYNAMICS OF DEPENDABILITY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its own it’s not enough. The whole corporate environment matters, from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water-cooler chat to the top leadership. Is the mission to do great engineering,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just to make money for Wall Street? Of course every ﬁrm pretends to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mission, but most are bogus and the staff see through them instantly.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old-fashioned companies swear by the ISO 9001 standard, which re-</w:t>
      </w:r>
    </w:p>
    <w:p>
      <w:pPr>
        <w:autoSpaceDN w:val="0"/>
        <w:tabs>
          <w:tab w:pos="1040" w:val="left"/>
          <w:tab w:pos="430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quires them to document their processes for design, development, testing, docu-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mentation, audit and management control generally. For more detail, see [1937];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whole industry of consultants and auditors has got its snouts in this trough.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 ISO 27001 which we discussed in section 28.2.9 above, it’s decorative rather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than effective. At best it can provide a framework for incremental process im-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provement; but very often it’s an exercise in box-ticking that merely replaces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chaos by more bureaucratic chaos.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as agile development methodologies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displaced waterfall approaches, so ISO 9001 is being displaced by the capabil-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ity maturity model. What that comes down to, in assurance terms, is trusted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suppliers.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trusted suppliers are hard to certify. Government certiﬁers cannot be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seen to discriminate, so a program degenerates into box-ticking. Private certiﬁ-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cation schemes have a tendency to reinforce cartels, or to race to the bottom,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discussed above in section 28.2.8. In both cases the consultancies and audit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ﬁrms industrialise the process to maximise their fee income, and we get back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where we started. If you are good at your job, how do you get that across?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Small businesses who do high-quality work generally do better when they sell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most discriminating customers – to the few big players who’re smart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appreciate what they do. In short, you usually have to be an expert yourself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really understand who the quality providers are.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what about the dynamics? If quality is hard to measure, and the in-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centives for quality are mixed, and improving quality is hard, then what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usefully be said about the assurance level of evolving products? Will they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like milk, or like wine [1488]? Will they get better with age, or go off?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simple answer is that you have to do real measurements. The quality</w:t>
      </w:r>
    </w:p>
    <w:p>
      <w:pPr>
        <w:autoSpaceDN w:val="0"/>
        <w:tabs>
          <w:tab w:pos="1040" w:val="left"/>
          <w:tab w:pos="556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system may improve, or decline. It may even ﬁnd an equilibrium if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 at which new bugs are introduced by product enhancements equals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 at which old bugs are found and removed.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several research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communities measuring reliability, availability and maintainability of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various applications and contexts. Empirically, the reliability of new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often improves for a while as the more energetic bugs are found and ﬁxed, then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stays in equilibrium for a number of years, and then deteriorates as the code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gets complex and more difficult to maintain (which software engineers sometimes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refer to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senescence</w:t>
      </w:r>
      <w:r>
        <w:rPr>
          <w:rFonts w:ascii="CMR10" w:hAnsi="CMR10" w:eastAsia="CMR10"/>
          <w:b w:val="0"/>
          <w:i w:val="0"/>
          <w:color w:val="000000"/>
          <w:sz w:val="20"/>
        </w:rPr>
        <w:t>). However, if the ﬁrms that maintain the code 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still making enough money from it, and are incentivised to care about quality,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can ﬁx this by rewriting the parts that have become too messy – a process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known as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refactoring</w:t>
      </w:r>
      <w:r>
        <w:rPr>
          <w:rFonts w:ascii="CMR10" w:hAnsi="CMR10" w:eastAsia="CMR10"/>
          <w:b w:val="0"/>
          <w:i w:val="0"/>
          <w:color w:val="000000"/>
          <w:sz w:val="20"/>
        </w:rPr>
        <w:t>. In short, the real world is complicated. Models can take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only so far, and you have to study how a system behaves in actual use.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Measurement brings its own problems. Some vendors collect and analyse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30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masses of data about how their products fail – examples being platform compa-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nies like Microsoft, Google and Apple – but make only selected data available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outsiders, creating a market for specialist third-party evaluators, from the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8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tech press to academics. Other ﬁrms say much less, creating an opportunity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rating ﬁrms such as Bitsight. The healthcare sector is notoriously cagey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evidence of harm to patients, whose lawyers may have to work for years to build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negligence case. But in applications such as medical devices, there is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a public interest for regulators to intervene to increase transparency, and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noted in section 28.2.3 above, the EU recently changed the law on medical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regulation to compel aftermarket surveillance. As most software nowa-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days is in applications rather than platforms, and very often in or supporting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devices, this brings us to consider the regulation of safety.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28.4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we discussed in 28.2.2 governments regulate safety for many types of device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cars to railway signals and from medical devices to toys. As software ﬁnds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way into everything and everything gets connected to cloud services,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nature of safety regulation is changing, from simple pre-market safety testing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maintaining security and safety over a service lifetime of years during which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 will be patched regularly. We’ve already seen how this is becoming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entangled with security. We discussed smart grids in section 23.8.1, smart meters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14.2 and building alarms in section 13.3.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 believe that the increasing entanglement of safety and security is so signif-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icant for our ﬁeld that since 2017 we’ve merged teaching on safety and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our ﬁrst-year undergraduates, as I mentioned in section 27.1. Safety is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 more diverse subject than security. While security engineering is a fairly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coherent discipline, safety engineering has fragmented over time into separate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disciplines for aircraft, road vehicles, ships, medical devices, railway signals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applications. We can still learn a lot from safety engineers, as I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27.3, and safety engineers are starting to have to learn about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too. This will be a long process. Thanks to the coronavirus lockdown,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lectures are now publicly available on video [89]; I now wish I’d put my lectures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online years ago.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spurred us to unite security and safety teaching was some work we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 for the European Union in 2015–6 looking at what will happen to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regulation once computers are embedded invisibly everywhere. The EU is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leading safety regulator worldwide for dozens of industries, as it’s the largest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 and cares more about safety than the US government does. Officials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wanted to know how this ecosystem would have to adapt to the ‘Internet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Things’ where vulnerabilities (whether old or new) may be remotely exploited,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at scale. Many regulators who previously thought only in terms of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have to start thinking of security as well.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problem facing the EU in 2015 was how to modernise safety regulation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across dozens of industries from cars and planes to medical devices, railway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signals and toys, and to introduce security regulation as appropriate. The reg-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ulatory goals are different. In this book, we have discussed how security fails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 different sectors and the nature of the underlying market failure.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different contexts, security regulators might want to drive up attackers’ costs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reduce their income; to reduce the cost of defence; to reduce the impact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failure; to enable insurers to price cyber-risks efficiently; and to reduce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the social cost of attacks and social vulnerability to them.</w:t>
      </w:r>
    </w:p>
    <w:p>
      <w:pPr>
        <w:autoSpaceDN w:val="0"/>
        <w:tabs>
          <w:tab w:pos="1340" w:val="left"/>
          <w:tab w:pos="610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regulators seem to be more straightforward.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tend to ignore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economic subtleties underlying each market failure and focus on injury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death, then on direct property damage. For deaths, at least, you’d think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decent statistics, but priorities are modulated by public concern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different types of harm. As we’ve discussed, the public are much more alarmed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a hundred people dying all at once in a plane crash than a thousand people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dying one at a time in medical device accidents. However, when hackers showed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could go in over wiﬁ and change the dose delivered by several models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Hospira Symbiq infusion pump to a potentially fatal level, the FDA issued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advisory telling hospitals to stop using it [2066]. It did not issue advisories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 the 300+ models that merely suffered from the safety issues we discussed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28.2.3. When you stop to think about it, that’s rather striking.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regulator ignores a problem that kills several thousand Americans a year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while panicking at a safety-plus-security issue that has so far killed nobody.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people intuitively grasp the principle we discussed in section 27.3.6: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a one-in-a-million chance of a fatal accident happening by chance doesn’t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give much assurance if an opponent can engineer the combination of inputs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needed to trigger it.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pattern continued the following year, when the FDA recalled 465,000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 Jude pacemakers in the USA for a ﬁrmware update after a report that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could be hacked. The update involves a hospital visit because of a small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risk of device failure. The report itself was controversial, as it was promoted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investment ﬁrm that had shorted St Jude’s stock [1838].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EU already had work in progress on medical device safety and,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following year, updated its Medical Device Directives to require that medical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device software be developed ‘in accordance with the state of the art taking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account the principles of development life cycle, risk management, including in-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formation security, veriﬁcation and validation’, and ‘designed and manufactured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such a way as to protect, as far as possible, against unauthorised access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hamper the device from functioning as intended’ [653]. This text doesn’t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cover all the bases but is a useful ﬁrst step; it comes into force in 2021.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28.4.1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electronic safety and security of cars</w:t>
      </w:r>
    </w:p>
    <w:p>
      <w:pPr>
        <w:autoSpaceDN w:val="0"/>
        <w:tabs>
          <w:tab w:pos="1040" w:val="left"/>
          <w:tab w:pos="480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 safety helped drive interest in the convergence of security and safety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mid-2010s, thanks to the surge of interest in self-driving cars driven by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Google and Tesla, among others. Following the breakthrough in computer vision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using deep neural networks in 2012, there was rapid progress. The ﬁrst news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early accidents with experimental vehicles arrived around 2015 at the same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time as the breakthrough research on adversarial machine learning I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25.3 and the high-proﬁle hack of the Jeep Cherokee, which I described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section 25.2.4. Autonomous cars suddenly became a hot topic, not just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stock-market investors and security researchers, but for safety. Could terrorists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hack them and drive them into crowds?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they get the same result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206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projecting deceptive images on a building? And if kids could use their phone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hail a car home from school, could someone hack it to abduct them?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about the ethics – if a self-driving car was about to crash and could choose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between killing its one occupant or two pedestrians, what would it do?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should it do? Let’s take the safety and assurance aspects one step at a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 safety is a major success story for safety regulation. Following Ralph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Nader’s book ‘Unsafe at any speed’ [1370], the US Congress created the National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Highway Traffic Safety Administration (NHTSA). It started from a belief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crash testing of new models would be enough, but found it needed to force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recall of vehicles that were discovered later to be unsafe</w:t>
      </w:r>
      <w:r>
        <w:rPr>
          <w:rFonts w:ascii="CMR7" w:hAnsi="CMR7" w:eastAsia="CMR7"/>
          <w:b w:val="0"/>
          <w:i w:val="0"/>
          <w:color w:val="000000"/>
          <w:sz w:val="14"/>
        </w:rPr>
        <w:t>12</w:t>
      </w:r>
      <w:r>
        <w:rPr>
          <w:rFonts w:ascii="CMR10" w:hAnsi="CMR10" w:eastAsia="CMR10"/>
          <w:b w:val="0"/>
          <w:i w:val="0"/>
          <w:color w:val="000000"/>
          <w:sz w:val="20"/>
        </w:rPr>
        <w:t>. The effects can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seen starkly in a Consumer Reports video of a crash test between a 2009 Chevy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Malibu and a 1959 Chevy Bel Air. The Bel Air’s passenger compartment 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crushed and the dummy driver impaled on the steering wheel; a human driver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have been killed. Thanks to 50 years of progress, the passenger compart-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of the Malibu remains intact; the front crumple zone absorbs much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energy, the seatbelt and airbag hold the dummy driver, and a human driver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have walked away [472]. I show this video to my ﬁrst-year students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emphasise that safety engineering is not just about making mistakes less likely,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also about mitigating their effects. The decades of progress that the video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illustrates involved not just engineering, lobbying and standard setting across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multiple countries, but many tussles between safety campaigners and the indus-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try. Within the industry, some carmakers tried to lead while others dragged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heels. Car safety also involves driver training, laws against drink driving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excessive driver working hours, changing social norms around such behaviour,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steady improvements to road junction design and much else. It has grown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large and complex ecosystem. This now has to evolve as cars become smarter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more connected.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During the 2010s, cars were steadily acquiring more assistive technology,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parking assist through adaptive cruise control to automatic emergency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braking and automatic lane keeping. I described in section 25.2 how compa-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nies like Google and Tesla drove a research program to join these systems up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together, giving autonomous driving. The assistive technology features them-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selves had various bugs; I discussed the blind spots of adaptive cruise control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23.4.1. Some were also open to exploitation: Charlie Miller and Chris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Valasek had hacked the Jeep’s park-assist feature to drive it off the road. 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panies that sold limited autonomous driving features, such as Tesla, experienced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that began to undermine public conﬁdence. I discussed some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implications of autonomous vehicles in section 25.2. We discussed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usability aspects of safety too. Tesla’s ‘Autopilot’ required the driver to pay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attention and keep a hand on the steering wheel, in order to remain in control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avoid accidents. But as it drove adequately much of the time, many drivers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didn’t, with consequences that were occasionally both fatal and newsworthy.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in 2020, while the better autopilot systems can drive a car passably well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 the motorway, they can be ﬂaky on smaller roads, getting confused at round-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abouts and running over grass verges. So how should we test their safety?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Testing an</w:t>
      </w:r>
      <w:r>
        <w:rPr>
          <w:rFonts w:ascii="CMTI10" w:hAnsi="CMTI10" w:eastAsia="CMTI10"/>
          <w:b w:val="0"/>
          <w:i/>
          <w:color w:val="000000"/>
          <w:sz w:val="20"/>
        </w:rPr>
        <w:t xml:space="preserve"> anti-lock braking system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(ABS) is fairly straightforward as we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understand the physics of skidding and aquaplaning, and such systems have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been around long enough for us to have a long accident history. We next had</w:t>
      </w:r>
      <w:r>
        <w:br/>
      </w:r>
      <w:r>
        <w:tab/>
      </w:r>
      <w:r>
        <w:rPr>
          <w:rFonts w:ascii="CMTI10" w:hAnsi="CMTI10" w:eastAsia="CMTI10"/>
          <w:b w:val="0"/>
          <w:i/>
          <w:color w:val="000000"/>
          <w:sz w:val="20"/>
        </w:rPr>
        <w:t>emergency brake assist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(EBA), which applies full braking force if it thinks you’re</w:t>
      </w:r>
    </w:p>
    <w:p>
      <w:pPr>
        <w:autoSpaceDN w:val="0"/>
        <w:tabs>
          <w:tab w:pos="1200" w:val="left"/>
        </w:tabs>
        <w:autoSpaceDE w:val="0"/>
        <w:widowControl/>
        <w:spacing w:line="186" w:lineRule="exact" w:before="166" w:after="234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12</w:t>
      </w:r>
      <w:r>
        <w:rPr>
          <w:rFonts w:ascii="CMR8" w:hAnsi="CMR8" w:eastAsia="CMR8"/>
          <w:b w:val="0"/>
          <w:i w:val="0"/>
          <w:color w:val="000000"/>
          <w:sz w:val="16"/>
        </w:rPr>
        <w:t>The story is told in ‘The Struggle for Auto Safety’ [1235].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939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3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trying to do an emergency stop. The usual algorithm is that if you move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foot from the accelerator to the brake in under 300ms and then apply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2kg of force, it activates and stops the car as quickly as possible. This is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simple algorithm but is harder to evaluate, as it’s trying to infer the driver’s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intent. (I once triggered mine unintentionally and thankfully there wasn’t a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close behind me.)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recent addition is automatic emergency braking (AEB) which is supposed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stop the car if a child or a dog runs in front of you. This is harder still,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you’re trying to understand everything you see on the street ahead,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complex processing that uses both traditional logic and machine-vision systems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based on deep neural networks. As we discussed in section 25.2, the current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are both limited and of variable quality. Add lane keeping assist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adaptive cruise control, and your car can pretty well drive itself on the freeway.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how should you test that? And if we ever move to full autonomy, your risk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threat analysis must include a lot of the bad things that happen in human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societies.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Tesla says in defence of its Autopilot feature that its cars are safer than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others; of the 135 fatalities in crashes involving its vehicles up to June 23 2020,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only 10 were attributed to Autopilot [1870]. The actual ﬁgures are controversial,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though. An insurance forensics company brought a lawsuit against NHTSA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get the raw ﬁgures for accidents up till June 2016, studied them, and claimed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the analysis offered by Tesla and accepted by NHTSA had considered only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13% of the data. Rather than a 40% decrease in airbag deployments after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Autosteer feature of the vehicle was activated, as Tesla had claimed, the full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data showed a 57% increase from 0.76 deployments per million miles of travel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1.21 [1565].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insurance industry accumulates good data over time across all car mak-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ers and worries about the cost of claims. It was concerned at AEB, worrying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if cars brake hard when a rabbit runs in front of them, there might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more rear-end collisions. But once the data started to arrive in 2016, insurers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relaxed. When I check online how much it would cost me to insure a Tesla with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Autopilot versus a plug-in hybrid Mercedes of similar value, I get about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answer (though more insurers bid for the Mercedes).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actuarial costs are not the only driver of public policy. Politicians started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worry about truck drivers’ jobs. Philosophers started to worry about ethics: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given a choice between killing a pedestrian and the driver, would an autopilot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protect its driver? The industry worried about updates. Progress in machine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vision is so rapid that you can imagine having to sell a whole new vision unit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 ﬁve years, as the systems we have now won’t run on the hardware of ﬁve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 ago. Would the customers stand for having to pay several thousand Euros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every few years for a new autopilot?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also worry more about security threats, as we have evolved to be</w:t>
      </w:r>
    </w:p>
    <w:p>
      <w:pPr>
        <w:autoSpaceDN w:val="0"/>
        <w:tabs>
          <w:tab w:pos="1040" w:val="left"/>
          <w:tab w:pos="4020" w:val="left"/>
        </w:tabs>
        <w:autoSpaceDE w:val="0"/>
        <w:widowControl/>
        <w:spacing w:line="200" w:lineRule="exact" w:before="40" w:after="2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sensitive to adversarial activity.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2020, we have a ﬂurry of security stan-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52.0" w:type="dxa"/>
      </w:tblPr>
      <w:tblGrid>
        <w:gridCol w:w="9026"/>
      </w:tblGrid>
      <w:tr>
        <w:trPr>
          <w:trHeight w:hRule="exact" w:val="810"/>
        </w:trPr>
        <w:tc>
          <w:tcPr>
            <w:tcW w:type="dxa" w:w="7426"/>
            <w:tcBorders>
              <w:start w:sz="0.0" w:val="single" w:color="#FFFFFF"/>
              <w:top w:sz="0.0" w:val="single" w:color="#FFFFFF"/>
              <w:end w:sz="0.0" w:val="single" w:color="#FFFFFF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20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dardisation, including the draft ISO 21434 standard on cybersecurity, which I</w:t>
            </w:r>
          </w:p>
          <w:p>
            <w:pPr>
              <w:autoSpaceDN w:val="0"/>
              <w:autoSpaceDE w:val="0"/>
              <w:widowControl/>
              <w:spacing w:line="238" w:lineRule="exact" w:before="2" w:after="0"/>
              <w:ind w:left="0" w:right="0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mentioned in section 27.3.5; proposed amendments to the regulations of the</w:t>
            </w:r>
            <w:r>
              <w:br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UNECE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4"/>
              </w:rPr>
              <w:t>13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to deal with cybersecurity and software updates for connected vehi-</w:t>
            </w:r>
          </w:p>
        </w:tc>
      </w:tr>
    </w:tbl>
    <w:p>
      <w:pPr>
        <w:autoSpaceDN w:val="0"/>
        <w:tabs>
          <w:tab w:pos="1200" w:val="left"/>
        </w:tabs>
        <w:autoSpaceDE w:val="0"/>
        <w:widowControl/>
        <w:spacing w:line="186" w:lineRule="exact" w:before="42" w:after="258"/>
        <w:ind w:left="0" w:right="0"/>
      </w:pPr>
      <w:r>
        <w:tab/>
      </w:r>
      <w:r>
        <w:rPr>
          <w:rFonts w:ascii="CMR6" w:hAnsi="CMR6" w:eastAsia="CMR6"/>
          <w:b w:val="0"/>
          <w:i w:val="0"/>
          <w:color w:val="000000"/>
          <w:sz w:val="12"/>
        </w:rPr>
        <w:t>13</w:t>
      </w:r>
      <w:r>
        <w:rPr>
          <w:rFonts w:ascii="CMR8" w:hAnsi="CMR8" w:eastAsia="CMR8"/>
          <w:b w:val="0"/>
          <w:i w:val="0"/>
          <w:color w:val="000000"/>
          <w:sz w:val="16"/>
        </w:rPr>
        <w:t>The UN Economic Commission for Europe was established by a 1958 treaty. It includes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6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940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58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cles [1921]; and in Japan, following cyber attacks on Toyota and Honda, baseline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requirements for the whole car industry supply chain [1243]. That’s all great,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target is moving faster all the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Brussels, officials started to worry about how the regulatory ecosystem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could cope. Over 20 agencies are involved one way or another in vehicle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(unlike in the USA, where NHTSA covers everything from car design to speed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limits). Would each agency have to hire a security engineer? Some of them don’t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have any engineers at all, just lawyers and economists. How should the ecosys-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tem evolve to cope? Officials were suddenly less willing to trust the industry’s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assurances after the Dieselgate emissions scandal in 2015, when it turned 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Volkswagen had installed software in its cars to cheat on emissions tests.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Volkswagen and Audi CEOs lost their jobs and face criminal charges, along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about a dozen other executives; the companies paid billions in legal settle-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ments. The threat model was no longer just the external hacker, but included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vendors themselves. Regulators wanted to get back in control. What did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need to do?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38" w:lineRule="exact" w:before="428" w:after="13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28.4.2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Modernising safety and security regulation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9026"/>
      </w:tblGrid>
      <w:tr>
        <w:trPr>
          <w:trHeight w:hRule="exact" w:val="586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8" w:lineRule="exact" w:before="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Our brief was to consider the policy problem generally across all sectors. It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was clear that European institutions needed cybersecurity expertise to support</w:t>
            </w:r>
          </w:p>
        </w:tc>
      </w:tr>
      <w:tr>
        <w:trPr>
          <w:trHeight w:hRule="exact" w:val="478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  <w:tab w:pos="5520" w:val="left"/>
              </w:tabs>
              <w:autoSpaceDE w:val="0"/>
              <w:widowControl/>
              <w:spacing w:line="200" w:lineRule="exact" w:before="2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safety, privacy, consumer protection and competition.</w:t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But what would this</w:t>
            </w:r>
          </w:p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8" w:lineRule="exact" w:before="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 xml:space="preserve">mean in practice? In order to ﬂesh this out, 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´</w:t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Eireann Leverett, Richard Clayton</w:t>
            </w:r>
          </w:p>
        </w:tc>
      </w:tr>
      <w:tr>
        <w:trPr>
          <w:trHeight w:hRule="exact" w:val="1486"/>
        </w:trPr>
        <w:tc>
          <w:tcPr>
            <w:tcW w:type="dxa" w:w="795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236" w:lineRule="exact" w:before="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and I studied three industries of which we had some knowledge: medical devices,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cars and electricity distribution. Our full report [157] was presented in 2016 and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published the following year, along with a summary version for academic audi-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ences [1148]. The full report has an extensive analysis of the existing patchwork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of safety / security standards for embedded devices from ISO, IEC, NIST and</w:t>
            </w:r>
            <w:r>
              <w:br/>
            </w: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others.</w:t>
            </w:r>
          </w:p>
        </w:tc>
      </w:tr>
    </w:tbl>
    <w:p>
      <w:pPr>
        <w:autoSpaceDN w:val="0"/>
        <w:tabs>
          <w:tab w:pos="1340" w:val="left"/>
        </w:tabs>
        <w:autoSpaceDE w:val="0"/>
        <w:widowControl/>
        <w:spacing w:line="200" w:lineRule="exact" w:before="6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exercise taught us a huge amount about subjects we didn’t expect would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 on the agenda. Usability is critical in a number of ways. The dominant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paradigm used to be to analyse how limited or erratic human performance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degrade an otherwise well-designed system, and then work out how to mitigate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consequences. Some countries demand that drivers over 67 get a medical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re-sit their driving test, as well as insisting on seat belts and airbags.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security, malice comes into the equation: you worry about the widow in 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eighties who’s called up and persuaded to install an ‘upgrade’ on her PC.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is not just about whether a terrorist can take over your car remotely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drive it into some pedestrians. If a child can use her mobile phone to direct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car to take her to school, what new threats do we have to worry about? Might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she be abducted, whether by a stranger or (more likely) in a custody dispute?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whose engineers need to worry about her safety – the car company’s,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ride-hailing company’s, or the government’s?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security engineer’s task is to enable even vulnerable users to enjoy rea-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sonable protection against a capable motivated opponent. How do you embed</w:t>
      </w:r>
    </w:p>
    <w:p>
      <w:pPr>
        <w:autoSpaceDN w:val="0"/>
        <w:tabs>
          <w:tab w:pos="1040" w:val="left"/>
        </w:tabs>
        <w:autoSpaceDE w:val="0"/>
        <w:widowControl/>
        <w:spacing w:line="190" w:lineRule="exact" w:before="150" w:after="204"/>
        <w:ind w:left="0" w:right="0"/>
      </w:pP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the car-making countries in Europe and Africa plus Japan, Korea and Australasia and is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effectively one of three standardisation zones for cars, the others being the Americas and</w:t>
      </w:r>
      <w:r>
        <w:br/>
      </w:r>
      <w:r>
        <w:tab/>
      </w:r>
      <w:r>
        <w:rPr>
          <w:rFonts w:ascii="CMR8" w:hAnsi="CMR8" w:eastAsia="CMR8"/>
          <w:b w:val="0"/>
          <w:i w:val="0"/>
          <w:color w:val="000000"/>
          <w:sz w:val="16"/>
        </w:rPr>
        <w:t>China.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382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941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04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28.4. THE ENTANGLEMENT OF SAFETY AND SECURITY</w:t>
      </w:r>
    </w:p>
    <w:p>
      <w:pPr>
        <w:autoSpaceDN w:val="0"/>
        <w:tabs>
          <w:tab w:pos="1040" w:val="left"/>
          <w:tab w:pos="18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good practice in industries that have never had to think of distant adversaries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before?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That’s not just a matter of setting minimum standards but also of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embedding security thinking into standards bodies, regulatory agencies, testing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facilities and many other places in the ecosystem. That will be a long and ardu-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ous process, just as car safety was. Getting test engineers who work by checking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carefully whether the ‘British standard ﬁnger’ can be accidentally poked into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 electrical appliance to think in terms of creative malice instead will be hard.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do we start?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came up with a number of recommendations. Some were considered by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Commission to be in the ‘too hard’ category, including extending product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liability law to services, and requiring the reporting of breaches and vulnerabili-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ties not just to security agencies and privacy regulators but to other stakeholders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too. Eventually we’ll need laws regulating the use of car data in investigating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accidents, particularly if there are disputes over liability when car autopilots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cause fatal crashes. (At present the vendors hold the data close and it takes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vigorous litigation to get hold of it.) Without data we won’t be able to build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learning system.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One of our recommendations was that vendors should have to self-certify, for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their CE mark, that products can be patched if need be. This looks set to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partly achieved by means of a technical standard, ETSI EN 303 645 V2.1 [646],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discussed in section 28.2.9 above. ETSI is a membership organisation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800 ﬁrms; it can move more quickly than governments but still has some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clout; for example, it set up the standards bodies for mobile telephony. Failure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comply with an ETSI standard does not however empower a customs officer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Rotterdam to send a container of toys back to China. For that, we need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endow standards with the force of law.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8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28.4.3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Cybersecurity Act 2019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recommendation was that Europe should create a European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Engineering Agency to support policymakers. Europe already had the European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and Information Security Agency (ENISA) which coordinated security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breach reporting among EU government agencies, but it had been exiled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Crete as a result of lobbying by the UK and French intelligence agencies, who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did not want a peer competitor among the European institutions. The Brexit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vote shifted the politics and made it feasible for ENISA to open a proper Brussels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office so it could take on the security engineering advisory role.</w:t>
      </w:r>
    </w:p>
    <w:p>
      <w:pPr>
        <w:autoSpaceDN w:val="0"/>
        <w:tabs>
          <w:tab w:pos="1340" w:val="left"/>
          <w:tab w:pos="600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Cybersecurity Act 2019 formalised this [655].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 empowered ENISA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be the central agency for regulating security standards, as we described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28.2.9, and also to be the main agency for cybersecurity advice to other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European bodies. It is to be hoped that ENISA will build its competence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clout over time, and see to it that new safety standards pay appropriate attention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security too, including at a minimum an appropriate development lifecycle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(which was another of our recommendations).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 security technology to really work, functionality isn’t enough, and the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7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same goes for testing and even incentives for learning. The right people have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trust it and it has to become embedded in social and organisational processes,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5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942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7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28.5. SUSTAINABILITY</w:t>
      </w:r>
    </w:p>
    <w:p>
      <w:pPr>
        <w:autoSpaceDN w:val="0"/>
        <w:tabs>
          <w:tab w:pos="1040" w:val="left"/>
          <w:tab w:pos="326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which means alignment with wider systems and stable persistence over a long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enough period of time.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implication is that regulators should shift from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testing of products to the assurance of whole systems (this was our ﬁnal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recommendation).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28.5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Sustainability</w:t>
      </w:r>
    </w:p>
    <w:p>
      <w:pPr>
        <w:autoSpaceDN w:val="0"/>
        <w:tabs>
          <w:tab w:pos="1040" w:val="left"/>
          <w:tab w:pos="6900" w:val="left"/>
        </w:tabs>
        <w:autoSpaceDE w:val="0"/>
        <w:widowControl/>
        <w:spacing w:line="238" w:lineRule="exact" w:before="27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problem our report identiﬁed as the most serious in the long term was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products are becoming much less static. As security and safety vulnerabilities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patched, regulators will have to deal with a moving target.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Automobile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mechanisms will need security testing as well as safety testing, and also means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dealing with updates. As we saw from the Volkswagen debacle, many legacy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manufacturers haven’t caught up with coordinated disclosure.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Most two-year old phones don’t get patched because the OEM and the mobile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network operator can’t get their act together. So how on earth are we going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patch a 25-year-old Land Rover that spent 10 years in the Danish countryside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was then exported to Romania? This kicked off a political ﬁght, as the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 did not want to be liable for software patching for more than six years.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typical European car dealer will sell you a 3-year lease on a new car if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you’re rich, and on an approved used car if you’re not quite so rich.) However,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embedded carbon cost of a new car – the amount of CO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emitted during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manufacture – is about equal to its lifetime fuel burn. And it’s predictable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that, sooner or later, a car whose software isn’t up-to-date won’t be allowed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roads. At present, the average age of a car at scrappage is about 15 years;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that were reduced to six, the environmental cost would be unacceptable.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would not even save CO</w:t>
      </w:r>
      <w:r>
        <w:rPr>
          <w:rFonts w:ascii="CMR7" w:hAnsi="CMR7" w:eastAsia="CMR7"/>
          <w:b w:val="0"/>
          <w:i w:val="0"/>
          <w:color w:val="000000"/>
          <w:sz w:val="14"/>
        </w:rPr>
        <w:t>2</w:t>
      </w:r>
      <w:r>
        <w:rPr>
          <w:rFonts w:ascii="CMR10" w:hAnsi="CMR10" w:eastAsia="CMR10"/>
          <w:b w:val="0"/>
          <w:i w:val="0"/>
          <w:color w:val="000000"/>
          <w:sz w:val="20"/>
        </w:rPr>
        <w:t xml:space="preserve"> by moving from internal combustion engines to electric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vehicles, because of the higher embedded carbon cost of electric vehicles;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whole energy transition is based on the assumption that they will last at least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long as the 150,000km average of our legacy ﬂeet [614].</w:t>
      </w:r>
    </w:p>
    <w:p>
      <w:pPr>
        <w:autoSpaceDN w:val="0"/>
        <w:tabs>
          <w:tab w:pos="1340" w:val="left"/>
          <w:tab w:pos="676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 found a very ready audience in European institutions.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number of</w:t>
      </w:r>
    </w:p>
    <w:p>
      <w:pPr>
        <w:autoSpaceDN w:val="0"/>
        <w:tabs>
          <w:tab w:pos="1040" w:val="left"/>
          <w:tab w:pos="562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other stakeholders had been complaining about the effects of software on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durability of consumer goods, with updates available only for a short period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time or not at all. Right-to-repair activists were campaigning for consumer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electronic devices to be reusable in a circular economy, annoyed that tech ﬁrms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try to prevent repair using ‘security’ mechanisms, or even abuse them in 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attempt to make repair illegal. The self-regulation of the IoT market has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largely unsuccessful, thanks to a complex interplay of economic incentives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consumer expectations [1954]. Consumer-rights organisations were starting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warn of the shockingly short lifespan of smart devices: you could spend extra 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‘smart fridge’ only to ﬁnd that it turned into a frosty brick a year later when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vendor stopped maintaining the server [933].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Planned obsolescence was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29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already a hot political topic as green parties increased their vote share across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Europe. Lightbulbs used to last longer; the bicentennial light has been burning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Livermore since 1901. In 1924 a cartel of GE, Osram and Philips agreed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reduce average bulb lifetimes from 2500h to 1000h, and this behaviour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been followed by many industries since. Governments have pushed back; France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made it illegal to shorten product life in 2015, and after Apple admitted in 2017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943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28.5. SUSTAINABILITY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it had used a software update to slow down older iPhones, prompting users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buy newer ones, it was prosecuted. In 2020 it received the highest-ever ﬁne,</w:t>
      </w:r>
      <w:r>
        <w:br/>
      </w:r>
      <w:r>
        <w:tab/>
      </w:r>
      <w:r>
        <w:rPr>
          <w:rFonts w:ascii="TeX" w:hAnsi="TeX" w:eastAsia="TeX"/>
          <w:b w:val="0"/>
          <w:i w:val="0"/>
          <w:color w:val="000000"/>
          <w:sz w:val="20"/>
        </w:rPr>
        <w:t>e</w:t>
      </w:r>
      <w:r>
        <w:rPr>
          <w:rFonts w:ascii="CMR10" w:hAnsi="CMR10" w:eastAsia="CMR10"/>
          <w:b w:val="0"/>
          <w:i w:val="0"/>
          <w:color w:val="000000"/>
          <w:sz w:val="20"/>
        </w:rPr>
        <w:t>1.2B, for anti-competitive practices, although this also related to its treatment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its French distributors [1193]. (It settled a US class action for $500m [966].)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agencies were already warning us about the risks of the ‘Internet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Things’, including network-connected devices with default passwords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unpatchable software. In fact, I learned of the Mirai botnet taking down Twitter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was on the Eurostar train back to London from giving the ﬁrst presentation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our work, to an audience of about 100 security and IT policy people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Brussels. We soon found out that it exploited Xiaomi CCTV cameras that had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default passwords and whose software could not be patched. It was a perfect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illustration of the need for action.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 the ensuing three years there was more than one initiative to try to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create a legal means to push back on tech companies that failed like Xiaomi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support their products by patching vulnerabilities (or even making patching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possible). The tech lobbyists blocked the ﬁrst couple of attempts, but eventu-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ally in 2019 the European Parliament updated consumer law to cover software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maintenance.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426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28.5.1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The Sales of Goods Directive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Directive passed the European Parliament in May 2019 [656] and will take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effect from 2021. Thereafter, ﬁrms selling goods ‘with digital elements’ must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maintain those elements for a reasonable service life. The wording is designed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cover software in the goods themselves, online services to which the goods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connected, and apps which may communicate with the goods either via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services or directly. They must be maintained for a minimum of two years after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sale, and for a longer period if that is a reasonable expectation of the customer.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might that mean in practice?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Existing regulations require vendors of durables such as cars and washing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machines to keep supplying spares for at least ten years, so we can hope that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new regulatory regime will require at least as long. Indeed, the preamble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Directive notes that “A consumer would normally expect to receive updates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at least as long as the period during which the seller is liable for a lack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conformity, while in some cases the consumer’s reasonable expectation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extend beyond that period, as might be the case particularly with regard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updates.” Given that in many countries cars have to pass an annual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roadworthiness test to remain in use, and that such a test is likely to include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check that software is patched up to date in the foreseeable future, we could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see a requirement for security patches to extend beyond ten years.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 doubt there will be all sorts of arguments as the lobbyists try to cut the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75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costs of this, but it’s a huge step in the right direction. American practice often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follows Europe on safety matters.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930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752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75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944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752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28.5. SUSTAINABILITY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540" w:after="0"/>
        <w:ind w:left="0" w:right="0"/>
      </w:pP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28.5.2</w:t>
      </w:r>
      <w:r>
        <w:tab/>
      </w:r>
      <w:r>
        <w:rPr>
          <w:rFonts w:ascii="CMBX12" w:hAnsi="CMBX12" w:eastAsia="CMBX12"/>
          <w:b/>
          <w:i w:val="0"/>
          <w:color w:val="000000"/>
          <w:sz w:val="24"/>
        </w:rPr>
        <w:t>New research directions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16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Now that there is not just a clear social need for long-term maintenance of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safety and security of software in durable goods, but a clear legal mandate, I urge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my fellow computer scientists to adopt this as a grand challenge for research.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Since the 1960s we have come to see computers almost as consumables,</w:t>
      </w:r>
    </w:p>
    <w:p>
      <w:pPr>
        <w:autoSpaceDN w:val="0"/>
        <w:tabs>
          <w:tab w:pos="1040" w:val="left"/>
          <w:tab w:pos="596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thanks to Moore’s law. This has conditioned our thinking from the lowest level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technical detail up to the highest levels of policy.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We’ve crammed thou-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sands, and then millions, more transistors into chips to support more elaborate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pipelining and caching. We’ve put up with slow and inefficient software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knowledge that next year’s PC will run it faster. We’ve shrugged off monop-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olies, believing that the tech ten years from now will be quite different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today’s, so we can replace competition in the market with competition for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market. We’ve been like a cruise ship, happily throwing the trash overboard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expectation that we’ll leave it far behind us.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Moore’s law is now running out of steam. The analysis of CPU performance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by Hennessy and Paterson shows that while this grew by 25% per annum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1978 to 1986 and a whopping 52% from 1986 to 2003, it slowed to 23%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2003–11, 12% in 2013–15 and 3.5% after that [882]. As the party winds down,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we’ll have to start clearing up the trash. That extends from the side-channel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attacks like Spectre that were caused by the 12-stage CPU pipelines, through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technical debt accumulated in our bloatware, right up to the monopolistic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 ecosystem that drives it all.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is much, much more. The root certiﬁcates of a number of popular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CAs are starting to expire, and if these are embedded in devices such as TVs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whose software can’t be upgraded, then the devices are essentially bricked [117].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(The most popular, Letsencrypt, rolls over in 2021.) When CA root certs expire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 have to update clients, not servers, to ﬁx them. In consumer devices,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trend is towards shorter lifetimes, to make crypto updateable; as I discussed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section 21.6, browsers such as Safari and Chrome are starting to enforce 398-day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certiﬁcate expiry, and that’s another strong incentive for frequent updates.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environments with long-lived equipment where updates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aren’t usual, from petrochemical plants to electricity substations. Systems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buildings and civil engineering projects are somewhat of a hybrid; some vendors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working on versions of Linux that are expected to be as stable as possible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maintained for 25 years, while others are pushing for more aggressive reg-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ular updating of whole systems and telling us to ‘put everything in the cloud’.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latter approach is associated with the ‘smart buildings’ meme, but has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its own drawbacks. Once multiple contractors and subcontractors need online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access to systems that contain full engineering information on buildings – from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electricity substations through the air-conditioning to the ﬁre and burglar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alarms – there are obvious risks. Some of these contractors operate at interna-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tional scale, so a subverted employee or rooted machine there may have access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critical national infrastructure of dozens of countries. Are we comfortable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with that?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Adapting to the new normal will take years, as it will require behaviour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31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change by millions of stakeholders. I suspect that the tensions created by this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9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31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3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945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31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28.5. SUSTAINABILITY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adaption will become signiﬁcant in policy, entrepreneurship and research over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next decade.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what might sustainable security research look like? As a ﬁrst pilot project,</w:t>
      </w:r>
    </w:p>
    <w:p>
      <w:pPr>
        <w:autoSpaceDN w:val="0"/>
        <w:tabs>
          <w:tab w:pos="1040" w:val="left"/>
          <w:tab w:pos="20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Laurent Simon, David Chisnall and I tackled the maintenance of cryptography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software.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As I mentioned in section 19.4.1, TLS was proven secure twenty</w:t>
      </w:r>
    </w:p>
    <w:p>
      <w:pPr>
        <w:autoSpaceDN w:val="0"/>
        <w:tabs>
          <w:tab w:pos="1040" w:val="left"/>
          <w:tab w:pos="730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years ago but there’s been about one attack a year on it since, mostly via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side channels. One of the problems is that the crypto implementation, such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OpenSSL, typically has code designed to perform cryptographic operations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constant time, so that the key in use won’t leak to an outside observer, and also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zeroise memory locations containing key material or other sensitive data,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that the key can’t be deduced by other users of the same machine either.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every so often, somebody improves a compiler so that it now understands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certain instructions don’t do any real work. It optimises them away,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all of a sudden millions of machines have insecure crypto software.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This is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extremely annoying; you’re out there ﬁghting the bad guys and all of a sudden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your compiler writer stabs you in the back, like a subversive ﬁfth column in your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rear. Our toolsmiths should be our allies rather than our enemies, and so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worked out what would be needed to ﬁx this properly. Languages like C have no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way of expressing programmer intent, so we ﬁgured out how to do this by means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code annotations. Getting a compiler to do constant-time code and secure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object deletion properly turns out to be surprisingly tricky, but we eventually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a working proof of concept in the form of plugins for LLVM [1758].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Much, much more will be needed. Moving from the low level of compiler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internals to the medium level of safety systems, a big challenge facing the car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industry is getting accident data to the stakeholders who can learn from it. In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Europe, some ﬁfty thousand people die in road traffic accidents each year,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half a million are injured. Worldwide, there are something like a million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deaths a year. As cars are starting to log both control inputs and sensor data,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 are many megabytes of data about a typical accident, but at present these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are mostly not analysed. Increasingly, the data are on the vendors’ servers 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well as in the damaged vehicles. But when the police investigate major road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accidents, they do not at present have access to much information from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recorders or to most of the 100-million-plus lines of software in the vehicle –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of which will be from subsidiary suppliers, and of uncertain provenance,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version and patch status. Where there is a closely-fought lawsuit, data may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demanded, but vendors are reluctant to share it and it typically takes a court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order.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should happen? We should aim at a learning system. We keep hear-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88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reports of people getting killed by an autonomous car in a stupid accident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– as when an Uber killed Elaine Herzberg in Tempe, Arizona because she was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pushing a bike on the road and its software detected pedestrians only on 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near a crosswalk [1264]. We should expect to be able to push an update to stop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 happening again. So what would the patch cycle look like? In aviation,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accidents are monitored resulting in feedback not just to operators such as pi-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lots and air traffic controllers but to the designers of aircraft and supporting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ground systems. Work is starting on systems for monitoring accidents involving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medical devices, though the vendors may well drag their feet. There, too,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key is mandatory systems for monitoring adverse events and collecting data.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6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946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9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28.6.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At present, we ﬁx road junctions once there have been several accidents there;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that’s all the ‘patch cycle’ we have at present, because the only data available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the highways department is the location and severity of each accident, plus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perhaps a couple of sentences in the report from the attending officer. A learn-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system for cars too is inevitable as vehicles become more autonomous, but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won’t learn on their own.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Learning will involve analysing the causes of failures, accumulating engineer-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ing knowledge, and ultimately politics involving multiple stakeholder groups.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starters, we’ll need the ﬁne-grained data from what the cars sensed, what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they decided to do, and why. The task of writing the laws to get these data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from vendors to accident investigators, insurance assessors and other stakehold-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ers lies ahead. At present, EU Member States are responsible for post-market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surveillance of vehicle standards, so very little gets done, and there have been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proposals to give the European Commission a surveillance power in the wake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Dieselgate. Then there will be the task of actually building these systems. They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will be large and complex, because of the need to deal with multiple conﬂicting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rights around safety, privacy and jurisdiction.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Moving still further up the stack to the level of policy, there’s a growing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consensus that tech needs to be better regulated. We could perhaps tolerate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various harms to privacy and competition while the technology was changing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rapidly. If you didn’t like the IBM monopoly in the 1980s you just had to wait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until Microsoft came along; and by the time Microsoft had become the ‘evil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empire’ in the late 1990s, Larry and Sergey were starting Google. Was Google+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too clunky for you? No matter, try Facebook or Twitter. But as Moore’s law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runs out of steam, the dominant ﬁrms we have now may remain dominant for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some time – just like the railways dominated the second half of the nineteenth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century and the ﬁrst third of the twentieth. And there are many other sectors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where technology has enabled some players to lock in market dominance; as I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write in 2020, Amazon is the world’s most valuable company. We need to refresh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our thinking on antitrust law. There are some signs that this is happening [1044].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What would you hope the law to look like twenty years from now? How should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safety, security and antitrust pieces ﬁt together?</w:t>
      </w:r>
    </w:p>
    <w:p>
      <w:pPr>
        <w:autoSpaceDN w:val="0"/>
        <w:tabs>
          <w:tab w:pos="1040" w:val="left"/>
          <w:tab w:pos="19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28.6</w:t>
      </w: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Summary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old days, the big question in a security engineering project was how you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know when you’re done. All sorts of evaluation and assurance methodologies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were devised to help. Now the world is different. We’re never done, and nobody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who says they are done should be trusted.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Security evaluation and assurance schemes grew up in a number of different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24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ecosystems. The US military spawned the original Orange Book, and inspired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both the FIPS 140 standards for cryptographic modules and the Common Cri-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teria, both of which attempted to spread the gospel of trustworthy systems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businesses and to other countries. Safety certiﬁcation schemes evolved sepa-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rately in a number of industries – healthcare, aerospace and road vehicles to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name just three. Vendors game these systems all the time, and work to capture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 regulators where this is possible. Now that everything’s acquiring connec-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1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947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4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28.6. SUMMARY</w:t>
      </w:r>
    </w:p>
    <w:p>
      <w:pPr>
        <w:autoSpaceDN w:val="0"/>
        <w:tabs>
          <w:tab w:pos="1040" w:val="left"/>
        </w:tabs>
        <w:autoSpaceDE w:val="0"/>
        <w:widowControl/>
        <w:spacing w:line="200" w:lineRule="exact" w:before="57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tivity, you can’t have safety without security, and these ecosystems are merging.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both safety and security, the emphasis will move from pre-market testing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monitoring and response, which will include updating both devices already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ﬁeld and the services that support them. This will move beyond software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lifecycle standards towards the goal of a learning system that can recover quickly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from novel hazards and attacks.</w:t>
      </w:r>
    </w:p>
    <w:p>
      <w:pPr>
        <w:autoSpaceDN w:val="0"/>
        <w:tabs>
          <w:tab w:pos="1340" w:val="left"/>
        </w:tabs>
        <w:autoSpaceDE w:val="0"/>
        <w:widowControl/>
        <w:spacing w:line="198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Things are improving, slowly. Back in the 20th century, many vendors never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got information security right. By 2010, the better ones were getting it more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or less right at the third or fourth attempt. In the future, everyone will be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expected to ﬁx their products reasonably promptly when they break, and to do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so for a reasonable period of time.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38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But the cost of all this, the entanglement of security with safety in all sorts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devices and services, and their interaction with issues from discrimination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to globalisation and trade conﬂict, will make these issues increasingly the stuff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of global politics. The safety and security costs inﬂicted on us by tech, in its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broadest sense, will be in increasing tension with national ideas of sovereignty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and, at a more practical level, people’s ability to achieve by collective action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those goals that cannot be achieved through individual action or market forces.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Just as security economics was a hot topic in the 2000s and security psychology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2010s, I expect that the politics of security will be a growth topic in the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2020s and beyond.</w:t>
      </w:r>
    </w:p>
    <w:p>
      <w:pPr>
        <w:autoSpaceDN w:val="0"/>
        <w:tabs>
          <w:tab w:pos="10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Research problems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addition to the grand challenge of sustainable security I discuss in sec-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tion 28.5.2 above, there are many other open problems around assurance. We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really don’t know how to do assurance in complex ecosystems such as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cars talk to online services and mobile phone apps. A second bundle of prob-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lems comes from the fact that as the worlds of safety and security are slowly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coming together, like a couple of galaxies slowly merging, we ﬁnd that safety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engineers and security engineers don’t speak each others’ languages, have incom-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patible sets of standards and even incompatible approaches to standardisation.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Working this out in one industry after another will take years.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Another big opportunity may be for lightweight mechanisms to improve real</w:t>
      </w:r>
    </w:p>
    <w:p>
      <w:pPr>
        <w:autoSpaceDN w:val="0"/>
        <w:tabs>
          <w:tab w:pos="1040" w:val="left"/>
          <w:tab w:pos="6180" w:val="left"/>
        </w:tabs>
        <w:autoSpaceDE w:val="0"/>
        <w:widowControl/>
        <w:spacing w:line="238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deployed systems. Too many researchers take the view that ‘If it’s not perfect,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it’s no good.’ We have large communities of academics writing papers about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provable security, formal methods and about obscure attacks that aren’t found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in the wild because they don’t scale. We have large numbers of real problems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arising from companies corner-cutting on development.</w:t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If programmers are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going to steal as much code as they can from stackexchange, do we need a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public-interest effort to clean up the examples there to get rid of the buffer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overﬂows? And do we have any chance of setting security usability standards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for tools such as crypto libraries and device permissions, so that (for example)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libraries that default to ECB would be forcibly retired, just like MD5 and SHA1?</w:t>
      </w:r>
    </w:p>
    <w:p>
      <w:pPr>
        <w:autoSpaceDN w:val="0"/>
        <w:tabs>
          <w:tab w:pos="1340" w:val="left"/>
        </w:tabs>
        <w:autoSpaceDE w:val="0"/>
        <w:widowControl/>
        <w:spacing w:line="200" w:lineRule="exact" w:before="140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Yet another is likely to be the testing of AI/ML systems, both before deploy-</w:t>
      </w:r>
    </w:p>
    <w:p>
      <w:pPr>
        <w:autoSpaceDN w:val="0"/>
        <w:tabs>
          <w:tab w:pos="1040" w:val="left"/>
        </w:tabs>
        <w:autoSpaceDE w:val="0"/>
        <w:widowControl/>
        <w:spacing w:line="198" w:lineRule="exact" w:before="40" w:after="26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ment and for continuous assessment. We already know, for example, that deep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38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948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260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p>
      <w:pPr>
        <w:sectPr>
          <w:pgSz w:w="11906" w:h="16838"/>
          <w:pgMar w:top="898" w:right="1440" w:bottom="880" w:left="1440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200" w:lineRule="exact" w:before="898" w:after="0"/>
        <w:ind w:left="0" w:right="0"/>
      </w:pPr>
      <w:r>
        <w:tab/>
      </w:r>
      <w:r>
        <w:rPr>
          <w:rFonts w:ascii="CMSL10" w:hAnsi="CMSL10" w:eastAsia="CMSL10"/>
          <w:b w:val="0"/>
          <w:i/>
          <w:color w:val="000000"/>
          <w:sz w:val="20"/>
        </w:rPr>
        <w:t>28.6. SUMMARY</w:t>
      </w:r>
    </w:p>
    <w:p>
      <w:pPr>
        <w:autoSpaceDN w:val="0"/>
        <w:tabs>
          <w:tab w:pos="1040" w:val="left"/>
        </w:tabs>
        <w:autoSpaceDE w:val="0"/>
        <w:widowControl/>
        <w:spacing w:line="238" w:lineRule="exact" w:before="532" w:after="0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neural networks and other ML mechanisms inhale prejudice along with their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training data; because machine-vision systems are mostly trained on photos of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white people, they are uniformly worse at spotting people with darker skin,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leading to the concern that autonomous vehicles could be more likely to kill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black pedestrians [2026]. What will a learning system look like when it touches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 contentious social issue? How do you do continuous safety in a world where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not all lives are valued equally? How do we ensure that the security, privacy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and safety engineering decisions that ﬁrms take are open to public scrutiny and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legal challenge?</w:t>
      </w:r>
    </w:p>
    <w:p>
      <w:pPr>
        <w:autoSpaceDN w:val="0"/>
        <w:tabs>
          <w:tab w:pos="1040" w:val="left"/>
        </w:tabs>
        <w:autoSpaceDE w:val="0"/>
        <w:widowControl/>
        <w:spacing w:line="286" w:lineRule="exact" w:before="494" w:after="0"/>
        <w:ind w:left="0" w:right="0"/>
      </w:pPr>
      <w:r>
        <w:tab/>
      </w:r>
      <w:r>
        <w:rPr>
          <w:w w:val="98.93931027116447"/>
          <w:rFonts w:ascii="CMBX12" w:hAnsi="CMBX12" w:eastAsia="CMBX12"/>
          <w:b/>
          <w:i w:val="0"/>
          <w:color w:val="000000"/>
          <w:sz w:val="29"/>
        </w:rPr>
        <w:t>Further Reading</w:t>
      </w:r>
    </w:p>
    <w:p>
      <w:pPr>
        <w:autoSpaceDN w:val="0"/>
        <w:tabs>
          <w:tab w:pos="1040" w:val="left"/>
        </w:tabs>
        <w:autoSpaceDE w:val="0"/>
        <w:widowControl/>
        <w:spacing w:line="240" w:lineRule="exact" w:before="274" w:after="4094"/>
        <w:ind w:left="0" w:right="0"/>
      </w:pP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There’s a whole industry devoted to promoting the security and safety assurance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business, supported by mountains of your tax dollars. Their enthusiasm can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even have the ﬂavour of religion. Unfortunately, there are nowhere near enough</w:t>
      </w:r>
      <w:r>
        <w:br/>
      </w:r>
      <w:r>
        <w:tab/>
      </w:r>
      <w:r>
        <w:rPr>
          <w:rFonts w:ascii="CMR10" w:hAnsi="CMR10" w:eastAsia="CMR10"/>
          <w:b w:val="0"/>
          <w:i w:val="0"/>
          <w:color w:val="000000"/>
          <w:sz w:val="20"/>
        </w:rPr>
        <w:t>people writing heresy.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28.0000000000001" w:type="dxa"/>
      </w:tblPr>
      <w:tblGrid>
        <w:gridCol w:w="3009"/>
        <w:gridCol w:w="3009"/>
        <w:gridCol w:w="3009"/>
      </w:tblGrid>
      <w:tr>
        <w:trPr>
          <w:trHeight w:hRule="exact" w:val="4274"/>
        </w:trPr>
        <w:tc>
          <w:tcPr>
            <w:tcW w:type="dxa" w:w="3218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0" w:val="left"/>
              </w:tabs>
              <w:autoSpaceDE w:val="0"/>
              <w:widowControl/>
              <w:spacing w:line="198" w:lineRule="exact" w:before="4096" w:after="0"/>
              <w:ind w:left="0" w:right="0"/>
            </w:pPr>
            <w:r>
              <w:tab/>
            </w:r>
            <w:r>
              <w:rPr>
                <w:rFonts w:ascii="CMBX10" w:hAnsi="CMBX10" w:eastAsia="CMBX10"/>
                <w:b/>
                <w:i w:val="0"/>
                <w:color w:val="000000"/>
                <w:sz w:val="20"/>
              </w:rPr>
              <w:t>Security Engineering</w:t>
            </w:r>
          </w:p>
        </w:tc>
        <w:tc>
          <w:tcPr>
            <w:tcW w:type="dxa" w:w="1892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80" w:val="left"/>
              </w:tabs>
              <w:autoSpaceDE w:val="0"/>
              <w:widowControl/>
              <w:spacing w:line="198" w:lineRule="exact" w:before="40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949</w:t>
            </w:r>
          </w:p>
        </w:tc>
        <w:tc>
          <w:tcPr>
            <w:tcW w:type="dxa" w:w="284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0" w:val="left"/>
              </w:tabs>
              <w:autoSpaceDE w:val="0"/>
              <w:widowControl/>
              <w:spacing w:line="198" w:lineRule="exact" w:before="4096" w:after="0"/>
              <w:ind w:left="0" w:right="0"/>
            </w:pPr>
            <w:r>
              <w:tab/>
            </w:r>
            <w:r>
              <w:rPr>
                <w:rFonts w:ascii="CMR10" w:hAnsi="CMR10" w:eastAsia="CMR10"/>
                <w:b w:val="0"/>
                <w:i w:val="0"/>
                <w:color w:val="000000"/>
                <w:sz w:val="20"/>
              </w:rPr>
              <w:t>Ross Anderson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sectPr w:rsidR="00FC693F" w:rsidRPr="0006063C" w:rsidSect="00034616">
      <w:pgSz w:w="11906" w:h="16838"/>
      <w:pgMar w:top="898" w:right="1440" w:bottom="8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