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8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Economics</w:t>
      </w:r>
    </w:p>
    <w:p>
      <w:pPr>
        <w:autoSpaceDN w:val="0"/>
        <w:tabs>
          <w:tab w:pos="18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 fortunes of the information age lie in the hands of</w:t>
      </w:r>
    </w:p>
    <w:p>
      <w:pPr>
        <w:autoSpaceDN w:val="0"/>
        <w:tabs>
          <w:tab w:pos="3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companies that have established proprietary</w:t>
      </w:r>
    </w:p>
    <w:p>
      <w:pPr>
        <w:autoSpaceDN w:val="0"/>
        <w:tabs>
          <w:tab w:pos="4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architectures that are used by a</w:t>
      </w:r>
    </w:p>
    <w:p>
      <w:pPr>
        <w:autoSpaceDN w:val="0"/>
        <w:tabs>
          <w:tab w:pos="5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large installed base of</w:t>
      </w:r>
    </w:p>
    <w:p>
      <w:pPr>
        <w:autoSpaceDN w:val="0"/>
        <w:tabs>
          <w:tab w:pos="5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locked-in customers.</w:t>
      </w:r>
    </w:p>
    <w:p>
      <w:pPr>
        <w:autoSpaceDN w:val="0"/>
        <w:tabs>
          <w:tab w:pos="43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CARL SHAPIRO AND HAL VARIAN</w:t>
      </w:r>
    </w:p>
    <w:p>
      <w:pPr>
        <w:autoSpaceDN w:val="0"/>
        <w:tabs>
          <w:tab w:pos="1560" w:val="left"/>
        </w:tabs>
        <w:autoSpaceDE w:val="0"/>
        <w:widowControl/>
        <w:spacing w:line="198" w:lineRule="exact" w:before="2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There are two things I am sure of after all these years: there is</w:t>
      </w:r>
    </w:p>
    <w:p>
      <w:pPr>
        <w:autoSpaceDN w:val="0"/>
        <w:tabs>
          <w:tab w:pos="22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growing societal need for high assurance software, and</w:t>
      </w:r>
    </w:p>
    <w:p>
      <w:pPr>
        <w:autoSpaceDN w:val="0"/>
        <w:tabs>
          <w:tab w:pos="3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market forces are never going to provide it.</w:t>
      </w:r>
    </w:p>
    <w:p>
      <w:pPr>
        <w:autoSpaceDN w:val="0"/>
        <w:tabs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EARL BOEBERT</w:t>
      </w:r>
    </w:p>
    <w:p>
      <w:pPr>
        <w:autoSpaceDN w:val="0"/>
        <w:tabs>
          <w:tab w:pos="426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law locks up the man or woman</w:t>
      </w:r>
    </w:p>
    <w:p>
      <w:pPr>
        <w:autoSpaceDN w:val="0"/>
        <w:tabs>
          <w:tab w:pos="36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 steals the goose from off the common</w:t>
      </w:r>
    </w:p>
    <w:p>
      <w:pPr>
        <w:autoSpaceDN w:val="0"/>
        <w:tabs>
          <w:tab w:pos="44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leaves the greater villain loose</w:t>
      </w:r>
    </w:p>
    <w:p>
      <w:pPr>
        <w:autoSpaceDN w:val="0"/>
        <w:tabs>
          <w:tab w:pos="38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 steals the common from the goose.</w:t>
      </w:r>
    </w:p>
    <w:p>
      <w:pPr>
        <w:autoSpaceDN w:val="0"/>
        <w:tabs>
          <w:tab w:pos="4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TRADITIONAL, 17th CENTURY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about 2000, we started to realise that many security failures weren’t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technical errors so much as to wrong incentives: if the people who guard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are not the people who suffer when it fails, then you can expect trouble.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security mechanisms are often designed deliberately to shift liability,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lead to even worse trouble.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has always been important to engineering, at the raw level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accounting; a good engineer was one who could build a bridge safely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tons of concrete when everyone else used two thousand tons.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incentives that arise in complex systems with multiple owners make eco-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questions both more important and more subtle for the security engineer.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Truly global-scale systems like the Internet arise from the actions of millions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independent principals with divergent interests; we hope that reasonable global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263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8.2. 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outcomes will result from selﬁsh local actions. The outcome we get is typically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equilibrium, and often a surprisingly stable one. Attempts to make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systems more secure, or safer, will usually fail if this isn’t understood.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macro level, cybercrime patterns have been remarkably stable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even though technology changed completely, with phones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laptops, with society moving to social networks and servers moving to the cloud.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insecurity is somewhat like air pollution or congestion, in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connect insecure machines to the Internet do not bear the full consequences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actions while people who try to do things right suffer the side-effects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others’ carelessness.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people won’t change their behaviour unless they have an incentive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If their actions take place in some kind of market, then the equilibrium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where the forces pushing and pulling in different directions balance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out. But markets can fail; the computer industry has been dogged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since its earliest days. The reasons for this are now understood,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interaction with security is starting to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has developed rapidly as a discipline since the early 2000s.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provides valuable insights not just into ‘security’ topics such as privacy,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spam, and phishing, but into more general areas of system dependability.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what’s the optimal balance of effort by programmers and testers? (For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answer, see section 8.6.3 below.) It also enables us to analyse many impor-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policy problems – such as the costs of cybercrime and the most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to it. And when protection mechanisms are used to limit what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do with their possessions or their data, questions of competition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consumer rights follow – which we need economics to analyse.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questions of the balance between public and private action: how much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effort should be left to individuals, and how much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borne by vendors, regulators or the police? Everybody tries to pass the buck.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ﬁrst describe how we analyse monopolies in the classical</w:t>
      </w:r>
    </w:p>
    <w:p>
      <w:pPr>
        <w:autoSpaceDN w:val="0"/>
        <w:tabs>
          <w:tab w:pos="1040" w:val="left"/>
          <w:tab w:pos="6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model, how information goods and services markets are different,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network effects and technical lock-in make monopoly more likely. I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asymmetric information, another source of market power. Next is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theory, which enables us to analyse whether people will cooperate or compete;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auction theory, which lets us understand the working of the ad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drive much of the Internet – and how they fail.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basics then let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analyse key components of the information security ecosystem,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patching cycle. We also get to understand why systems are less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they should be: why there are too many vulnerabilities and why too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cyber-crooks get caught.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economics is an enormous ﬁeld covering many different aspects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behaviour. The parts of it that have found application in security so far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drawn from microeconomics, game theory and behavioral economics.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section, I’ll start with a helicopter tour of the most relevant ideas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microeconomics. My objective is not to provide a tutorial on economics, but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8.2. 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across the basic language and ideas, so we can move on to discuss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modern subject started in the 18th century when growing trade changed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world, leading to the industrial revolution, and people wanted to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what was going on. In 1776, Adam Smith’s classic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‘The Wealth of Na-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[1788] provided a ﬁrst draft: he explained how rational self-interest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market leads to progress. Specialisation leads to productivity gains,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try to produce something others value to survive in a competitive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ket. In his famous phrase, “It is not from the benevolence of the butcher,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brewer, or the baker, that we can expect our dinner, but from their regard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interest.” The same mechanisms scale up from a farmers’ market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factory to international trade.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ideas were reﬁned by nineteenth-century economists; David Ricardo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clariﬁed and strengthened Smith’s arguments in favour of free trade, while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ley Jevons, L´eon Walras and Carl Menger built detailed models of supply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demand. One of the insights from Jevons and Menger is that the price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good, at equilibrium in a competitive market, is the marginal cost of produc-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tion. When coal cost nine shillings a ton in 1870, that didn’t mean that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dug coal at this price, merely that the marginal producers – those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only just managing to stay in business – could sell at that price.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went down, these mines would close; if it went up, even more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mines would open. That’s how supply responded to changes in demand. (It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gives us an insight into why so many online services nowadays are free;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duplicating information is about zero, lots of online busi-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nesses can’t sell it and have to make their money in other ways, such as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advertising. But we’re getting ahead of ourselves.)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end of the century Alfred Marshall had combined models of supply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demand in markets for goods, labour and capital into an overarching ‘clas-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sical’ model in which, at equilibrium, all the excess proﬁts would be competed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and the economy would be functioning efficiently. By 1948, Kenneth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 and G´erard Debreu had put this on a rigorous mathematical foundation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proving that markets give efficient outcomes, subject to certain conditions,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that the buyers and sellers have full property rights, that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information, that they are rational and that the costs of doing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can be neglected.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interest in economics comes from the circumstances in which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0" w:after="34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more of these conditions aren’t met. For example, suppose that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have side-effects that are not captured by the available property rights.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Economists call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externalities</w:t>
      </w:r>
      <w:r>
        <w:rPr>
          <w:rFonts w:ascii="CMR10" w:hAnsi="CMR10" w:eastAsia="CMR10"/>
          <w:b w:val="0"/>
          <w:i w:val="0"/>
          <w:color w:val="000000"/>
          <w:sz w:val="20"/>
        </w:rPr>
        <w:t>, and they can be either positive or negative.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a positive externality is scientiﬁc research, from which 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beneﬁt once it’s published. As a result, the researcher doesn’t capture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full beneﬁt of their work, and we get less research than would be ideal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(economists reckon we do only a quarter of the ideal amount of research).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a negative externality is environmental pollution; if I burn a coal ﬁre,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get the positive effect of heating my house but my neighbour gets the negative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of smell and ash, while everyone shares the negative effect of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8.2. CLASSICAL ECONOMICS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Externalities, and other causes of market failure, are of real importance to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industry, and to security folks in particular, as they shape many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we wrestle with, from industry monopolies to insecure software.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player has enough power to charge more than the market clearing price,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nobody has the power to ﬁx a common problem, then markets alone may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sort things out. Strategy is about acquiring power, or preventing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having power over you; so the most basic business strategy is to acquire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power in order to extract extra proﬁts, while distributing the costs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activity on others to the greatest extent possible. Let’s explore that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Monopoly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introduction, let’s consider a textbook case of monopoly. Suppose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market for apartments in a university town, and the students have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incomes. We might have one rich student able to pay $4000 a month, maybe 300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willing to pay at least $2000 a month, and (to give us round numbers)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1000 prepared to pay at least $1000 a month. That gives us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demand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curve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shown in Figure 8.1 below.</w:t>
      </w:r>
    </w:p>
    <w:p>
      <w:pPr>
        <w:autoSpaceDN w:val="0"/>
        <w:tabs>
          <w:tab w:pos="1660" w:val="left"/>
        </w:tabs>
        <w:autoSpaceDE w:val="0"/>
        <w:widowControl/>
        <w:spacing w:line="240" w:lineRule="auto" w:before="230" w:after="0"/>
        <w:ind w:left="0" w:right="0"/>
      </w:pPr>
      <w:r>
        <w:tab/>
      </w:r>
      <w:r/>
    </w:p>
    <w:p>
      <w:pPr>
        <w:autoSpaceDN w:val="0"/>
        <w:tabs>
          <w:tab w:pos="2820" w:val="left"/>
        </w:tabs>
        <w:autoSpaceDE w:val="0"/>
        <w:widowControl/>
        <w:spacing w:line="20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8.1: the market for apartments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there are 1000 apartments being let by many competing landlords,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market-clearing price will be at the intersection of the demand curve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vertical supply curve, namely $1000. But suppose the market is rigged – say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landlords have set up a cartel, or the university makes its students rent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tied agency. A monopolist landlord examines the demand curve, and notices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he rents out only 800 apartments, he can get $1400 per month for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them. Now 800 times $1400 is $1,120,000 per month, which is more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dollars a month he’ll make from the market price at $1000. (Economists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8.2. CLASSICAL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say that his ‘revenue box’ is the box CBFO rather than EDGO in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8.1.) So he sets an artiﬁcially high price, and 200 apartments remain empty.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clearly inefficient, and the Italian economist Vilfredo Pareto invented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neat way to formalise this.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Pareto improvement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any change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some people better off without making anyone else worse off, and an allo-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Pareto efficient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there isn’t any Pareto improvement available. 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allocation is not efficient, as the monopolist could rent out one empty apart-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to anyone at a lower price, making both him and them better off.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Pareto efficiency is a rather weak criterion; both perfect communism (every-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gets the same income) and perfect dictatorship (the king gets the lot)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Pareto-efficient. In neither case can you make anyone better off without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else worse off! Yet the simple monopoly described here is not efficient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this very weak sense.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can the monopolist do? There is one possibility – if he can charge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a different price, then he can set each student’s rent at exactly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prepared to pay. We call such a landlord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price-discriminating monop-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olist</w:t>
      </w:r>
      <w:r>
        <w:rPr>
          <w:rFonts w:ascii="CMR10" w:hAnsi="CMR10" w:eastAsia="CMR10"/>
          <w:b w:val="0"/>
          <w:i w:val="0"/>
          <w:color w:val="000000"/>
          <w:sz w:val="20"/>
        </w:rPr>
        <w:t>; he charges the rich student exactly $4000, and so on down to the 1000th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whom he charges exactly $1000. The same students get apartments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before, yet almost all of them are worse off. The rich student loses $3000,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that he was prepared to pay but previously didn’t have to; economists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 to this money he saved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surplus</w:t>
      </w:r>
      <w:r>
        <w:rPr>
          <w:rFonts w:ascii="CMR10" w:hAnsi="CMR10" w:eastAsia="CMR10"/>
          <w:b w:val="0"/>
          <w:i w:val="0"/>
          <w:color w:val="000000"/>
          <w:sz w:val="20"/>
        </w:rPr>
        <w:t>. The discriminating monopolist manages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all the consumer surplus.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Merchants have tried to price-discriminate since antiquity. The carpet seller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Istanbul who expects you to haggle down his price is playing this game, as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 selling ﬁrst, business and cattle class seats. The extent to which ﬁrms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charge people different prices depends on a number of factors, principally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market power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their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asymmetry</w:t>
      </w:r>
      <w:r>
        <w:rPr>
          <w:rFonts w:ascii="CMR10" w:hAnsi="CMR10" w:eastAsia="CMR10"/>
          <w:b w:val="0"/>
          <w:i w:val="0"/>
          <w:color w:val="000000"/>
          <w:sz w:val="20"/>
        </w:rPr>
        <w:t>. Market power is a measure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close a merchant is to being a monopolist; under monopoly the merchant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 setter</w:t>
      </w:r>
      <w:r>
        <w:rPr>
          <w:rFonts w:ascii="CMR10" w:hAnsi="CMR10" w:eastAsia="CMR10"/>
          <w:b w:val="0"/>
          <w:i w:val="0"/>
          <w:color w:val="000000"/>
          <w:sz w:val="20"/>
        </w:rPr>
        <w:t>, while under perfect competition he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price taker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whatever price the market establishes. Merchants naturally try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this. Information asymmetry can help them in several ways. A carpet seller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information about local carpet prices than a tourist who’s passing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through, and who won’t have the time to haggle in ten different shops.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may prefer to haggle rather than display ﬁxed prices. An airline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different. Thanks to price-comparison sites, its passengers have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on base prices, but if it does discount to ﬁll seats, it may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its offers using information from the advertising ecosystem. It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its own loyalty ecosystem by offering occasional upgrades.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make ﬁrms more like airlines and less like small carpet shops;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asymmetry isn’t so much whether you know about average prices,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what the system knows about you and how it locks you in.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Monopoly can be complex. The classic monopolist, like the landlord or cartel</w:t>
      </w:r>
    </w:p>
    <w:p>
      <w:pPr>
        <w:autoSpaceDN w:val="0"/>
        <w:tabs>
          <w:tab w:pos="1040" w:val="left"/>
          <w:tab w:pos="30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example, may simply push up prices for everyone, resulting in a clear loss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consumer surplus.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law in the USA looks for welfare loss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kind, which often happens where a cartel operates price discrimination.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late 19th century, railroad operators charged different freight 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different customers, depending on how proﬁtable they were, how perishable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goods were and other factors – basically, shaking them all down according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their ability to pay. This led to massive resentment and to railway regulation.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 way, telcos used to price-discriminate like crazy; SMSes used to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more than voice, and voice a lot more than data, especially over distance.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to services like Skype and WhatsApp which use data services to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calls and messaging, and also to net neutrality regulation in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countries. This is still a tussle space, with President Trump’s appointee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FCC reversing many previous net neutrality rulings.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many ﬁrms with real market power like Google and Facebook give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products away free to most of their users, while others, like Amazon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Walmart), cut prices for their customers. This challenges the traditional basis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economists and lawyers used to think about monopoly, in the USA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least. Yet there’s no doubt about monopoly power in tech. We may have gone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dominant player in the 1970s (IBM) to two in the 1990s (Microsoft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Intel) and a handful now (Google, Facebook, Amazon, Microsoft, maybe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Netﬂix) but each dominates its ﬁeld; although Arm managed to compete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Intel, there has been no new search startup since Bing in 2009 (whose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is slipping), and no big social network since Instagram in 2011 (now owned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Facebook). So there’s been a negative effect on innovation, and the question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do about it is becoming a hot political topic. The EU has ﬁned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majors multiple times for competition offences.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what’s going on, we need to dive more deeply into how infor-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monopolies work.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and communications industries are different from traditional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manufacturing in a number of ways, and among the most striking is that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 have been very concentrated for generations. Even before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along, newspapers tended to be monopolies, except in the biggest cities.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happened with railways, and before that with canals.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electrical tabulating equipment came along in the late 19th century,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dominated by NCR, until a spin-off from NCR’s Manhattan sales office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IBM took over. IBM dominated the computer industry in the 1960s and 70s,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Microsoft came along and took pole position in the 90s. Since then,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Facebook have come to dominate advertising, Apple and Google sell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systems, ARM and Intel do CPUs, while many other ﬁrms dominate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own particular speciality. Why should this be so?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information markets are different</w:t>
      </w:r>
    </w:p>
    <w:p>
      <w:pPr>
        <w:autoSpaceDN w:val="0"/>
        <w:tabs>
          <w:tab w:pos="1040" w:val="left"/>
          <w:tab w:pos="246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that in a competitive equilibrium, the price of a good should be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 cost of production. But for information that’s almost zero!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there is so much free stuff online; zero is its fair price. If two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compete to offer an operating system, or a map, or an encyclopedia,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can duplicate for no cost, then they will keep on cutting their prices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limit.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for example encyclopedias; the Britannica used to cost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$1,600 for 32 volumes; then Microsoft brought out Encarta for $49.95, forcing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Britannica to produce a cheap CD edition; and now we have Wikipedia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[1718]. One ﬁrm after another has had to move to a business model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goods are given away free, and the money comes from advertising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parallel market. And it can be hard to compete with services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free, or are so cheap it’s hard to recoup the capital investment you need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started. So other industries with high ﬁxed costs and low marginal costs tend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concentrated – such as newspapers, airlines and hotels.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are often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network externalities</w:t>
      </w:r>
      <w:r>
        <w:rPr>
          <w:rFonts w:ascii="CMR10" w:hAnsi="CMR10" w:eastAsia="CMR10"/>
          <w:b w:val="0"/>
          <w:i w:val="0"/>
          <w:color w:val="000000"/>
          <w:sz w:val="20"/>
        </w:rPr>
        <w:t>, whereby the value of a network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grows more than linearly in the number of users. Networks such as the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email took some time to get going because at the start there were only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enthusiasts to talk to, but once they passed a certain threshold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group, everyone needed to join and the network rapidly became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stream. The same thing happened again with social media from the mid-2000s;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there were 40–50 startups doing social networks, but once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pull ahead, suddenly all young people had to be there, as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your friends were, and if you weren’t there then you missed out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party invitations.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positive feedback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one of the mechanisms by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effects can get established. It can also operate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two-sided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brings together two types of user. For example, when local newspapers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going in the nineteenth century, businesses wanted to advertise in the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lots of readers, and readers wanted papers with lots of small ads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ﬁnd stuff. So once a paper got going, it often grew to be a local monopoly;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hard for a competitor to break in. The same thing happened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railways allowed the industrialisation of agriculture; powerful ﬁrms like Cargill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Armour owned the grain elevators and meat-packers, dealing with small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farmers on one side and the retail industry on the other. We saw the same pat-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 in the 1960s when IBM mainframes dominated computing: ﬁrms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software for IBM as they’d have access to more users, while many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IBM because there was more software for it. When PCs came along,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beat Apple for the same reason; and now that phones are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laptops, we see a similar pattern with Android and iPhone. Another winner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eBay in the late 1990s: most people wanting to auction stuff will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the largest auction, as it will attract more bidders. Network effects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negative; once a website such as Myspace starts losing custom, negative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feedback can turn the loss into a rout.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various supply-side scale economies enjoyed by leading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services ﬁrms, ranging from access to unmatchable quantities of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the ability to run large numbers of A/B tests to understand user pref-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erences and optimise system performance. These enable early movers to create,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incumbents to defend, competitive advantage in service provision.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there’s often lock-in stemming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interoperability</w:t>
      </w:r>
      <w:r>
        <w:rPr>
          <w:rFonts w:ascii="CMR10" w:hAnsi="CMR10" w:eastAsia="CMR10"/>
          <w:b w:val="0"/>
          <w:i w:val="0"/>
          <w:color w:val="000000"/>
          <w:sz w:val="20"/>
        </w:rPr>
        <w:t>, or a lack thereof.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 software ﬁrm commits to using a platform such as Windows or Oracle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its product, it can be expensive to change. This has both technical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components, and the latter are often dominant; it’s cheaper to replace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than to retrain programmers. The same holds for customers, too: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hard to close a sale if they not only have to buy new software and convert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ﬁles, but retrain their staff too.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switching costs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deter migration. Earlier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where interoperability mattered included the telephone system,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telegraph, mains electricity and even the railways.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four features separately – low marginal costs, network externalities,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supply-side scale economies and technical lock-in – can lead to industries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dominant ﬁrms; in combination, they are even more likely to. If users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compatible with other users (and with vendors of complementary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software) then they will logically buy from the vendor they expect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 the biggest market share.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value of lock-in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an interesting result, due to Carl Shapiro and Hal Varian: that the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software company is the total lock-in (due to both technical and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effects) of all its customers [1718]. To see how this might work, consider a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100 staff each using Office, for which it has paid $150 per copy. It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 this $15,000 by moving to a free program such as LibreOffice, so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installing this product, retraining its staff, converting ﬁles and so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in other words the total switching costs – were less than $15,000,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switch. But if the costs of switching were more than $15,000, then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put up its prices.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 of the link between lock-in, pricing and value, consider how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prices changed over a decade. In the second edition of this book, this example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the cost of Office as $500; since then, cloud-based services that worked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Office, such as Google Docs, cut the costs of switching – so Microsoft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slash its prices. As I started writing this edition in 2019, I saw standalone Office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sale at prices ranging between $59.99 and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164. Microsoft’s response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2013 has been trying to move its customers to an online subscription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(Office365) which costs universities a few tens of pounds per seat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options they choose and how good they are at negotiating, while Google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trying to move organisations away from their free services to paid G Suite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that cost about the same. Charging $30 a year for an online service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business than charging $60 for a program that the customer might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years or even seven. When I revised this chapter in 2020, I saw I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get a ‘lifetime key’ for about double the cost of a standalone product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year. There’s a new form of lock-in, namely that the cloud provider now looks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all your data.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Lock-in explains why so much effort gets expended in standards wars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antitrust suits. It also helps explain the move to the cloud (though cost cutting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bigger driver). It’s also why so many security mechanisms aim at controlling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compatibility. In such cases, the likely attackers are not malicious outsiders,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owners of the equipment, or new ﬁrms trying to challenge the incumbent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making compatible products. This doesn’t just damage competition,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innovation too. Locking things down too hard can also be bad for business,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innovation is often incremental, and products succeed when new ﬁrms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killer applications for them [903]. The PC, for example, was designed by IBM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machine to run spreadsheets; if they had locked it down to this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alone, then a massive opportunity would have been lost. Indeed,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IBM PC was more open than the Apple Mac was a factor in its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dominant desktop platform. (That Microsoft and Intel later stole IBM’s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lunch is a separate issue.)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law in many countries gives companies a right to reverse-engineer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competitors’ products for compatibility [1647]. Incumbents try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ecosystems in which their offerings work better together than with their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petitors’. They lock down their products using digital components such as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and cryptography so that even if competitors have the legal right to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reverse engineer these products, they are not always going to succeed in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tice. Incumbents also use their ecosystems to learn a lot about their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better to lock them in; while a variety of digital mechanisms are to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aftermarkets and enforce planned obsolescence. I will discuss these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ecosystem strategies in more detail below in section 8.6.4.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Asymmetric information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way markets can fail, beyond monopoly and public goods, is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principals know more than others, or know it slightly earlier, or can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out more cheaply. We discussed how an old-fashioned carpet trader has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advantage over tourists buying in his store; but the formal study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asymmetric information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kicked off by a famous paper in 1970 on the ‘market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lemons’ [34], for which George Akerlof won a Nobel prize. It presents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simple yet profound insight: suppose that there are 100 used cars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sale in a town: 50 well-maintained cars worth $2000 each, and 50 ‘lemons’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$1000. The sellers know which is which, but the buyers don’t. What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price of a used car?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think $1500; but at that price, no good cars will be offered for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sale. So the market price will be close to $1000. This is why, if you buy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maybe 20% falls off the price the second you drive it out of the dealer’s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lot. Asymmetric information is also why poor security products dominate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users can’t tell good from bad, they might as well buy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cheapest. When the market for antivirus software took off in the 1990s,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buy the $10 product rather than the $20 one. (Nowadays there’s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to buy AV, as the malware writers test their code against all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before releasing it – you should focus on patching systems instead.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people still buy lots of AV is another example of asymmetric information.)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distinction can be drawn between hidden information and hidden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action. For example, Volvo has a reputation for building safe cars that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occupants survive accidents, yet Volvo drivers have more accidents. Is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people who know they’re bad drivers buy Volvos so they’re less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killed, or because people in Volvos believe they’re safer and drive faster?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is the hidden-information case,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adverse selection</w:t>
      </w:r>
      <w:r>
        <w:rPr>
          <w:rFonts w:ascii="CMR10" w:hAnsi="CMR10" w:eastAsia="CMR10"/>
          <w:b w:val="0"/>
          <w:i w:val="0"/>
          <w:color w:val="000000"/>
          <w:sz w:val="20"/>
        </w:rPr>
        <w:t>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is the hidden-action case,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moral hazard</w:t>
      </w:r>
      <w:r>
        <w:rPr>
          <w:rFonts w:ascii="CMR10" w:hAnsi="CMR10" w:eastAsia="CMR10"/>
          <w:b w:val="0"/>
          <w:i w:val="0"/>
          <w:color w:val="000000"/>
          <w:sz w:val="20"/>
        </w:rPr>
        <w:t>. Both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important in security, and both may combine in speciﬁc cases. (In the case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drivers, people adjust their driving behaviour to keep their risk exposure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with which they’re comfortable. This also explains why mandatory seat-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belt laws tend not to save lives overall, merely to move fatalities from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occupants to pedestrians and cyclists [19].)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Asymmetric information explains many market failures in the real world,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8.3. INFORMATION ECONOMICS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low prices in used-car markets to the high price of cyber-risks insurance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(ﬁrms who know they cut corners may buy more of it, making it expensive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careful). In the world of information security, it’s made worse by the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most stakeholders are not motivated to tell the truth; police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agencies, as well as security vendors, try to talk up the threats while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vendors, e-commerce sites and banks downplay them [111].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Public goods</w:t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case of positive externalities is when everyone gets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quantity of some good, whether they want it or not. Classic examples are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quality, national defense and scientiﬁc research. Economists call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goods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formal deﬁnition is that such goods are non-rivalrous (my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doesn’t mean there’s less for you) and non-excludable (there’s no practical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stop people consuming them).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Uncoordinated markets are generally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unable to provide public goods in socially optimal quantities.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goods may be supplied by governments directly, as with 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defense, or by using indirect mechanisms such as laws on patents and copyrights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encourage people to produce inventions, books and music by giving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temporary monopoly. Very often, public goods are provided by some mix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public and private action; scientiﬁc research is done in universities that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public subsidy, earn some income from student fees, and get some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 from industry (which may get patents on the useful inventions).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aspects of security are public goods. I do not have an anti-aircraft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 on the roof of my house; air-defense threats come from a small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actors, and are most efficiently dealt with by government action. So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Internet security? Certainly there are strong externalities; people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 insecure machines to the Internet end up dumping costs on others,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enable bad actors to build botnets. Self-protection has some aspects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good, while insurance is more of a private good. So what should we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it?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answer may depend on whether the bad actors we’re concerned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concentrated or dispersed. In our quick survey of cybercrime in section 2.3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noted that many threats have consolidated as malware writers, spammers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 have become commercial. By 2007, the number of serious spammers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dropped to a handful, and by 2019, the same had become true of denial-of-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(DoS) attacks: there seems to be one dominant DoS-for-hire provider.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suggests a more centralised defence strategy, namely, ﬁnding the bad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throwing them in jail.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have imagined a gentler government response, with rewards paid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who discover vulnerabilities, paid for by ﬁnes imposed on the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software contained them. To some extent this happens already via bug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bounty programs and vulnerability markets, without government intervention.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 cynic will point out that in real life what happens is that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sold to cyber-arms manufacturers who sell them to governments who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stockpile them – and industry pays for the collateral damage, as with NotPetya.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is air pollution the right analogy – or air defense? This brings us to game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8.4. GAME THEORY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Game theory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theory has some of the most fundamental insights of modern economics.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about when we cooperate, and when we ﬁght.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really just two ways to get something you want if you can’t ﬁnd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make it yourself. You either make something useful and trade it; or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what you need, by force, by the ballot box or whatever. Choices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cooperation and conﬂict are made every day at all sorts of levels, by both humans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animals.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tool we can use to study and analyse them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game theory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problems of cooperation and conﬂict among independent decision mak-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ers. Game theory provides a common language used by economists, biologists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political scientists as well as computer scientists, and is a useful tool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collaboration across disciplines. We’re interested in games of strategy,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try to get to the core of a decision by abstracting away much of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tail. For example, consider the school playground game of ‘matching pennies’: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and Bob toss coins and reveal them simultaneously, upon which Alice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penny if they’re different and Bob gets Alice’s penny if they’re the same.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write this as in Figure 7.2:</w:t>
      </w:r>
    </w:p>
    <w:p>
      <w:pPr>
        <w:autoSpaceDN w:val="0"/>
        <w:tabs>
          <w:tab w:pos="4300" w:val="left"/>
        </w:tabs>
        <w:autoSpaceDE w:val="0"/>
        <w:widowControl/>
        <w:spacing w:line="200" w:lineRule="exact" w:before="510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6.0000000000002" w:type="dxa"/>
      </w:tblPr>
      <w:tblGrid>
        <w:gridCol w:w="4513"/>
        <w:gridCol w:w="4513"/>
      </w:tblGrid>
      <w:tr>
        <w:trPr>
          <w:trHeight w:hRule="exact" w:val="954"/>
        </w:trPr>
        <w:tc>
          <w:tcPr>
            <w:tcW w:type="dxa" w:w="219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0" w:val="left"/>
              </w:tabs>
              <w:autoSpaceDE w:val="0"/>
              <w:widowControl/>
              <w:spacing w:line="200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32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318" w:type="dxa"/>
            </w:tblPr>
            <w:tblGrid>
              <w:gridCol w:w="1108"/>
              <w:gridCol w:w="1108"/>
              <w:gridCol w:w="1108"/>
            </w:tblGrid>
            <w:tr>
              <w:trPr>
                <w:trHeight w:hRule="exact" w:val="246"/>
              </w:trPr>
              <w:tc>
                <w:tcPr>
                  <w:tcW w:type="dxa" w:w="392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80" w:val="left"/>
                    </w:tabs>
                    <w:autoSpaceDE w:val="0"/>
                    <w:widowControl/>
                    <w:spacing w:line="200" w:lineRule="exact" w:before="20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H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80" w:val="left"/>
                    </w:tabs>
                    <w:autoSpaceDE w:val="0"/>
                    <w:widowControl/>
                    <w:spacing w:line="200" w:lineRule="exact" w:before="20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392"/>
                  <w:tcBorders>
                    <w:start w:sz="0.0" w:val="single" w:color="#FFFFFF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H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-1,1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1,-1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392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1,-1</w:t>
                  </w:r>
                </w:p>
              </w:tc>
              <w:tc>
                <w:tcPr>
                  <w:tcW w:type="dxa" w:w="56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-1,1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316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7.2 – matching pennies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entry in the table shows ﬁrst Alice’s outcome and then Bob’s. Thus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coins fall (H,H) Alice loses a penny and Bob gains a penny. This is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zero-sum game</w:t>
      </w:r>
      <w:r>
        <w:rPr>
          <w:rFonts w:ascii="CMR10" w:hAnsi="CMR10" w:eastAsia="CMR10"/>
          <w:b w:val="0"/>
          <w:i w:val="0"/>
          <w:color w:val="000000"/>
          <w:sz w:val="20"/>
        </w:rPr>
        <w:t>: Alice’s gain is Bob’s loss.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we can solve a game quickly by writing out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payoff matrix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like this.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an example (Figure 7.3):</w:t>
      </w:r>
    </w:p>
    <w:p>
      <w:pPr>
        <w:autoSpaceDN w:val="0"/>
        <w:tabs>
          <w:tab w:pos="4300" w:val="left"/>
        </w:tabs>
        <w:autoSpaceDE w:val="0"/>
        <w:widowControl/>
        <w:spacing w:line="198" w:lineRule="exact" w:before="338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2.0" w:type="dxa"/>
      </w:tblPr>
      <w:tblGrid>
        <w:gridCol w:w="4513"/>
        <w:gridCol w:w="4513"/>
      </w:tblGrid>
      <w:tr>
        <w:trPr>
          <w:trHeight w:hRule="exact" w:val="956"/>
        </w:trPr>
        <w:tc>
          <w:tcPr>
            <w:tcW w:type="dxa" w:w="20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0" w:val="left"/>
              </w:tabs>
              <w:autoSpaceDE w:val="0"/>
              <w:widowControl/>
              <w:spacing w:line="200" w:lineRule="exact" w:before="2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8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285"/>
              <w:gridCol w:w="1285"/>
              <w:gridCol w:w="128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Left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0.0" w:val="single" w:color="#FFFFFF"/>
                    <w:end w:sz="3.200000000000273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Right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904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Top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1,2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199999999999818" w:val="single" w:color="#000000"/>
                    <w:end w:sz="3.200000000000273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0,1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904"/>
                  <w:tcBorders>
                    <w:start w:sz="0.0" w:val="single" w:color="#FFFFFF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Bottom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2,1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7276" w:val="single" w:color="#000000"/>
                    <w:end w:sz="3.200000000000273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1,0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2600" w:val="left"/>
        </w:tabs>
        <w:autoSpaceDE w:val="0"/>
        <w:widowControl/>
        <w:spacing w:line="198" w:lineRule="exact" w:before="1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7.3 – dominant strategy equilibrium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36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game theory,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strategy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just an algorithm that takes a game state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8.4. GAME THEORY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outputs a move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In this game, no matter what Bob plays, Alice is better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playing ‘Bottom’; and no matter what Alice plays, Bob is better off playing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‘Left’. Each player has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dominant strategy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an optimal choice regardless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other does. So Alice’s strategy should be a constant ‘Bottom’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a constant ‘Left’. We call this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dominant strategy equilibrium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is shown in Figure 7.4:</w:t>
      </w:r>
    </w:p>
    <w:p>
      <w:pPr>
        <w:autoSpaceDN w:val="0"/>
        <w:tabs>
          <w:tab w:pos="4300" w:val="left"/>
        </w:tabs>
        <w:autoSpaceDE w:val="0"/>
        <w:widowControl/>
        <w:spacing w:line="200" w:lineRule="exact" w:before="290" w:after="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2.0" w:type="dxa"/>
      </w:tblPr>
      <w:tblGrid>
        <w:gridCol w:w="4513"/>
        <w:gridCol w:w="4513"/>
      </w:tblGrid>
      <w:tr>
        <w:trPr>
          <w:trHeight w:hRule="exact" w:val="928"/>
        </w:trPr>
        <w:tc>
          <w:tcPr>
            <w:tcW w:type="dxa" w:w="201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0" w:val="left"/>
              </w:tabs>
              <w:autoSpaceDE w:val="0"/>
              <w:widowControl/>
              <w:spacing w:line="200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Alice</w:t>
            </w:r>
          </w:p>
        </w:tc>
        <w:tc>
          <w:tcPr>
            <w:tcW w:type="dxa" w:w="385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285"/>
              <w:gridCol w:w="1285"/>
              <w:gridCol w:w="128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2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Left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0.0" w:val="single" w:color="#FFFFFF"/>
                    <w:end w:sz="3.200000000000273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Right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Top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2,1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0455" w:val="single" w:color="#000000"/>
                    <w:end w:sz="3.200000000000273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0,0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904"/>
                  <w:tcBorders>
                    <w:start w:sz="0.0" w:val="single" w:color="#FFFFFF"/>
                    <w:top w:sz="3.2000000000000455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Bottom</w:t>
                  </w:r>
                </w:p>
              </w:tc>
              <w:tc>
                <w:tcPr>
                  <w:tcW w:type="dxa" w:w="592"/>
                  <w:tcBorders>
                    <w:start w:sz="3.199999999999818" w:val="single" w:color="#000000"/>
                    <w:top w:sz="3.2000000000000455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0,0</w:t>
                  </w:r>
                </w:p>
              </w:tc>
              <w:tc>
                <w:tcPr>
                  <w:tcW w:type="dxa" w:w="722"/>
                  <w:tcBorders>
                    <w:start w:sz="3.199999999999818" w:val="single" w:color="#000000"/>
                    <w:top w:sz="3.2000000000000455" w:val="single" w:color="#000000"/>
                    <w:end w:sz="3.200000000000273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40" w:val="left"/>
                    </w:tabs>
                    <w:autoSpaceDE w:val="0"/>
                    <w:widowControl/>
                    <w:spacing w:line="200" w:lineRule="exact" w:before="16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1,2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3180" w:val="left"/>
        </w:tabs>
        <w:autoSpaceDE w:val="0"/>
        <w:widowControl/>
        <w:spacing w:line="200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7.4 – Nash equilibrium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each player’s optimal strategy depends on what they think the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player will do. We say that two strategies are in Nash equilibrium when Alice’s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choice is optimal given Bob’s, and vice versa. Here there are two symmetric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Nash equilibria, at top left and bottom right. You can think of them as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local optima while a dominant strategy equilibrium is a global optimum.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prisoners’ dilemma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now ready to look at a famous problem that applies to many situations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international trade negotiations through cooperation between hunting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imals to whether the autonomous systems that make up the Internet cooperate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effectively to protect its infrastructure. It was ﬁrst studied by scientists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corporation in 1950 in the context of US and USSR defense spending;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 was paid to think about possible strategies in nuclear war.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presented it using the following simple example.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prisoners are arrested on suspicion of planning a bank robbery. The po-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 interview them separately and tell each of them: “If neither of you confesses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each get a year for carrying a concealed ﬁrearm without a permit. If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you confesses, he’ll go free and the other will get 6 years for conspiracy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rob. If both of you confess, you will each get three years.”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prisoners do? Here’s their payoff matrix:</w:t>
      </w:r>
    </w:p>
    <w:p>
      <w:pPr>
        <w:autoSpaceDN w:val="0"/>
        <w:tabs>
          <w:tab w:pos="4240" w:val="left"/>
        </w:tabs>
        <w:autoSpaceDE w:val="0"/>
        <w:widowControl/>
        <w:spacing w:line="200" w:lineRule="exact" w:before="288" w:after="4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Benjy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0.0" w:type="dxa"/>
      </w:tblPr>
      <w:tblGrid>
        <w:gridCol w:w="4513"/>
        <w:gridCol w:w="4513"/>
      </w:tblGrid>
      <w:tr>
        <w:trPr>
          <w:trHeight w:hRule="exact" w:val="950"/>
        </w:trPr>
        <w:tc>
          <w:tcPr>
            <w:tcW w:type="dxa" w:w="192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0" w:val="left"/>
              </w:tabs>
              <w:autoSpaceDE w:val="0"/>
              <w:widowControl/>
              <w:spacing w:line="198" w:lineRule="exact" w:before="3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Alﬁe</w:t>
            </w:r>
          </w:p>
        </w:tc>
        <w:tc>
          <w:tcPr>
            <w:tcW w:type="dxa" w:w="406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22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355"/>
              <w:gridCol w:w="1355"/>
              <w:gridCol w:w="1355"/>
            </w:tblGrid>
            <w:tr>
              <w:trPr>
                <w:trHeight w:hRule="exact" w:val="248"/>
              </w:trPr>
              <w:tc>
                <w:tcPr>
                  <w:tcW w:type="dxa" w:w="904"/>
                  <w:tcBorders>
                    <w:start w:sz="0.0" w:val="single" w:color="#FFFFFF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0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Confess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0.0" w:val="single" w:color="#FFFFFF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200" w:lineRule="exact" w:before="22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Deny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904"/>
                  <w:tcBorders>
                    <w:start w:sz="0.0" w:val="single" w:color="#FFFFFF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Confess</w:t>
                  </w:r>
                </w:p>
              </w:tc>
              <w:tc>
                <w:tcPr>
                  <w:tcW w:type="dxa" w:w="90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-3,-3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200000000000727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40" w:val="left"/>
                    </w:tabs>
                    <w:autoSpaceDE w:val="0"/>
                    <w:widowControl/>
                    <w:spacing w:line="198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0,-6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904"/>
                  <w:tcBorders>
                    <w:start w:sz="0.0" w:val="single" w:color="#FFFFFF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2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Deny</w:t>
                  </w:r>
                </w:p>
              </w:tc>
              <w:tc>
                <w:tcPr>
                  <w:tcW w:type="dxa" w:w="900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6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-6,0</w:t>
                  </w:r>
                </w:p>
              </w:tc>
              <w:tc>
                <w:tcPr>
                  <w:tcW w:type="dxa" w:w="690"/>
                  <w:tcBorders>
                    <w:start w:sz="3.199999999999818" w:val="single" w:color="#000000"/>
                    <w:top w:sz="3.2000000000007276" w:val="single" w:color="#000000"/>
                    <w:end w:sz="3.199999999999818" w:val="single" w:color="#000000"/>
                    <w:bottom w:sz="0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0" w:val="left"/>
                    </w:tabs>
                    <w:autoSpaceDE w:val="0"/>
                    <w:widowControl/>
                    <w:spacing w:line="200" w:lineRule="exact" w:before="18" w:after="0"/>
                    <w:ind w:left="0" w:right="0"/>
                  </w:pPr>
                  <w:r>
                    <w:tab/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-1,-1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tabs>
          <w:tab w:pos="2940" w:val="left"/>
        </w:tabs>
        <w:autoSpaceDE w:val="0"/>
        <w:widowControl/>
        <w:spacing w:line="200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7.5 – the prisoners’ dilemma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Alﬁe looks at this table, he will reason as follows: “If Benjy’s going to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confess then I should too as then I get 3 years rather than 6; and if he’s going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3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In business and politics, a strategy a means of acquiring power, such as monopoly power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military advantage, by a sequence of moves; the game-theoretic meaning is a somewhat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simpliﬁed version, to make problems more tractable.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8.4. GAME THEORY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deny then I should still confess as I’ll walk rather than doing a year”. Benjy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similarly. The two of them confess, and get three years each. This 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Nash equilibrium; it’s a dominant strategy equilibrium. Each prisoner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confess regardless of what the other does.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hang on, you say, if they had agreed to keep quiet then they’ll get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each, which is a better outcome for them! In fact the strategy (deny,deny)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Pareto efficient, while the dominant strategy equilibrium is not. (That’s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it’s useful to have concepts like ‘Pareto efficient’ and ‘dominant strategy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equilibrium’ rather than just arguing over ‘best’.)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solution? Well, so long as the game is going to be played once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only, and this is the only game in town, there isn’t a solution. Both prisoners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confess and get three years.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think this is fair enough, as it serves them right. However,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Prisoners’ Dilemma can be used to model all sorts of interactions where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whether or not to cooperate: international trade, nuclear arms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ﬁsheries protection, the reduction of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emissions, and the civility of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discourse. Even matters of self-control such as obesity and addiction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failures of cooperation with our future selves. In these applications,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want cooperation so we can get good outcomes, but the way a single-shot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is structured can make them really hard to achieve. We can only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if somehow we can change the game itself.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possibilities: there can be laws of various kinds from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ternational treaties on trade to the gangster’s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omert`a</w:t>
      </w:r>
      <w:r>
        <w:rPr>
          <w:rFonts w:ascii="CMR10" w:hAnsi="CMR10" w:eastAsia="CMR10"/>
          <w:b w:val="0"/>
          <w:i w:val="0"/>
          <w:color w:val="000000"/>
          <w:sz w:val="20"/>
        </w:rPr>
        <w:t>. In practice, a prisoner’s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dilemma game is changed by altering the rules or the context so as to turn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another game where the equilibrium is more efficient.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Repeated and evolutionary games</w:t>
      </w:r>
    </w:p>
    <w:p>
      <w:pPr>
        <w:autoSpaceDN w:val="0"/>
        <w:tabs>
          <w:tab w:pos="1040" w:val="left"/>
          <w:tab w:pos="51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game is played repeatedly – say Alﬁe and Benjy are career criminals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expect to be dealing with each other again and again. Then of course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an incentive for them to cooperate.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at least two ways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modelling this.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1970s, Bob Axelrod started thinking about how people might play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rounds of prisoners’ dilemma. He set up a series of competitions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could submit programs, and these programs played each other repeatedly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tournaments. He found that one of the best strategies overall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tit-for-tat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simply that you cooperate in round one, and at each subsequent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 to your opponent what he or she did in the previous round [147].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began to be realised that strategy evolution could explain a lot. For example,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noise, players tend to get locked into (defect, defect)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player’s cooperative behaviour is misread by the other as defection. 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case it helps to ‘forgive’ the other player from time to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parallel approach was opened up by John Maynard Smith and George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[1251]. They considered what would happen if you had a mixed population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aggressive and docile individuals, ‘hawks’ and ‘doves’, with the behaviour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doves cooperate; hawks take food from doves; and hawks ﬁght, with a risk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8.4. GAME THEORY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3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death. Suppose the value of the food at each interaction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in a hawk ﬁght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per encounter. Then the payoff matrix looks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7.6: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2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734"/>
            <w:tcBorders>
              <w:start w:sz="0.0" w:val="single" w:color="#FFFFFF"/>
              <w:top w:sz="0.0" w:val="single" w:color="#FFFFFF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2"/>
            <w:tcBorders>
              <w:start w:sz="3.199999999999818" w:val="single" w:color="#000000"/>
              <w:top w:sz="0.0" w:val="single" w:color="#FFFFFF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00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Hawk</w:t>
            </w:r>
          </w:p>
        </w:tc>
        <w:tc>
          <w:tcPr>
            <w:tcW w:type="dxa" w:w="674"/>
            <w:tcBorders>
              <w:start w:sz="3.200000000000273" w:val="single" w:color="#000000"/>
              <w:top w:sz="0.0" w:val="single" w:color="#FFFFFF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Dove</w:t>
            </w:r>
          </w:p>
        </w:tc>
      </w:tr>
      <w:tr>
        <w:trPr>
          <w:trHeight w:hRule="exact" w:val="246"/>
        </w:trPr>
        <w:tc>
          <w:tcPr>
            <w:tcW w:type="dxa" w:w="734"/>
            <w:tcBorders>
              <w:start w:sz="0.0" w:val="single" w:color="#FFFFFF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Hawk</w:t>
            </w:r>
          </w:p>
        </w:tc>
        <w:tc>
          <w:tcPr>
            <w:tcW w:type="dxa" w:w="95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  <w:tab w:pos="620" w:val="left"/>
              </w:tabs>
              <w:autoSpaceDE w:val="0"/>
              <w:widowControl/>
              <w:spacing w:line="222" w:lineRule="exact" w:before="0" w:after="0"/>
              <w:ind w:left="0" w:right="0"/>
            </w:pP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v</w:t>
            </w:r>
            <w:r>
              <w:rPr>
                <w:rFonts w:ascii="CMSY7" w:hAnsi="CMSY7" w:eastAsia="CMSY7"/>
                <w:b w:val="0"/>
                <w:i/>
                <w:strike/>
                <w:color w:val="000000"/>
                <w:sz w:val="14"/>
              </w:rPr>
              <w:t>�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c</w:t>
            </w:r>
            <w:r>
              <w:tab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67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,0</w:t>
            </w:r>
          </w:p>
        </w:tc>
      </w:tr>
      <w:tr>
        <w:trPr>
          <w:trHeight w:hRule="exact" w:val="248"/>
        </w:trPr>
        <w:tc>
          <w:tcPr>
            <w:tcW w:type="dxa" w:w="734"/>
            <w:tcBorders>
              <w:start w:sz="0.0" w:val="single" w:color="#FFFFFF"/>
              <w:top w:sz="3.2000000000000455" w:val="single" w:color="#000000"/>
              <w:end w:sz="3.199999999999818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Dove</w:t>
            </w:r>
          </w:p>
        </w:tc>
        <w:tc>
          <w:tcPr>
            <w:tcW w:type="dxa" w:w="95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v</w:t>
            </w:r>
          </w:p>
        </w:tc>
        <w:tc>
          <w:tcPr>
            <w:tcW w:type="dxa" w:w="674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  <w:tab w:pos="440" w:val="left"/>
              </w:tabs>
              <w:autoSpaceDE w:val="0"/>
              <w:widowControl/>
              <w:spacing w:line="136" w:lineRule="exact" w:before="0" w:after="0"/>
              <w:ind w:left="0" w:right="0"/>
            </w:pP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  <w:u w:val="single"/>
              </w:rPr>
              <w:t>v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</w:tr>
    </w:tbl>
    <w:p>
      <w:pPr>
        <w:autoSpaceDN w:val="0"/>
        <w:tabs>
          <w:tab w:pos="3040" w:val="left"/>
        </w:tabs>
        <w:autoSpaceDE w:val="0"/>
        <w:widowControl/>
        <w:spacing w:line="198" w:lineRule="exact" w:before="3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7.6 – the hawk-dove game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 &gt; c</w:t>
      </w:r>
      <w:r>
        <w:rPr>
          <w:rFonts w:ascii="CMR10" w:hAnsi="CMR10" w:eastAsia="CMR10"/>
          <w:b w:val="0"/>
          <w:i w:val="0"/>
          <w:color w:val="000000"/>
          <w:sz w:val="20"/>
        </w:rPr>
        <w:t>, the whole population will become hawk, as that’s the domi-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nant strategy, but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 &gt; v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(ﬁghting is too expensive) then there is an equilibrium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probability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 bird is a hawk sets the hawk payoff and the dove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payoff equal, that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12.0" w:type="dxa"/>
      </w:tblPr>
      <w:tblGrid>
        <w:gridCol w:w="4513"/>
        <w:gridCol w:w="4513"/>
      </w:tblGrid>
      <w:tr>
        <w:trPr>
          <w:trHeight w:hRule="exact" w:val="748"/>
        </w:trPr>
        <w:tc>
          <w:tcPr>
            <w:tcW w:type="dxa" w:w="22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0" w:val="left"/>
                <w:tab w:pos="1900" w:val="left"/>
              </w:tabs>
              <w:autoSpaceDE w:val="0"/>
              <w:widowControl/>
              <w:spacing w:line="130" w:lineRule="exact" w:before="3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56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476" w:lineRule="exact" w:before="1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+ (1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(1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v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1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solved by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v/c</w:t>
      </w:r>
      <w:r>
        <w:rPr>
          <w:rFonts w:ascii="CMR10" w:hAnsi="CMR10" w:eastAsia="CMR10"/>
          <w:b w:val="0"/>
          <w:i w:val="0"/>
          <w:color w:val="000000"/>
          <w:sz w:val="20"/>
        </w:rPr>
        <w:t>. In other words, you can have aggressive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docile individuals coexisting in a population, and the proportion of aggressive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individuals will be a function of the costs of aggression; the more dangerous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 is, the fewer combative individuals there will be. Of course, the costs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over time, and diversity can a good thing in evolutionary terms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society with some hard men may be at an advantage when war breaks out.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takes generations for a society to move to equilibrium. Perhaps our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incidence of aggression reﬂects conditions in pre-state societies.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anthropologists believe that tribal warfare used to be endemic in such societies;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archaeological record shows that until states came along, about a quarter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third of men and boys died of homicide [1132]. We just haven’t lived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in civilised societies for evolution to catch up.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insights, along with Bob Axelrod’s simulation methodology, got many</w:t>
      </w:r>
    </w:p>
    <w:p>
      <w:pPr>
        <w:autoSpaceDN w:val="0"/>
        <w:tabs>
          <w:tab w:pos="1040" w:val="left"/>
          <w:tab w:pos="3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moral philosophers to students of animal behaviour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evolutionary game theory.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offer further insights into how cooperation</w:t>
      </w:r>
    </w:p>
    <w:p>
      <w:pPr>
        <w:autoSpaceDN w:val="0"/>
        <w:tabs>
          <w:tab w:pos="1040" w:val="left"/>
          <w:tab w:pos="46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evolved. It turns out that many primates have an inbuilt sense of fairness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punish individuals who are seen to be cheating – the instinct for vengeance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one mechanism to enforce sociality.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Fairness can operate in a number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ways at different levels. For example, doves can get a better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hawks if they can recognise each other and interact preferentially,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model for how some social movements and maybe even some religions establish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[1784]. Online reputation systems, as pioneered by eBay and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ﬁrms like Uber and AirBnB, perform a similar function: they help doves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 hawks by making interactions into iterated games.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the basic idea behind tit-for-tat goes back a long way. The Old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Testament has ‘An eye for an eye’ and the New Testament ‘Do unto others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have them do unto you’ – the latter formulation being the more fault-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tolerant – and versions of it can be found in Aristotle, in Confucius and else-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where. More recently, Thomas Hobbes used similar arguments in the seven-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teenth century to argue that a state did not need the Divine Right of Kings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8.5. AUCTION THEORY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exist, paving the way for revolutions, republics and constitutions in the 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teenth.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9/11, people have used hawk-dove games to model the ability of funda-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mentalists to take over discourse in religions at a time of stress. Colleagues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have used evolutionary games to model how insurgents organise themselves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cells [1373]. Evolutionary games also explain why cartel-like behaviour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in industries even where there are no secret deals.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Internet service in the UK involves a regulated monopoly that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provides the local loop, and competing retail companies that sell Internet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households. If the local loop costs the ISPs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 a month, how come the ISPs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charge about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35?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if one were to undercut the others, they’d 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retaliate by cutting their own prices, punishing the defector. It’s exactly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behavior you see if there are three airlines operating a proﬁtable route,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one lowers its prices to compete for volume; the others will often respond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cutting prices even more sharply to punish it and make the route unproﬁtable.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just as airlines offer all sorts of deals, air miles and so on to confuse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customer, so also the telecomms providers offer their own confusion pricing.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structures lead to similar behaviour. Tacit collusion can happen in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without the company executives actually sitting down and agreeing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prices (which would be illegal). As pricing becomes more algorithmic,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and economists may need to understand more computer science;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need to understand economic analysis tools such as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auction theory.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Auction Theory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 theory is vital for understanding how Internet services work, and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go wrong. Much online activity is funded by the ad auctions run by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Google and Facebook, and many e-commerce sites run as auctions.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Auctions have been around for millennia, and are the standard way of selling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livestock, ﬁne art, mineral rights, bonds and much else; many other transactions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corporate takeovers to house sales are also really auctions. They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fundamental way of discovering prices for unique goods. There are many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game play, asymmetric information, cheating – and some solid theory to guide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the following ﬁve traditional types of auction.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 the English, or ascending-bid, auction, the auctioneer starts at a reserve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and then raises the price until only one bidder is left. This is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art and antiques.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the Dutch, or descending-bid, auction, the auctioneer starts out at a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price and cuts it gradually until someone bids. This is used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ﬂowers.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In the ﬁrst-price sealed-bid auction, each bidder is allowed to make one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bid. After bidding closes, all the bids are opened and the highest bid wins.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8.5. AUCTION THEORY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used to auction TV rights; it’s also used for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contracts, where it’s the lowest bid that wins.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the second-price sealed-bid auction, or Vickrey auction, we also get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sealed bids and the highest bid wins, but that bidder pays the price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second-highest bid. This is familiar from eBay, and is also how online 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auctions work; it evolved to sell rare postage stamps, though the earliest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use was by the poet Goethe to sell a manuscript to a publisher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18th century.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In the all-pay auction, every bidder pays at every round, until all but one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 out. This is a model of war, litigation, or a winner-take-all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between several tech startups. It’s also used for charity fundraising.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key concept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strategic equivalence</w:t>
      </w:r>
      <w:r>
        <w:rPr>
          <w:rFonts w:ascii="CMR10" w:hAnsi="CMR10" w:eastAsia="CMR10"/>
          <w:b w:val="0"/>
          <w:i w:val="0"/>
          <w:color w:val="000000"/>
          <w:sz w:val="20"/>
        </w:rPr>
        <w:t>. The Dutch auction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ﬁrst-price sealed-bid auction give the same result, in that the highest bidder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goods at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reservation price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maximum he’s prepared to bid.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 auction and the Vickrey auction give the same result (modulo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increment). However the two pairs are not strategically equivalent.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Dutch auction, you should bid low if you believe your valuation is a lot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anybody else’s, while in a second-price auction it’s best to bid truthfully.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key concept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revenue equivalence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 weaker concept;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about who will win, but how much money the auction is expected to raise.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interesting result here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revenue equivalence theorem</w:t>
      </w:r>
      <w:r>
        <w:rPr>
          <w:rFonts w:ascii="CMR10" w:hAnsi="CMR10" w:eastAsia="CMR10"/>
          <w:b w:val="0"/>
          <w:i w:val="0"/>
          <w:color w:val="000000"/>
          <w:sz w:val="20"/>
        </w:rPr>
        <w:t>, which says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get the same revenue from any well-behaved auction under ideal conditions.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conditions include risk-neutral bidders, no collusion, Pareto efficiency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 highest bidder gets the goods) and independent valuations (no externalities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bidders). In such circumstances, the bidders adjust their strategies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English, Dutch and all-pay auctions all yield the same. So when you design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auction, you have to focus on the ways in which the conditions aren’t ideal.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details and examples, see Paul Klemperer’s book [1057].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are many things that can go wrong. There may be bidding rings,</w:t>
      </w:r>
    </w:p>
    <w:p>
      <w:pPr>
        <w:autoSpaceDN w:val="0"/>
        <w:tabs>
          <w:tab w:pos="1040" w:val="left"/>
          <w:tab w:pos="43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all the buyers collude to lowball the auction; here, a ﬁrst-price auction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as it takes only one defector to break ranks, rather than two. Second,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detection: in one UK auction of TV rights, bidders had to submit extensive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schedules, which involved talking to production companies,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in the industry knew who was bidding and the franchises with only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bidder went for peanuts. Third, there’s entry deterrence: bidders in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takeovers often declare that they will top any other bid. Fourth, there’s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aversion: if you prefer a certain proﬁt of $1 to a 50% chance of $2,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higher at a ﬁrst-price auction.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Fifth, there are signaling games; in 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spectrum auctions, some bidders broke anonymity by putting zip codes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signiﬁcant digits of their bids, to signal what combinations of areas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prepared to ﬁght for, and to deter competitors from starting a bidding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there. And then there are budget constraints: if bidders are cash-limited,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all-pay auctions are more proﬁtable.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Advertisement auctions are big business, with Google, Facebook and Ama-</w:t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 making about $50bn, $30bn and $10bn respectively in 2019, while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industry gets about $40bn.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 auction mechanism pioneered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is a second-price auction tweaked to optimise revenue. Bidders offer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prices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the platform estimates their ad quality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based on the ad’s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relevance and clickthrough rate. It then calculates ‘ad rank’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is that if my ad is ﬁve times as likely to be clicked on as yours, then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bid of 10c is just as good as your bid of 50c. This is therefore a second-price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auction, but based on ranking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rather than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. Thus if I have ﬁve times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quality, I bid 10c and you bid 40c, then I get the ad and pay 8c.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under reasonable assumptions, this maximises platform revenue.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one catch, though. Once media become social, then ad quality can</w:t>
      </w:r>
    </w:p>
    <w:p>
      <w:pPr>
        <w:autoSpaceDN w:val="0"/>
        <w:tabs>
          <w:tab w:pos="1040" w:val="left"/>
          <w:tab w:pos="61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segue into virality. If your ads are good clickbait and people click on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pay less. One outcome was that in the 2016 US Presidential Election, Hilary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Clinton paid a lot more per ad than Donald Trump did [1234]. Both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and empirical data show how the drive to optimise platform revenue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 to ever more extreme content: in addition to virality effects at the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step, Facebook’s delivery algorithms put ads in front of the people most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click on them, strengthening the effect of ﬁlter bubbles, and that this 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due to user actions [40]. Some people feel this ‘delivery optimisation’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prohibited by electoral law; certainly it’s one more example of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structural tension between efficiency and fairness.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in the UK,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ads aren’t permitted on TV, along with some other categories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tobacco. Maybe the cleanest solution in such jurisdictions is to ban them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too, just like tobacco. And ad pricing is not the only way social media promote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extreme content; as former Googler Tristan Harris has explained, the platforms’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recommender algorithms are also optimised to maximise the time people spend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site, which means not just scrolling feeds and followers, but a bias towards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anxiety and outrage. What’s more, ad delivery can be skewed by factors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gender and race by market effects, as advertisers compete for more ‘valuable’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demographics, and by content effects because of the appeal of ad headlines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images; this can be deliberate or accidental, and can affect a broad range of 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employment and housing [39]. This all raises thorny political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boundary between economics and psychology, but economic tools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auction theory can often be used to unpick them.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economics of security and dependability</w:t>
      </w:r>
    </w:p>
    <w:p>
      <w:pPr>
        <w:autoSpaceDN w:val="0"/>
        <w:tabs>
          <w:tab w:pos="1040" w:val="left"/>
          <w:tab w:pos="590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Economists used to see a simple interaction between economics and security: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richer nations could afford bigger armies. But after 1945, nuclear weapons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to decouple national survival from economic power, and the ﬁelds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and strategic studies drifted apart [1238].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 left to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world to re-establish the connection.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about 2000, a number of us noticed persistent security failures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at ﬁrst sight to be irrational, but which we started to understand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more carefully at the incentives facing the various actors. I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 patterns of investment by banks in information security measures [54, 55].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 Varian looked into why people were not spending as much money on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 software as the vendors hoped [1943]. When the two of us got to discussing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cases in 2001, we suddenly realised that there was an interesting and im-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 research topic here, so we contacted other people with similar interests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organised a workshop for the following year. I was writing the ﬁrst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 at the time, and found that describing many of the problems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problems made the explanations much more compelling; so I distilled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I learned from the book’s ﬁnal edit into a paper ‘Why Information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 – An Economic Perspective”. This paper, plus the ﬁrst edition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got people talking [72]. By the time they came out, the 9/11 attacks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place and people were searching for new perspectives on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rapidly found many other examples of security failure associated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institutional incentives, such as hospital systems bought by medical directors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administrators that support their interests but don’t protect patient privacy.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(Later, we found that patient safety failures often had similar roots.) Jean Camp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writing about markets for vulnerabilities, and two startups had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vulnerability markets. Networking researchers were starting to use auction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to design strategy-proof routing protocols. The Department of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mulling over its failure to get vendors to sell them secure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you can see in the second quote at the head of this chapter. Microsoft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 the economics of standards. All these ideas came together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Workshop on the Economics of Information Security at Berkeley in June 2002,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launched security economics as a new ﬁeld of study. The picture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emerge was of system security failing because the people guarding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were not the people who suffered the costs of failure. Sometimes,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are used to dump risks on others, and if you are one of those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be better off with an insecure system. Put differently, security is often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relationship; the principals who control what it means in a given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use it to advance their own interests.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initial insight, and the story of the birth of security economics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told in [78]. But once we started studying the subject seriously, we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lot more to it than that.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Why is Windows so insecure?</w:t>
      </w:r>
    </w:p>
    <w:p>
      <w:pPr>
        <w:autoSpaceDN w:val="0"/>
        <w:tabs>
          <w:tab w:pos="1040" w:val="left"/>
          <w:tab w:pos="750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hot topic in 2002, when security economics got going, was this.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Windows so insecure, despite Microsoft’s dominant market position?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write much better software, and there are ﬁelds such as defense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where a serious effort is made to produce dependable systems.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we not see a comparable effort made with commodity platforms, especially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Microsoft has no real competitors?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then, we understood the basics of information economics: the combina-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high ﬁxed and low marginal costs, network effects and technical lock-in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platform markets particularly likely to be dominated by single vendors,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stand to gain vast fortunes if they can win the race to dominate the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ket. In such a race, the Microsoft philosophy of the 1990s – ‘ship it Tuesday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it right by version 3’ – is perfectly rational behaviour. In such a race,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platform vendor must appeal not just to users but also to complementers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to the software companies who decide whether to write applications for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or for someone else’s. Security gets in the way of applications,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tends to be a lemons market anyway. So the rational vendor engaged in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 for platform dominance will enable all applications to run as root on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, until his position is secure. Then he may add more security –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tempted to engineer it in such a way as to maximise customer lock-in,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to appeal to complementers in new markets such as digital media.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pattern was also seen in other platform products, from the old IBM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mainframe operating systems through telephone exchange switches to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Symbian operating system for mobile phones. Products are insecure at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although they improve over time, many of the new security features are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vendor’s beneﬁt as much as the user’s. And this is exactly what we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Microsoft’s product lines. DOS had no protection at all and kick-started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malware market; Windows 3 and Windows 95 were dreadful; Windows 98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only slightly better; and security problems eventually so annoyed Microsoft’s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that ﬁnally in 2003 Bill Gates decided to halt development until all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had been on a secure coding course. This was followed by investment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better testing, static analysis tools, and regular patching. The number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 of exploitable vulnerabilities continued to fall through later releases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Windows. But the attackers got better too, and the protection in Windows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for the user’s beneﬁt. As Peter Gutmann points out, much more effort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protecting premium video content than into protecting users’ credit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[842].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viewpoint of the consumer, markets with lock-in are often ‘bargains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rip-offs’. You buy a nice new printer for $39.95, then ﬁnd to your disgust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just a few months that you need two new printer cartridges for $19.95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each. You wonder whether you’d not be better off just buying a new printer.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viewpoint of the application developer, markets with standards races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lock-in look a bit like this. At ﬁrst it’s really easy to write code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them; later on, once you’re committed, there are many more hoops to jump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 From the viewpoint of the poor consumer, they could be described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‘poor security, then security for someone else’.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pattern can be seen with externalities from security management</w:t>
      </w:r>
    </w:p>
    <w:p>
      <w:pPr>
        <w:autoSpaceDN w:val="0"/>
        <w:tabs>
          <w:tab w:pos="1040" w:val="left"/>
          <w:tab w:pos="44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to infrastructure decisions that the industry takes collectively. When 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establish a dominant position, vendors are tempted to engineer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most of the cost of managing security is dumped on the user. A clas-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 example is SSL/TLS encryption.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adopted in the mid-1990s 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and Netscape battled for dominance of the browser market.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Chapter 5, SSL leaves it up to the user to assess the certiﬁcate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by a web site and decide whether to trust it; and this led to all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phishing and other attacks. Yet dumping the compliance costs on the user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sense at the time; competing protocols such as SET would have saddled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with the cost of issuing certiﬁcates to every customer who wanted to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 online, and that would just have cost too much [524]. The world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an insecure system of credit card payments on the Internet, and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stakeholders trying to dump liability on others in ways that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towards a better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network effects for bads, and well as for goods. Most malware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writers targeted Windows rather than Mac or Linux through the 2000s and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To make coding easier, and enable app developers to steal the user’s other data for sale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secondary markets.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2010s as there are simply more Windows machines to infect – leading to an odd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equilibrium in which people who were prepared to pay more for their laptop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have a more secure one, albeit one that didn’t run as much software.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replicated itself when smartphones took over the world in the 2010s;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Android took over from Windows as the world’s most popular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we’re starting to see a lot of bad apps for Android, while people who pay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iPhone get better security but less choice. (There, the more stringent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policies of Apple’s app store are more important now than market share.)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the patching cycle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big debate in security economics was about how to manage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cycle. If you discover a vulnerability, should you just publish it,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force the vendor to patch it but may leave people exposed for months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do so? Or should you report it privately to the vendor – and risk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lawyer’s letter threatening an expensive lawsuit if you tell anyone else,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vendor just doesn’t bother to patch it?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debate goes back a long way; as we noted in the preface, the Victo-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rians agonised over whether it was socially responsible to publish books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lockpicking, and eventually concluded that it was [1895]. People have worried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recently about whether the online availability of the US Army Improvised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 Handbook [1924] helps terrorists; in some countries it’s a crime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possess a copy.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provides both a theoretical and a quantitative framework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discussing some issues of this kind. We started in 2002 with simple models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bugs were independent, identically distributed and discovered at random;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nice statistical properties, as attackers and defenders are on an equal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footing, and the dependability of a system is a function only of the initial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and the total amount of time spent testing it [74]. But is the real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like that? Or is it skewed by correlated bugs, or by the vendor’s inside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knowledge? This led to a big policy debate. Eric Rescorla argued that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close enough to the ideal that removing one bug makes little difference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likelihood of an attacker ﬁnding another one later, so frequent disclosure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patching were an unnecessary expense unless the same vulnerabilities were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rediscovered [1596]. Ashish Arora and others responded with data showing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public disclosure made vendors ﬁx bugs more quickly; attacks increased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begin with, but reported vulnerabilities declined over time [133]. In 2006, Andy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Ozment and Stuart Schechter found that the rate at which unique vulnerabilities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disclosed for the core OpenBSD operating system decreased over a six-year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period [1488]. In short, in the right circumstances, software can be more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wine than like milk – it improves with age. (Sustainability is a holy grail,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it in more detail in Part 3.)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further institutional factors helped settle the debate in favour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sponsible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, 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coordinated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, whereby people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to vendors or to third parties that keep them conﬁdential for a period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patches are available, then let the reporters get credit for their discoveries.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the political settlement at the end of Crypto War I whereby bugs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reported to CERT which would share them with the NSA during the bug-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ﬁxing process, as I will discuss later in section 26.2.7.3. This got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board. The second was the emergence of commercial vulnerability markets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those set up by iDefense and TippingPoint, where security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sell bugs; these ﬁrms would then disclose each bug responsibly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vendor, and also work out indicators of compromise that could be sold to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ﬁrewall or intrusion-detection services. Third, smart software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their own bug-bounty programs, so that security researchers could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bugs directly, cutting out middlemen such as CERT and iDefense.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marketplace sharpened considerably after Stuxnet drove governments</w:t>
      </w:r>
    </w:p>
    <w:p>
      <w:pPr>
        <w:autoSpaceDN w:val="0"/>
        <w:tabs>
          <w:tab w:pos="1040" w:val="left"/>
          <w:tab w:pos="4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stockpile vulnerabilities. We’ve seen the emergence of ﬁrms like Zerodium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buy bugs and sell them to state actors, and to cyberweapons suppliers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sell to states; zero-day exploits for platforms such as the iPhone can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for a million dollars or more. This had knock-on effects on the supply chain.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2012 we came across the ﬁrst case of a volunteer deliberately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contributing vulnerable code to an open-source project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, no doubt in the hope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six-ﬁgure payoff if it had found its way into widely-used platforms. Already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2010, Sam Ransbotham had shown that although open-source and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are equally secure in an ideal model, bugs get turned into exploits faster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open source world, so attackers target it more [1579]. In 2014, Abdullah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Algarni and Yashwant Malaiya surveyed vulnerability markets and interviewed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more proliﬁc researchers; a combination of curiosity and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incentives draw in many able young men, many from less developed countries,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disclose responsibly, some use vulnerability markets to get both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recognition, while others sell for more money to the black hats; some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 bugs to the vendor, but if not treated properly will offer them to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instead. Vendors have responded with comparable offers: at Black 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2019, Apple announced a bug bounty schedule that goes up to $1m for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allow zero-click remote command execution on iOS. Oh, and many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hunters retire after a few years [38].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it or not, volunteers running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open-source projects now ﬁnd themselves some capable motivated opponents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projects get anywhere, and even if they can’t match Apple’s pocket,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idea to keep as many of the researchers onside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lifecycle of a vulnerability now involves not just its discovery, but per-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haps some covert use by an intelligence agency or other black-hat actor;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rediscovery, perhaps by other black hats but eventually by a white hat;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shipment of a patch; and then further exploitation against users who didn’t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ply the patch. There are tensions between vendors and their customers over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and timing of patch release, as well as with complementers and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ondary users over trust. A vulnerability in Linux doesn’t just affect the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your lab and your kid’s Raspberry Pi. Linux is embedded everywhere: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air-conditioner, your smart TV and even your car. This is why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is being rebranded as coordinated disclosure. There may be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many ﬁrms using a platform for the core developers to trust them all about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forthcoming patch release. There are also thousands of vulnerabilities, 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appear each year in the exploit kits used by criminals (and some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doubt used only once against high-value targets, so they never become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defense systems). We have to study multiple overlapping ecosystems – of the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282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Webkit, which is used in mobile phone browsers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indexed by their CVE numbers; of the Indicators of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(IoCs) that get fed to intrusion detection systems; of disclosure to vendors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rectly, via markets, via CERTs and via ISACs; of the various botnets,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gangs and state actors; and of the various recorded crime patterns.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partial correlations between these ecosystems, but the data are generally noisy.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come back to all this in Part III.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Structural models of attack and defence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Jack Hirshleifer, the founder of conﬂict theory, told the story of Anar-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chia, an island whose ﬂood defences were constructed by individual families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whom maintained a section of the ﬂood wall. The island’s ﬂood defence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depended on the weakest link, that is, the laziest family. He compared this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city whose defences against missile attack depend on the single best defen-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shot [906]. Another example of best-shot is medieval warfare, where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a single combat between the two armies’ champions. This can lead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political systems. Medieval Venice, the best example of weakest-link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 because of the risk of ﬂooding, had strong central government,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 families electing a Doge with near-dictatorial powers over ﬂood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fence. In much of the rest of late medieval Europe, kings or chieftains led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armies to kill enemies and seize land; the strongest king built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empire, and this led to a feudal system that optimised the number of men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 Varian extended this model to the dependability of information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where performance can depend on the weakest link, the best effort,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sum-of-efforts [1945]. This last case, the sum-of-efforts, is the modern model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warfare: we pay our taxes and the government hires soldiers. It’s more efficient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best-shot (where most people will free-ride behind the heroes),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is more efficient than weakest-link (where everyone will be vulnerable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laziest). Information security is an interesting mix of all three modes.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 correctness can depend on the weakest link (the most careless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introducing a vulnerability) while software vulnerability testing may depend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sum of everyone’s efforts. Security may also depend on the best effort –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taken by an individual champion such as a security architect. As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are added, systems become more reliable in the sum-of-efforts case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reliable in the weakest-link case. So as software companies get bigger,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up hiring more testers and fewer (but more competent) programmers; 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crosoft found by the early 2000s that they had more test engineers than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models of attack and defence include epidemic models of malware</w:t>
      </w:r>
    </w:p>
    <w:p>
      <w:pPr>
        <w:autoSpaceDN w:val="0"/>
        <w:tabs>
          <w:tab w:pos="1040" w:val="left"/>
          <w:tab w:pos="518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spread, which were important back when computer viruses spread from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machine via ﬂoppy disks, but are of less interest now that we see relatively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wormable exploits; and models of security games that hinge on timing,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the game of FlipIt by Ron Rivest and colleagues [559]; indeed,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conference (Gamesec) devoted to game theory and information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models of social networks. For example, most social networks owe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connectivity to a relatively small number of nodes that have a relatively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number of links to other nodes [1994].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Knocking out these nodes 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disconnect things; William the Conqueror consolidated England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1066 by killing the Anglo-Saxon nobility and replacing them with Normans,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Stalin killed the richer peasants. US and British forces similarly targeted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highly-connected people in counterinsurgency operations during the Iraq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the resulting social breakdown in Sunni areas helped the emergence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ISIS). Such models also suggest that for insurgents to form into cells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and most effective response to repeated decapitation attacks [1373].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Danezis and I also showed that where solidarity is needed for defence,</w:t>
      </w:r>
    </w:p>
    <w:p>
      <w:pPr>
        <w:autoSpaceDN w:val="0"/>
        <w:tabs>
          <w:tab w:pos="1040" w:val="left"/>
          <w:tab w:pos="7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smaller and more homogeneous groups will be more effective [511].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Rainer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B¨ohme and Tyler Moore studied what happens where it isn’t – if people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 mechanisms that bring only private beneﬁt, then the weakest-link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one of low-hanging fruit. Examples include spammers who simply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weak passwords to replenish their stock of compromised email accounts,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card-not-present fraud against e-commerce websites [276].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the technology of conﬂict in any age can have deep and subtle effects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politics, as it conditions the kind of institutions that can survive and thrive.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institutions in turn shape the security landscape. Tyler Moore, Allan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Friedman and Ariel Procaccia studied whether a national agency such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with both defensive and offensive missions would disclose vulnerabilities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be ﬁxed, or stockpile them; they concluded that if it could ignore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 that fall on others, it would stockpile [1338]. However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 in the security ecosystem are probably not government agencies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dominant ﬁrms.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economics of lock-in, tying and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lock-in is one of the factors that lead to dominant-ﬁrm markets,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ﬁrms have spent billions over more than thirty years on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make it hard for their customers to leave but easy for their competitors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defect. The 1980s saw ﬁle format wars where companies tried to stop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accessing the word-processing ﬁles or spreadsheets their software generated.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1990s, the ﬁght had shifted to network compatibility as Microsoft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exclude other operating systems from LANs, until SAMBA created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operability with Apple; in the wake of a 1993 anti-trust suit, Microsoft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from using the Windows contract to block it. Adversarial interoperability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as a kind of judo to ﬁght network effects [570]. Similar mechanisms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control markets in neighbouring or complementary goods and services,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being tying ink cartridges to printers, and digital rights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(DRM) systems that lock music and videos to a speciﬁc machine or family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machines, by preventing users from simply copying them as ﬁles. In an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security-economics paper, Hal Varian pointed out in 2002 that their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could damage competition [1944].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2003, Microsoft, Intel and others launched a ‘Trusted Computing’ ini-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tiative that extended rights management to other types of ﬁle, and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2003 offered ‘Information Rights Management’ (IRM) whereby I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you a Word document that you could only read on screen, not print,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till the end of the month. There was obvious potential for competitive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abuse; by transferring control of user data from the owner of the machine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  <w:tab w:pos="4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it is stored to the creator of the ﬁle in which it is stored, the potential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lock-in is hugely increased [73]. Think of the example in section 8.3.2 above,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ﬁrm has 100 staff, each with a PC on which they install Office for $150.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$15,000 they pay Microsoft is roughly equal to the total costs of switching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(say) LibreOffice, including training, converting ﬁles and so on. However,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the ﬁles moves to its thousands of customers, and the ﬁrm now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contact each customer and request a digital certiﬁcate in order to migrate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ﬁle, then clearly the switching costs have increased – so you could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 of Office to increase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IRM failed to take off at the time: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America quickly understood that it was a lock-in play, European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objected to the fact that the Trusted Computing initiative excluded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ﬁrms, and Microsoft couldn’t get the mechanisms to work properly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Vista. However, now that email has moved to the cloud, both Microsoft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are offering restricted email services of just the type that was proposed,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objected to, back in 2003.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aspect concerns DRM and music. In the late 1990s and early 2000s,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and the music industry lobbied hard for mandatory DRM in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sumer electronics equipment, and we still pay the costs of that in various ways;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when you switch your presentation from a VGA adapter to HDMI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lose the audio. Hollywood’s claim that unlicensed peer-to-peer ﬁle-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would destroy the creative industries was always shaky; a 2004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downloads didn’t harm music industry revenues overall [1457]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later one suggested that downloaders actually bought more CDs [50]. How-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the real issue was explained in 2005 by Google’s chief economist [1946]: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stronger link between the tech industry and music would help tech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the music industry, because tech was more concentrated (with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serious music platforms then – Microsoft, Sony and Apple). The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scoffed, but by the end of that year music publishers were protesting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Apple was getting too large a share of the cash from online music sales.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in the supply chain moved from the music majors to the platforms,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platforms (now Apple, Google, Amazon and Spotify) got most of the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residual power in the music industry shifted from the majors to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dependents – just as airline deregulation favoured aircraft makers and low-cost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airlines. This is a striking demonstration of the predictive power of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By ﬁghting a non-existent threat, the record industry helped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industry eat its lunch. I discuss this in more detail in section 24.5.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had become much less of an issue by 2020; the move from removable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to streaming services means that few people copy music or movies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more; the question is whether you pay a subscription to avoid the ads.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to cloud-based services means that few people steal software.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crimes involving copyright infringement have dropped sharply [91].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move to the cloud is making lock-in a more complex matter,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at the level of ecosystems as well as of individual products. We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above how competition from Google Docs cut the price of Office, and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responded with a move to Office365; and how the total cost of owner-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of either that service or G-suite is greater than a standalone productivity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 So where is the lock-in? Well, if you opt for the Google ecosystem,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probably be using not just Gmail and Google Docs but a Google calendar,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maps and much else. Although you can always download all your data, rein-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stalling it on a different platform (such as Microsoft’s or Apple’s) will be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bother, so you’ll probably just grit your teeth and pay for more storage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free quota runs out. Similarly, if you start using tools like Slack or Splunk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IT company, you’ll end up customising them in all sorts of ways that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difficult to migrate. Again, this is nothing new; my own university’s dreadful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accounting system has been a heavily customised version of Oracle Financials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20 years. Now everyone’s playing the lock-in game by inducing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or build complementary assets, or even to outsource whole functions.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Salesforce has taken over many companies’ sales admin, Palantir has locked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US police forces, and the big academic publishers are usurping the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of university libraries. Where there’s no viable competition –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of these cases – there’s a real policy issue. The depth of Microsoft lockin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public-sector IT is illustrated by the brave attempts made by the city of 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nich to break away and use Linux in public administration: this was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reverted after 15 years, several visits of Bill Gates, and a new mayor [759].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whole ecosystems by cartels is nothing new; Joshua Specht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 history of how the big food companies like Cargill and Armour grabbed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of the two-sided markets opened up by the railroads, consolidated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by buying infrastructure such as grain elevators, dumped climate risk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farmers, ran union organisers out of town and even got the politicians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 ‘ag-gag’ laws that deﬁne animal-rights activism as terrorism [1808].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interesting echoes of this in the way the big IT service ﬁrms have built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market power, controlling everything from the ad ecosystem through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erating systems to datacentres. In fact, the whole global economy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monopolistic over the past couple of decades, and IT appears to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much of the growth in industry concentration[234]. It isn’t the only factor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other industries (such as defence contracting) have their own dynamic,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regulators of natural monopolies such as utilities tend to be captured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by lobbying. There is a growing literature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moats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structural barri-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to competition, of which network effects and technical lock-in are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examples; others range from patents and regulatory capture to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insight derived from control of data [1431]. The dynamics of the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compound many of these existing problems and can make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 even harder. Competition law scholars, led by Lina Khan of Har-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vard, have been arguing for several years that American law needs to take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view of competition abuse than just consumer surplus (as is already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in Europe) [1044], while Chicago-school economists such as Carl Shapiro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denounce antitrust populism and argue that remedies should be targeted at spe-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ciﬁc harms, as antitrust law is ill-suited to tackle the political power that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corporations wield [1716]. Carl does however concede that US antitrust law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excessively narrowed by the Supreme Court in the last 40 years;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consumer-welfare test is inadequate; that dominant ﬁrms’ exclusionary conduct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labour-market practices both need to be tackled, and that the USA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horizontal mergers better [1717].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competition law has for many years forbidden ﬁrms from using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dominant position in one market to establish one in another, and we’ve seen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series of judgements against the big tech ﬁrms. As for the likely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direction, a 2019 report for the European Commission’s Directorate-General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Competition by Jacques Cr´emer, Yves-Alexandre de Montjoye and Heike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Schweizter highlights not just the tech majors’ network externalities and extreme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to scale, but also the fact that they control more and more of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the move to online services and cloud computing [497]. As a result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economies of scope: succeeding in one business makes it easier to succeed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another. It concludes that the EU’s competition-law framework is basically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sound but needs some tuning: regulators need to protect both competition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and competition in the market, such as on dominant platforms,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responsibility not to distort competition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environment,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must pay attention to multihoming, switching, interoperability,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portability and the effect on aftermarkets.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Tying spare parts is also regulated in Europe, with speciﬁc laws in 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 requiring vendors to let other ﬁrms make compatible spare parts,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others requiring that they make spares available for a certain period of time.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some very speciﬁc policy issues can arise if you use security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tie products to each other. This links in with laws on planned obsolesence,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reinforced for goods with digital components when the vendors limit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period for which software updates are made available. The rules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been upgraded in the European Union by a new Sales of Goods Directive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(2019/771) that from January 2022 requires ﬁrms selling goods with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– whether embedded software, cloud services or associated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– to maintain this software for at least two years after the good are sold,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longer if this is the reasonable expectation of the customer (for cars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goods it’s likely to mean ten years). Such regulations will become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issue now we have software in durable goods such as cars and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devices; I’ll discuss sustainability in the last chapter of this book.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Perversely motivated guards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“There’s nane sae blind as them that will na see”, goes an old Scots proverb,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security engineering throws up lots of examples.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There’s very little police action against cybercrime, as they found it sim-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them to claim that crime was falling for many years even though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just moving online like everything else.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Governments have imposed a duty on banks to spot money laundering,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his customers is a Maﬁoso. So banks lobby for risk reduction to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formalised as due diligence; they press for detailed regulations that specify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forms of ID they need for new account opening, and the processing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done to identify suspicious transactions.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23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When it comes to fraud, spotting a rare bank fraud pattern means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she must be mistaken or lying. So they’re tempted to wait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learn about new fraud types from industry or from academics, rather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doing serious research of their 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6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Click fraud is similar. Spotting a pattern of ‘inorganic clicks’ from a botnet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some work to mitigate the worst of it, but if you have a dominant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position then the harder you work at ﬁghting click fraud, the less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 you earn.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Finding bugs in your own code is another example. Of course you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bugs that can be exploited by attackers? The more time you spend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for them, the more time you have to spend ﬁxing them. You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go and buy static analysis tools, but then you’ll ﬁnd thousands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bugs and your ship date will slip by months. So ﬁrms tend to do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only if their customers demand it, and it’s only cheap if you do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start of a project (but in that case you could just as well write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code in Rust rather than in C).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more subtle examples, such as when it’s not politically acceptable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the truth about threats. In the old days, it was hard to talk to a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directors about the insider threat, as directors mostly preferred to believe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about their company; so a typical security manager would make chilling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presentations about ‘evil hackers’ in order to get the budget to build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Nowadays, the security-policy space in many companies has been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captured by the big four accountancy ﬁrms, whose consensus on internal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tied to their thought leadership on governance, which a cynic might say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optimised for the welfare not of their ostensible client, the shareholders, but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real client, the CEO. Executive frauds are rarely spotted unless they bring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company down; the effort goes instead into the annoying and irrelevant,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changing passwords every month and insisting on original paper receipts.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all this in detail in section 12.2.2.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consider the 2009 parliamentary expenses scandal in the UK described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2.3.6. Perhaps the officers of the Houses of Parliament didn’t defend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expenses system more vigorously because they have to think of MPs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peers as ‘honourable members’ in the context of a government that was pushing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harsh surveillance legislation with a slogan of ‘If you’ve nothing to hide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nothing to fear’. The author of that slogan, then Home Secretary Jacqui Smith,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had nothing to hide, but her husband did: he was watching porn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charging it to her parliamentary expenses. Jacqui lost her job, and her seat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too. Had officers known that the information on the expenses server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cost a cabinet minister her job, they probably ought to have classiﬁed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Secret and kept it in a vault. But how could the extra costs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justiﬁed to the Treasury? On that cheerful note, let’s go on to privacy.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Economics of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paradox is that people say that they value privacy, yet act otherwise.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stop people in the street and ask them their views, about a third say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privacy fundamentalists and will never hand over their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marketers or anyone else; about a third say they don’t care; and about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in the middle, saying they’d take a pragmatic view of the risks and beneﬁts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any disclosure. However, their shopping behavior – both online and offline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quite different; the great majority of people pay little heed to privacy, and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away the most sensitive information for little beneﬁt. Privacy-enhancing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have been offered for sale by various ﬁrms, yet most have failed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marketplace. Why should this be?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 one aspect of information security that interested economists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 2000. In 1978, Richard Posner deﬁned privacy in terms of secrecy [1536],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following year extended it to seclusion [1537]. In 1980, Jack Hirshleifer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a seminal paper in which he argued that rather than being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withdrawing from society, privacy was a means of organising society, arising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evolved territorial behavior; internalised respect for property supports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tonomy. In 1996, Hal Varian analysed privacy in terms of information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kets [1940]. Consumers want to not be annoyed by irrelevant marketing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marketers do not want to waste effort; yet both are frustrated,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costs, externalities and other factors. Varian suggested giving consumers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in information about themselves, and letting contracts sort it 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as we’ve seen, the information industries are prone to market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 leading to monopoly, and the proliferation of dominant, information-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intensive business models demands a different approach. Andrew Odlyzko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gued in 2003 that these monopolies simultaneously increase both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opportunities for price discrimination [1462]. Companies mine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interactions for data revealing individuals’ willingness to pay, and while the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ferential pricing we see in many markets from airline yield-management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telecommunications prices may be economically efficient, it is increasingly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resented. Peter Swire argued that we should measure the externalities of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intrusion [1852]. If a telesales operator calls 100 prospects, sells three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insurance, and annoys 80, then the conventional economic analysis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siders only the beneﬁt to the three and to the insurer. But persistent annoyance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millions of people to go ex-directory, screen calls through an answering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machine, or just not have a landline at all. The long-run societal costs of robo-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can be considerable. Empirical studies of people’s privacy valuations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paradox has generated a signiﬁcant literature, and is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pounded by at least three factors. First, there are many different types of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harm, from discrimination in employment, credit and insurance,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kind of cybercrime that presents as payment fraud, to personal crimes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stalking and non-consensual intimate imagery.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 behavioral factors we discussed in section 3.2.5 play a large</w:t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role. Leslie John and colleagues demonstrated the power of context with a neat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experiment. She devised a ‘privacy meter’ in the form of a list of embarrassing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questions; the score was how many questions a subject would answer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balked.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tried this on three groups of students: a control group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neutral university setting, a privacy treatment group who were given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assurances that their data would be encrypted, their IP addresses not stored,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on; and a gamer treatment group that was taken to an external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TT10" w:hAnsi="CMTT10" w:eastAsia="CMTT10"/>
          <w:b w:val="0"/>
          <w:i w:val="0"/>
          <w:color w:val="000000"/>
          <w:sz w:val="20"/>
        </w:rPr>
        <w:t>howbadareyou.com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a logo of a smiling devil). You might think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treatment group would disclose more, but in fact they disclosed less –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had been made salient to them. As for the gamer group, they happily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twice as much as the control group [987].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 industry understands this, and goes out of its way to make privacy</w:t>
      </w:r>
    </w:p>
    <w:p>
      <w:pPr>
        <w:autoSpaceDN w:val="0"/>
        <w:tabs>
          <w:tab w:pos="1040" w:val="left"/>
          <w:tab w:pos="4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less salient. Privacy policies are usually not on the front page, but are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ﬁndable by concerned users; policies typically start with anodyne text and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unpleasant stuff to the end, so they don’t alarm the casual viewer,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vigilant minority can quickly ﬁnd a reason not to use the site, so they also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the other users clicking on the ads.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cookie warnings mandated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 are mostly anodyne, though some ﬁrms give users ﬁne-grained control;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noted in section 3.2.5, the illusion of control is enough to reassure many.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what’s the overall effect? In the 2000s and early 2010s there was evidence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public were gradually learning what we engineers already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risks; we could see this for example in the steadily rising proportion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Facebook users who opt to use privacy controls to narrow that system’s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defaults.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almost two years after the Snowden revelations, two surveys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ducted by Pew Research disclosed a growing sense of learned helplessness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public. 93% of adults said that being in control of who can get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about them is important, and 90% that controlling what information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about them is important; 88% said it’s important that no-one watch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listen to them without their permission. Yet just 6% of adults said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‘very conﬁdent’ that government agencies could keep their records private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secure, while another 25% said they were ‘somewhat conﬁdent.’ The ﬁgures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phone companies and credit card companies were similar while those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advertisers, social media and search engines were signiﬁcantly worse. Yet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respondents had done anything signiﬁcant, beyond occasionally clearing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browser history or refusing particularly inappropriate demands for personal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[1204].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tensions have been growing since the 1960s, and have led to complex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regulation that differs signiﬁcantly between the US and Europe.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much more detail in section 26.6.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Organisations and human behaviour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often act in apparently irrational ways. We frequently see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governments becoming so complacent that they’re unable to react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until it’s a crisis, when they panic. The erosion of health service resilience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pandemic preparedness in Europe and North America in the century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1918–19 Spanish ﬂu is merely the most salient of many examples. As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it seems that there’s always one phone company, and one bank,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are picking on. A low rate of fraud makes people complacent,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bad guys notice. The rising tide of abuse is ignored, or blamed on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as long as possible. Then it gets in the news and executives panic. Loads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get spent for a year or two, stuff gets ﬁxed, and the bad guys move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next victim.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security engineer needs to anticipate the ways in which human frailties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 themselves through organizational behaviour.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substantial literature on institutional economics going back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Thorstein Veblen. One distinguished practitioner, Herb Simon, was also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puting pioneer and founded computer science at CMU. In a classic book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administrative behaviour, he explained that the decisions taken by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just about efficiency but also organisational loyalty and authority,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the organisation’s goals and the incentives facing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 employees; there are messy hierarchies of purpose, while values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facts are mixed up [1754]. A more modern analysis of these problems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 them as principal-agency issues in the framework of microeconomics;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typical approach of professors of accountancy. We will discuss the failures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actual practice of accountancy later, in section 12.2. Another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public-choice economics, which applies microeconomic methods to study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of politicians, civil servants and people in public-sector organsations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generally. I summarise public choice in section 26.3.3; the principles are illus-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trated well in the TV sitcom “Yes Minister’ which explores the behaviour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civil servants. Cynics note that bureaucracies seem to evolve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as to minimise the likelihood of blame.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observation, having worked in banks, tech companies big and small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the university sector too, is that competition is more important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an enterprise is publicly or privately owned. University professors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pete hard with each other; our customer isn’t our Vice-Chancellor but the Nobel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Prize committee or equivalent. But as university administrators work in a hier-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archy with the VC at the top, they face the same incentives as civil servants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 many of the same strengths and weaknesses. Meanwhile, some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have such market power that internally they behave just like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(though with much better pay at the top).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8.6.8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Economics of cybercrime</w:t>
      </w:r>
    </w:p>
    <w:p>
      <w:pPr>
        <w:autoSpaceDN w:val="0"/>
        <w:tabs>
          <w:tab w:pos="1040" w:val="left"/>
          <w:tab w:pos="49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going to protect systems from attack, it’s a good idea to know who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attackers are, how many they are, where they come from, how they learn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jobs and how they’re motivated. This brings us to the economics of cybercrime.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2.3 we gave an overview of the cybercrime ecosystem, and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tools we can use to study it in more detail. At the Cambridge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 we collect and curate the data needed to do this, and make it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over a hundred researchers worldwide.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other economic disciplines,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 iterative process of working out what the interesting questions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collecting the data to answer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with the questions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economists but engineers, psychologists, lawyers, law enforcement 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increasingly, criminologists.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to crime is that of Chicago-school economists such as Gary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Becker, who in 1968 analysed crime in terms of rewards and punishments [200].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approach gives many valuable insights but isn’t the whole story. Why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clustered in bad neighbourhoods? Why do some kids from these neigh-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bourhoods become proliﬁc and persistent offenders? Traditional criminologists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questions like these, and ﬁnd explanations of value in crime prevention: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worst offenders often suffer multiple deprivation, with poor parenting,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substance and alcohol abuse, and get drawn into cycles of offending. The earlier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8.6. THE ECONOMICS OF SECURITY AND DEPENDABILITY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start in their teens, the longer they’ll persist before they give up.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point out that laws are made by the powerful, who maintain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by oppressing the poor, and that bad neighbourhoods are more 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over-policed and stigmatised than the nice suburbs where the rich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live.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Drilling down further, we can look at the bad neighbourhoods, the psychol-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of offenders, and the pathways they take into crime. Since the 1960s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 substantial amount of research into using environmental design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 crime, initially in low-cost housing and then everywhere.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courtyards are better than parks, as residents are more likely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challenge intruders; many of these ideas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situational crime prevention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from criminology into systems design. In section 13.2.2 we’ll discuss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more detail.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psychologically normal people don’t like harming others; people who</w:t>
      </w:r>
    </w:p>
    <w:p>
      <w:pPr>
        <w:autoSpaceDN w:val="0"/>
        <w:tabs>
          <w:tab w:pos="1020" w:val="left"/>
          <w:tab w:pos="1040" w:val="left"/>
          <w:tab w:pos="41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 tend to have low empathy, perhaps because of childhood abuse, or (more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often) to have minimisation strategies to justify their actions. Bank robbers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bankers as the real exploiters; soldiers dehumanise the enemy as ‘gooks’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‘terrs’; and most common murderers see their crimes as a matter of honour.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“She cheated on me” and “He disrespected me” are typical triggers; we discussed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mechanisms in section 3.2.4.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mechanisms go across to the world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online and electronic fraud. Hackers on the wrong side of the law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feel their actions are justiﬁed anyway: hacktivists are political activists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all, while cyber-crooks use a variety of minimisation strategies to avoid feeling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guilty. Some Russian cybercrooks take the view that the USA screwed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after 1989, so they’re just getting their own back (and they’re supported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by their own government’s attitudes and policies). As for bankers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 fraud risks on customers, they talk internally about ‘the avalanche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fraudulent risks of fraud’ they’d face if they owned up to security holes.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it’s important to understand the pathways to crime, the organisation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criminal gangs, and the diffusion of skills. Steve Levitt studied the organi-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 and ﬁnances of Chicago crime gangs, ﬁnding that the street-level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earning less than minimum wage [1151]. They were prepared to stand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rain and be shot at for a chance to make it to the next level up,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neighbourhood boss drove around in a BMW with three girls. Arresting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boss won’t make any difference as there are dozens of youngsters who’ll ﬁght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him. To get a result, the police should target the choke point,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importer’s system administrator. These ideas also go across. Many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criminals start off as gamers, then cheat on games, then deal in game cheats,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learn how to code game cheats, and within a few years the more talented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become malware devs. So one policy intervention is to try to stop kids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crossing the line between legal and illegal game cheating. As I mentioned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3.2.4, the UK National Crime Agency bought Google ads which warned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 Britain searching for DDoS-for-hire services that the use of such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was illegal. Ben Collier and colleagues used our Cybercrime Centre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show that this halted the growth of DDoS attacks in the UK, compared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where they continued to grow [454].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the overall costs of cybercrime in section 2.3, noting that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has been remarkably stable over the past decade, despite the fact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technology has changed; we now go online from phones more than laptops,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social networks, and keep everything in the cloud. Most acquisitive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online; in 2019 we expect that about a million UK households suffered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burglary or car theft, while over two million suffered a fraud or scam,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online. (In 2020 the difference will be even more pronounced; burglary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fallen still further with people staying at home through the lockdown.)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responses lag almost everywhere. Studies of speciﬁc crimes are reported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various places in this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effects of cybercrime are also studied via the effects of breach disclosures.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Alessandro Acquisti and colleagues have studied the effects on the stock price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of reporting a security or privacy breach [15]; a single breach tends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cause a small dip that dissipates after a week or so, but a double breach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impair investor conﬁdence over the longer term. Breach disclosure laws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breaches into insurable events; if TJX loses 47m records and has to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 to mail each customer, that’s a claim; we’ll discuss cyber-insurance later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28.2.9.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Overall, though, measurement is tricky. Most of the relevant publications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from organisations with an incentive to talk up the losses, from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to anti-virus vendors; our preferred methodology is to count the losses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modus operandi and by sector, as presented in section 2.3.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8.7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systems fail because the incentives are wrong, rather than because of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design mistake. As a result, the security engineer needs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economics as well as the basics of crypto, protocols, access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psychology. Security economics has grown rapidly to explain many of the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 used to consider just ‘bad weather’. It constantly throws up fascinating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insights into all sorts of questions from how to optimise the patching cycle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whether people really care about privacy.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far, three areas of economics have been explored for their relevance to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curity, namely microeconomics, game theory and behavioural economics.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is a vast subject. What other ideas might it give us?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history paper I wrote on the origins of security economics, I suggested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research student might follow the following heuristics to select a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topic. First, think of security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other subﬁelds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economics.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about the security economics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different applications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; there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been some papers on topics like payments, pornography, gaming,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censorship, but these aren’t the only things computers are used for.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ﬁnd gold, keep digging (e.g. behavioral privacy) [78]. Since then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add the following.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there is a lot of scope for data-driven research now that we’re starting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large datasets available to academics (via the Cambridge Cybercrime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Centre) and many students are keen to develop skills in data science. A related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how to gather more data that might be useful in exploring other ﬁelds,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productivity of individual security staff to how security works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institutions, particularly large complex institutions such as governments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systems. Is there any good way of measuring the quality of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culture? Fifth, now we’re starting to put software and online connectivity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durable safety-critical things like cars and medical devices, we need to know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more about the interaction between security and safety, and about how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keep such systems patched and running for decades. This opens up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new topics in dependability and sustainability.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research in security economics is published mostly at the Work-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 on the Economics of Information Security (WEIS), which has been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annually since 2002 [76]. There are liveblogs of all but one of the workshops,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consisting of a summary of each paper and a link to it, which you can get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blog or linked directly from my Economics and Security Resource Page at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http://www.cl.cam.ac.uk/~rja14/econsec.html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introduction to information economics is Shapiro and Varian’s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‘In-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formation Rules’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remains remarkably fresh for a book written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ago [1718]. This is still on our student reading list. The most up-to-date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summary is probably Jacques Cr´emer, Yves-Alexandre de Montjoye and Heike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Schweizter’s 2019 report for the European Commission’s Directorate-General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Competition, which analyses what goes wrong with markets in which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plays a signiﬁcant role [497]; I would read also Carl Shapiro’s 2019 review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state of competition policy in the USA[1717].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 Wu’s “The Master Switch” discusses monopoly in telecomms 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industries generally from the viewpoint of ten years ago [2049].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plan to do research in the subject and your degree wasn’t in economics,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work through a standard textbook such as Varian [1941] or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website. Adam Smith’s classic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‘An inquiry into the nature and causes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of the wealth of nations’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still worth a look, while Dick Thaler’s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‘Misbehaving’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the story of behavioural economics.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story of security economics is told in [78]; there’s an early (2007)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 of the ﬁeld that I wrote with Tyler Moore at [110], and a more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prehensive 2011 survey, also with Tyler, at [111]. For privacy economics,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Alessandro Acquisti’s online bibliography, and the survey paper he wrote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Loewenstein and Laura Brandimarte [16]; there’s also a survey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 on the privacy paradox by Spiros Kokolakis [1076]. Then, to dive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 literature, I’d suggest the WEIS conference papers and liveblogs.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economists study related areas. I mentioned Jack Hirshleifer’s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 theory [907]; another important strand is the economics of crime,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kick-started by Gary Becker [200], and has been popularised by Steve Levitt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Stephen Dubner’s “Freakonomics” [1151]. Diego Gambetta is probably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8.7.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70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scholar of organised crime;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‘Codes of the Underworld: How Criminals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Communicate’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classic [742]. Finally, there is a growing research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literature on cyber-criminology, for which the website of our Cambridge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Cybercrime Centre might be a reasonable starting point.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