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F50" w:rsidRDefault="005F6F50">
      <w:r>
        <w:t>Perfil de los fundadores</w:t>
      </w:r>
      <w:bookmarkStart w:id="0" w:name="_GoBack"/>
      <w:bookmarkEnd w:id="0"/>
    </w:p>
    <w:p w:rsidR="005F6F50" w:rsidRDefault="005F6F50"/>
    <w:p w:rsidR="002E746C" w:rsidRDefault="0048323A">
      <w:r>
        <w:rPr>
          <w:noProof/>
          <w:lang w:eastAsia="es-SV"/>
        </w:rPr>
        <w:drawing>
          <wp:inline distT="0" distB="0" distL="0" distR="0" wp14:anchorId="36C2ACA5" wp14:editId="1453618B">
            <wp:extent cx="5612130" cy="3156585"/>
            <wp:effectExtent l="0" t="0" r="7620" b="5715"/>
            <wp:docPr id="1" name="Imagen 1" descr="C:\Users\Rivera\Desktop\PROMYPE 2021\PAGINA WEB\Firma acta constitucion PROMYP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Rivera\Desktop\PROMYPE 2021\PAGINA WEB\Firma acta constitucion PROMYPE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4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E28"/>
    <w:rsid w:val="002E746C"/>
    <w:rsid w:val="0048323A"/>
    <w:rsid w:val="005F6F50"/>
    <w:rsid w:val="00CD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ABE77-9598-4835-AD13-63A1A999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5</cp:revision>
  <dcterms:created xsi:type="dcterms:W3CDTF">2022-04-15T00:32:00Z</dcterms:created>
  <dcterms:modified xsi:type="dcterms:W3CDTF">2022-04-15T00:41:00Z</dcterms:modified>
</cp:coreProperties>
</file>