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1381" w14:textId="5A3551A2" w:rsidR="00723D30" w:rsidRDefault="00133A23">
      <w:r>
        <w:t>PANELES CRM</w:t>
      </w:r>
    </w:p>
    <w:p w14:paraId="1BE7DBA3" w14:textId="7C45F3ED" w:rsidR="00133A23" w:rsidRDefault="00133A23">
      <w:r>
        <w:t>Aparecen en producción y no están en el estatus de prioduccion</w:t>
      </w:r>
    </w:p>
    <w:sectPr w:rsidR="00133A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23"/>
    <w:rsid w:val="00133A23"/>
    <w:rsid w:val="003E288B"/>
    <w:rsid w:val="00723D30"/>
    <w:rsid w:val="00CE7739"/>
    <w:rsid w:val="00E3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AAF4"/>
  <w15:chartTrackingRefBased/>
  <w15:docId w15:val="{EEDC8A39-BE3C-45D9-94B6-6C15DB78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A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A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A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A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A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A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A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A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A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A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Martínez Bárcena</dc:creator>
  <cp:keywords/>
  <dc:description/>
  <cp:lastModifiedBy>Juan Antonio Martínez Bárcena</cp:lastModifiedBy>
  <cp:revision>1</cp:revision>
  <dcterms:created xsi:type="dcterms:W3CDTF">2026-06-17T01:00:00Z</dcterms:created>
  <dcterms:modified xsi:type="dcterms:W3CDTF">2026-06-17T01:01:00Z</dcterms:modified>
</cp:coreProperties>
</file>