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6D0" w:rsidRPr="00AD506A" w:rsidRDefault="002F2711" w:rsidP="002F2711">
      <w:pPr>
        <w:jc w:val="center"/>
        <w:rPr>
          <w:sz w:val="32"/>
          <w:szCs w:val="32"/>
          <w:lang w:val="en-GB"/>
        </w:rPr>
      </w:pPr>
      <w:r w:rsidRPr="00AD506A">
        <w:rPr>
          <w:sz w:val="32"/>
          <w:szCs w:val="32"/>
          <w:lang w:val="en-GB"/>
        </w:rPr>
        <w:t>Remarks about tweet volume</w:t>
      </w:r>
    </w:p>
    <w:p w:rsidR="002F2711" w:rsidRPr="007B4276" w:rsidRDefault="002F2711" w:rsidP="002F2711">
      <w:r>
        <w:rPr>
          <w:lang w:val="en-GB"/>
        </w:rPr>
        <w:t xml:space="preserve">I took a sample of </w:t>
      </w:r>
      <w:r w:rsidRPr="002F2711">
        <w:rPr>
          <w:lang w:val="en-GB"/>
        </w:rPr>
        <w:t>138898</w:t>
      </w:r>
      <w:r>
        <w:rPr>
          <w:lang w:val="en-GB"/>
        </w:rPr>
        <w:t xml:space="preserve"> tweets and analysed the tweet volume.</w:t>
      </w:r>
    </w:p>
    <w:p w:rsidR="002F2711" w:rsidRDefault="002F2711" w:rsidP="002F2711">
      <w:pPr>
        <w:rPr>
          <w:lang w:val="en-GB"/>
        </w:rPr>
      </w:pPr>
      <w:r>
        <w:rPr>
          <w:lang w:val="en-GB"/>
        </w:rPr>
        <w:t xml:space="preserve">Discovered that Air Berlin hasn’t used twitter since </w:t>
      </w:r>
      <w:proofErr w:type="gramStart"/>
      <w:r>
        <w:rPr>
          <w:lang w:val="en-GB"/>
        </w:rPr>
        <w:t>2018  and</w:t>
      </w:r>
      <w:proofErr w:type="gramEnd"/>
      <w:r>
        <w:rPr>
          <w:lang w:val="en-GB"/>
        </w:rPr>
        <w:t xml:space="preserve"> Air berlin Assist hasn’t used twitter since 2015, However people still send tweets to Air Berlin so I kept Air Berlin in my plot and removed Air Berlin Assist.</w:t>
      </w:r>
    </w:p>
    <w:p w:rsidR="002F2711" w:rsidRDefault="002F2711" w:rsidP="002F2711">
      <w:pPr>
        <w:rPr>
          <w:lang w:val="en-GB"/>
        </w:rPr>
      </w:pPr>
      <w:r>
        <w:rPr>
          <w:lang w:val="en-GB"/>
        </w:rPr>
        <w:t>The graphs give a small indication on how many tweets the airlines reply to by comparing the tweets where the Airlines were mentioned and the tweets that were actually sent by the Airlines’ twitter accounts.</w:t>
      </w:r>
    </w:p>
    <w:p w:rsidR="007B4276" w:rsidRDefault="007B4276" w:rsidP="002F2711">
      <w:pPr>
        <w:rPr>
          <w:lang w:val="en-GB"/>
        </w:rPr>
      </w:pPr>
      <w:r>
        <w:rPr>
          <w:lang w:val="en-GB"/>
        </w:rPr>
        <w:t>From the sample it looks like Ryanair did the worst at replying to the tweets that they were mentioned in.</w:t>
      </w:r>
    </w:p>
    <w:p w:rsidR="00AD506A" w:rsidRDefault="00AD506A" w:rsidP="002F2711">
      <w:pPr>
        <w:rPr>
          <w:lang w:val="en-GB"/>
        </w:rPr>
      </w:pPr>
      <w:r>
        <w:rPr>
          <w:lang w:val="en-GB"/>
        </w:rPr>
        <w:t>In the table Tweets Mentioned represents the tweets where that specific airline was mentioned, Airline Tweets represents the tweets that the airline company sent and the % of Tweets Airlines Replied To is (Airline Tweets/Tweets Mentioned)*100.</w:t>
      </w:r>
    </w:p>
    <w:p w:rsidR="00AD506A" w:rsidRDefault="00AD506A" w:rsidP="002F2711">
      <w:pPr>
        <w:rPr>
          <w:lang w:val="en-GB"/>
        </w:rPr>
      </w:pPr>
      <w:r>
        <w:rPr>
          <w:lang w:val="en-GB"/>
        </w:rPr>
        <w:t>This graph is not 100% accurate since Airlines also have tweets that promote their products so not all of their tweets are tweets that reply to customers.</w:t>
      </w:r>
    </w:p>
    <w:p w:rsidR="007B4276" w:rsidRDefault="007B4276" w:rsidP="002F2711">
      <w:pPr>
        <w:rPr>
          <w:lang w:val="en-GB"/>
        </w:rPr>
      </w:pPr>
      <w:r>
        <w:rPr>
          <w:lang w:val="en-GB"/>
        </w:rPr>
        <w:t xml:space="preserve">In the next sprint I will compare the tweets form the Airlines themselves with the Airlines that were mentioned on the entire dataset since I didn’t </w:t>
      </w:r>
      <w:r w:rsidR="00AD506A">
        <w:rPr>
          <w:lang w:val="en-GB"/>
        </w:rPr>
        <w:t>have time to do it in this sprint.</w:t>
      </w:r>
    </w:p>
    <w:tbl>
      <w:tblPr>
        <w:tblStyle w:val="GridTable4Accent5"/>
        <w:tblW w:w="9180" w:type="dxa"/>
        <w:tblLayout w:type="fixed"/>
        <w:tblLook w:val="04A0" w:firstRow="1" w:lastRow="0" w:firstColumn="1" w:lastColumn="0" w:noHBand="0" w:noVBand="1"/>
      </w:tblPr>
      <w:tblGrid>
        <w:gridCol w:w="1668"/>
        <w:gridCol w:w="2126"/>
        <w:gridCol w:w="2126"/>
        <w:gridCol w:w="3260"/>
      </w:tblGrid>
      <w:tr w:rsidR="00F868D7" w:rsidRPr="008D23E1" w:rsidTr="00AD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868D7" w:rsidRPr="008D23E1" w:rsidRDefault="00F868D7" w:rsidP="00E366D0">
            <w:pPr>
              <w:rPr>
                <w:sz w:val="40"/>
                <w:szCs w:val="40"/>
                <w:lang w:val="en-US"/>
              </w:rPr>
            </w:pPr>
            <w:r>
              <w:rPr>
                <w:sz w:val="40"/>
                <w:szCs w:val="40"/>
                <w:lang w:val="en-US"/>
              </w:rPr>
              <w:t>Airline</w:t>
            </w:r>
          </w:p>
        </w:tc>
        <w:tc>
          <w:tcPr>
            <w:tcW w:w="2126" w:type="dxa"/>
          </w:tcPr>
          <w:p w:rsidR="00F868D7" w:rsidRPr="008D23E1" w:rsidRDefault="00AD506A" w:rsidP="00E366D0">
            <w:pPr>
              <w:jc w:val="center"/>
              <w:cnfStyle w:val="100000000000" w:firstRow="1" w:lastRow="0" w:firstColumn="0" w:lastColumn="0" w:oddVBand="0" w:evenVBand="0" w:oddHBand="0" w:evenHBand="0" w:firstRowFirstColumn="0" w:firstRowLastColumn="0" w:lastRowFirstColumn="0" w:lastRowLastColumn="0"/>
              <w:rPr>
                <w:sz w:val="36"/>
                <w:szCs w:val="36"/>
                <w:lang w:val="en-US"/>
              </w:rPr>
            </w:pPr>
            <w:r>
              <w:rPr>
                <w:sz w:val="36"/>
                <w:szCs w:val="36"/>
                <w:lang w:val="en-US"/>
              </w:rPr>
              <w:t xml:space="preserve">Tweets </w:t>
            </w:r>
            <w:r w:rsidR="00F868D7">
              <w:rPr>
                <w:sz w:val="36"/>
                <w:szCs w:val="36"/>
                <w:lang w:val="en-US"/>
              </w:rPr>
              <w:t>Mentioned</w:t>
            </w:r>
          </w:p>
        </w:tc>
        <w:tc>
          <w:tcPr>
            <w:tcW w:w="2126" w:type="dxa"/>
          </w:tcPr>
          <w:p w:rsidR="00F868D7" w:rsidRPr="008D23E1" w:rsidRDefault="00F868D7" w:rsidP="00E366D0">
            <w:pPr>
              <w:jc w:val="center"/>
              <w:cnfStyle w:val="100000000000" w:firstRow="1" w:lastRow="0" w:firstColumn="0" w:lastColumn="0" w:oddVBand="0" w:evenVBand="0" w:oddHBand="0" w:evenHBand="0" w:firstRowFirstColumn="0" w:firstRowLastColumn="0" w:lastRowFirstColumn="0" w:lastRowLastColumn="0"/>
              <w:rPr>
                <w:sz w:val="40"/>
                <w:szCs w:val="40"/>
                <w:lang w:val="en-US"/>
              </w:rPr>
            </w:pPr>
            <w:r>
              <w:rPr>
                <w:sz w:val="40"/>
                <w:szCs w:val="40"/>
                <w:lang w:val="en-US"/>
              </w:rPr>
              <w:t>Airline Tweets</w:t>
            </w:r>
          </w:p>
        </w:tc>
        <w:tc>
          <w:tcPr>
            <w:tcW w:w="3260" w:type="dxa"/>
          </w:tcPr>
          <w:p w:rsidR="00F868D7" w:rsidRDefault="00AD506A" w:rsidP="00E366D0">
            <w:pPr>
              <w:jc w:val="center"/>
              <w:cnfStyle w:val="100000000000" w:firstRow="1" w:lastRow="0" w:firstColumn="0" w:lastColumn="0" w:oddVBand="0" w:evenVBand="0" w:oddHBand="0" w:evenHBand="0" w:firstRowFirstColumn="0" w:firstRowLastColumn="0" w:lastRowFirstColumn="0" w:lastRowLastColumn="0"/>
              <w:rPr>
                <w:sz w:val="40"/>
                <w:szCs w:val="40"/>
                <w:lang w:val="en-US"/>
              </w:rPr>
            </w:pPr>
            <w:r>
              <w:rPr>
                <w:sz w:val="40"/>
                <w:szCs w:val="40"/>
                <w:lang w:val="en-US"/>
              </w:rPr>
              <w:t>% of Tweets Airlines Replied T</w:t>
            </w:r>
            <w:r w:rsidR="00F868D7">
              <w:rPr>
                <w:sz w:val="40"/>
                <w:szCs w:val="40"/>
                <w:lang w:val="en-US"/>
              </w:rPr>
              <w:t>o</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proofErr w:type="spellStart"/>
            <w:r>
              <w:rPr>
                <w:sz w:val="24"/>
                <w:szCs w:val="24"/>
                <w:lang w:val="en-US"/>
              </w:rPr>
              <w:t>AirBerlin</w:t>
            </w:r>
            <w:proofErr w:type="spellEnd"/>
          </w:p>
        </w:tc>
        <w:tc>
          <w:tcPr>
            <w:tcW w:w="2126" w:type="dxa"/>
            <w:shd w:val="clear" w:color="auto" w:fill="B6DDE8" w:themeFill="accent5" w:themeFillTint="66"/>
          </w:tcPr>
          <w:p w:rsidR="00F868D7" w:rsidRPr="008D23E1" w:rsidRDefault="00F868D7" w:rsidP="00665A62">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88</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0</w:t>
            </w:r>
          </w:p>
        </w:tc>
        <w:tc>
          <w:tcPr>
            <w:tcW w:w="3260" w:type="dxa"/>
            <w:shd w:val="clear" w:color="auto" w:fill="B6DDE8" w:themeFill="accent5" w:themeFillTint="66"/>
          </w:tcPr>
          <w:p w:rsidR="00F868D7" w:rsidRDefault="00F868D7"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0%</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r>
              <w:rPr>
                <w:sz w:val="24"/>
                <w:szCs w:val="24"/>
                <w:lang w:val="en-US"/>
              </w:rPr>
              <w:t>Etihad Airways</w:t>
            </w:r>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716</w:t>
            </w:r>
          </w:p>
        </w:tc>
        <w:tc>
          <w:tcPr>
            <w:tcW w:w="2126" w:type="dxa"/>
            <w:shd w:val="clear" w:color="auto" w:fill="FFFFFF" w:themeFill="background1"/>
          </w:tcPr>
          <w:p w:rsidR="00F868D7" w:rsidRPr="00A757A1" w:rsidRDefault="00F868D7" w:rsidP="00E366D0">
            <w:pPr>
              <w:ind w:left="720" w:hanging="72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222</w:t>
            </w:r>
          </w:p>
        </w:tc>
        <w:tc>
          <w:tcPr>
            <w:tcW w:w="3260" w:type="dxa"/>
            <w:shd w:val="clear" w:color="auto" w:fill="FFFFFF" w:themeFill="background1"/>
          </w:tcPr>
          <w:p w:rsidR="00F868D7" w:rsidRDefault="00F868D7" w:rsidP="00E366D0">
            <w:pPr>
              <w:ind w:left="720" w:hanging="72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31%</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r>
              <w:rPr>
                <w:sz w:val="24"/>
                <w:szCs w:val="24"/>
                <w:lang w:val="en-US"/>
              </w:rPr>
              <w:t>Singapore Air</w:t>
            </w:r>
          </w:p>
        </w:tc>
        <w:tc>
          <w:tcPr>
            <w:tcW w:w="2126" w:type="dxa"/>
            <w:shd w:val="clear" w:color="auto" w:fill="B6DDE8" w:themeFill="accent5" w:themeFillTint="66"/>
          </w:tcPr>
          <w:p w:rsidR="00F868D7" w:rsidRPr="008D23E1" w:rsidRDefault="00F868D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1046</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1050</w:t>
            </w:r>
          </w:p>
        </w:tc>
        <w:tc>
          <w:tcPr>
            <w:tcW w:w="3260" w:type="dxa"/>
            <w:shd w:val="clear" w:color="auto" w:fill="B6DDE8" w:themeFill="accent5" w:themeFillTint="66"/>
          </w:tcPr>
          <w:p w:rsidR="00F868D7" w:rsidRDefault="00F868D7"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100.38%</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r>
              <w:rPr>
                <w:sz w:val="24"/>
                <w:szCs w:val="24"/>
                <w:lang w:val="en-US"/>
              </w:rPr>
              <w:t>Qantas</w:t>
            </w:r>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5819</w:t>
            </w:r>
          </w:p>
        </w:tc>
        <w:tc>
          <w:tcPr>
            <w:tcW w:w="2126" w:type="dxa"/>
            <w:shd w:val="clear" w:color="auto" w:fill="FFFFFF" w:themeFill="background1"/>
          </w:tcPr>
          <w:p w:rsidR="00F868D7" w:rsidRPr="00A757A1" w:rsidRDefault="00F868D7" w:rsidP="00F868D7">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1284</w:t>
            </w:r>
          </w:p>
        </w:tc>
        <w:tc>
          <w:tcPr>
            <w:tcW w:w="3260" w:type="dxa"/>
            <w:shd w:val="clear" w:color="auto" w:fill="FFFFFF" w:themeFill="background1"/>
          </w:tcPr>
          <w:p w:rsidR="00F868D7" w:rsidRDefault="00F868D7" w:rsidP="00F868D7">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22.07%</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r>
              <w:rPr>
                <w:sz w:val="24"/>
                <w:szCs w:val="24"/>
                <w:lang w:val="en-US"/>
              </w:rPr>
              <w:t>Lufthansa</w:t>
            </w:r>
          </w:p>
        </w:tc>
        <w:tc>
          <w:tcPr>
            <w:tcW w:w="2126" w:type="dxa"/>
            <w:shd w:val="clear" w:color="auto" w:fill="B6DDE8" w:themeFill="accent5" w:themeFillTint="66"/>
          </w:tcPr>
          <w:p w:rsidR="00F868D7" w:rsidRPr="008D23E1" w:rsidRDefault="00F868D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2984</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1446</w:t>
            </w:r>
          </w:p>
        </w:tc>
        <w:tc>
          <w:tcPr>
            <w:tcW w:w="3260" w:type="dxa"/>
            <w:shd w:val="clear" w:color="auto" w:fill="B6DDE8" w:themeFill="accent5" w:themeFillTint="66"/>
          </w:tcPr>
          <w:p w:rsidR="00F868D7" w:rsidRDefault="00AD506A"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48.46%</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r>
              <w:rPr>
                <w:sz w:val="24"/>
                <w:szCs w:val="24"/>
                <w:lang w:val="en-US"/>
              </w:rPr>
              <w:t>Virgin Atlantic</w:t>
            </w:r>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3557</w:t>
            </w:r>
          </w:p>
        </w:tc>
        <w:tc>
          <w:tcPr>
            <w:tcW w:w="2126" w:type="dxa"/>
            <w:shd w:val="clear" w:color="auto" w:fill="FFFFFF" w:themeFill="background1"/>
          </w:tcPr>
          <w:p w:rsidR="00F868D7" w:rsidRPr="00A757A1" w:rsidRDefault="00F868D7"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1911</w:t>
            </w:r>
          </w:p>
        </w:tc>
        <w:tc>
          <w:tcPr>
            <w:tcW w:w="3260" w:type="dxa"/>
            <w:shd w:val="clear" w:color="auto" w:fill="FFFFFF" w:themeFill="background1"/>
          </w:tcPr>
          <w:p w:rsidR="00F868D7" w:rsidRDefault="00AD506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53.73%</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r>
              <w:rPr>
                <w:sz w:val="24"/>
                <w:szCs w:val="24"/>
                <w:lang w:val="en-US"/>
              </w:rPr>
              <w:t>KLM</w:t>
            </w:r>
          </w:p>
        </w:tc>
        <w:tc>
          <w:tcPr>
            <w:tcW w:w="2126" w:type="dxa"/>
            <w:shd w:val="clear" w:color="auto" w:fill="B6DDE8" w:themeFill="accent5" w:themeFillTint="66"/>
          </w:tcPr>
          <w:p w:rsidR="00F868D7" w:rsidRPr="008D23E1" w:rsidRDefault="00F868D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9821</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2622</w:t>
            </w:r>
          </w:p>
        </w:tc>
        <w:tc>
          <w:tcPr>
            <w:tcW w:w="3260" w:type="dxa"/>
            <w:shd w:val="clear" w:color="auto" w:fill="B6DDE8" w:themeFill="accent5" w:themeFillTint="66"/>
          </w:tcPr>
          <w:p w:rsidR="00F868D7" w:rsidRDefault="00AD506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26.7%</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proofErr w:type="spellStart"/>
            <w:r>
              <w:rPr>
                <w:sz w:val="24"/>
                <w:szCs w:val="24"/>
                <w:lang w:val="en-US"/>
              </w:rPr>
              <w:t>easyJet</w:t>
            </w:r>
            <w:proofErr w:type="spellEnd"/>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6738</w:t>
            </w:r>
          </w:p>
        </w:tc>
        <w:tc>
          <w:tcPr>
            <w:tcW w:w="2126" w:type="dxa"/>
            <w:shd w:val="clear" w:color="auto" w:fill="FFFFFF" w:themeFill="background1"/>
          </w:tcPr>
          <w:p w:rsidR="00F868D7" w:rsidRPr="00A757A1" w:rsidRDefault="00F868D7"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5112</w:t>
            </w:r>
          </w:p>
        </w:tc>
        <w:tc>
          <w:tcPr>
            <w:tcW w:w="3260" w:type="dxa"/>
            <w:shd w:val="clear" w:color="auto" w:fill="FFFFFF" w:themeFill="background1"/>
          </w:tcPr>
          <w:p w:rsidR="00F868D7" w:rsidRDefault="00AD506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75.87%</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proofErr w:type="spellStart"/>
            <w:r>
              <w:rPr>
                <w:sz w:val="24"/>
                <w:szCs w:val="24"/>
                <w:lang w:val="en-US"/>
              </w:rPr>
              <w:t>Ryanair</w:t>
            </w:r>
            <w:proofErr w:type="spellEnd"/>
          </w:p>
        </w:tc>
        <w:tc>
          <w:tcPr>
            <w:tcW w:w="2126" w:type="dxa"/>
            <w:shd w:val="clear" w:color="auto" w:fill="B6DDE8" w:themeFill="accent5" w:themeFillTint="66"/>
          </w:tcPr>
          <w:p w:rsidR="00F868D7" w:rsidRPr="008D23E1" w:rsidRDefault="00F868D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17517</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2400</w:t>
            </w:r>
          </w:p>
        </w:tc>
        <w:tc>
          <w:tcPr>
            <w:tcW w:w="3260" w:type="dxa"/>
            <w:shd w:val="clear" w:color="auto" w:fill="B6DDE8" w:themeFill="accent5" w:themeFillTint="66"/>
          </w:tcPr>
          <w:p w:rsidR="00F868D7" w:rsidRDefault="00AD506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13.7%</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proofErr w:type="spellStart"/>
            <w:r>
              <w:rPr>
                <w:sz w:val="24"/>
                <w:szCs w:val="24"/>
                <w:lang w:val="en-US"/>
              </w:rPr>
              <w:t>AirFrance</w:t>
            </w:r>
            <w:proofErr w:type="spellEnd"/>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3010</w:t>
            </w:r>
          </w:p>
        </w:tc>
        <w:tc>
          <w:tcPr>
            <w:tcW w:w="2126" w:type="dxa"/>
            <w:shd w:val="clear" w:color="auto" w:fill="FFFFFF" w:themeFill="background1"/>
          </w:tcPr>
          <w:p w:rsidR="00F868D7" w:rsidRPr="00A757A1" w:rsidRDefault="00F868D7"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864</w:t>
            </w:r>
          </w:p>
        </w:tc>
        <w:tc>
          <w:tcPr>
            <w:tcW w:w="3260" w:type="dxa"/>
            <w:shd w:val="clear" w:color="auto" w:fill="FFFFFF" w:themeFill="background1"/>
          </w:tcPr>
          <w:p w:rsidR="00F868D7" w:rsidRDefault="00AD506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28.7%</w:t>
            </w:r>
          </w:p>
        </w:tc>
      </w:tr>
      <w:tr w:rsidR="00F868D7" w:rsidRPr="00A757A1" w:rsidTr="00AD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F868D7" w:rsidRPr="008D23E1" w:rsidRDefault="00F868D7" w:rsidP="00E366D0">
            <w:pPr>
              <w:rPr>
                <w:sz w:val="24"/>
                <w:szCs w:val="24"/>
                <w:lang w:val="en-US"/>
              </w:rPr>
            </w:pPr>
            <w:r>
              <w:rPr>
                <w:sz w:val="24"/>
                <w:szCs w:val="24"/>
                <w:lang w:val="en-US"/>
              </w:rPr>
              <w:t>British Airways</w:t>
            </w:r>
          </w:p>
        </w:tc>
        <w:tc>
          <w:tcPr>
            <w:tcW w:w="2126" w:type="dxa"/>
            <w:shd w:val="clear" w:color="auto" w:fill="B6DDE8" w:themeFill="accent5" w:themeFillTint="66"/>
          </w:tcPr>
          <w:p w:rsidR="00F868D7" w:rsidRPr="008D23E1" w:rsidRDefault="00F868D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17789</w:t>
            </w:r>
          </w:p>
        </w:tc>
        <w:tc>
          <w:tcPr>
            <w:tcW w:w="2126" w:type="dxa"/>
            <w:shd w:val="clear" w:color="auto" w:fill="B6DDE8" w:themeFill="accent5" w:themeFillTint="66"/>
          </w:tcPr>
          <w:p w:rsidR="00F868D7" w:rsidRPr="00A757A1" w:rsidRDefault="00F868D7"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10348</w:t>
            </w:r>
          </w:p>
        </w:tc>
        <w:tc>
          <w:tcPr>
            <w:tcW w:w="3260" w:type="dxa"/>
            <w:shd w:val="clear" w:color="auto" w:fill="B6DDE8" w:themeFill="accent5" w:themeFillTint="66"/>
          </w:tcPr>
          <w:p w:rsidR="00F868D7" w:rsidRDefault="00AD506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58.17%</w:t>
            </w:r>
          </w:p>
        </w:tc>
      </w:tr>
      <w:tr w:rsidR="00F868D7" w:rsidRPr="00A757A1" w:rsidTr="00AD506A">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F868D7" w:rsidRPr="008D23E1" w:rsidRDefault="00F868D7" w:rsidP="00E366D0">
            <w:pPr>
              <w:rPr>
                <w:sz w:val="24"/>
                <w:szCs w:val="24"/>
                <w:lang w:val="en-US"/>
              </w:rPr>
            </w:pPr>
            <w:proofErr w:type="spellStart"/>
            <w:r>
              <w:rPr>
                <w:sz w:val="24"/>
                <w:szCs w:val="24"/>
                <w:lang w:val="en-US"/>
              </w:rPr>
              <w:t>AmericanAir</w:t>
            </w:r>
            <w:proofErr w:type="spellEnd"/>
          </w:p>
        </w:tc>
        <w:tc>
          <w:tcPr>
            <w:tcW w:w="2126" w:type="dxa"/>
            <w:shd w:val="clear" w:color="auto" w:fill="FFFFFF" w:themeFill="background1"/>
          </w:tcPr>
          <w:p w:rsidR="00F868D7" w:rsidRPr="008D23E1" w:rsidRDefault="00F868D7"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24602</w:t>
            </w:r>
          </w:p>
        </w:tc>
        <w:tc>
          <w:tcPr>
            <w:tcW w:w="2126" w:type="dxa"/>
            <w:shd w:val="clear" w:color="auto" w:fill="FFFFFF" w:themeFill="background1"/>
          </w:tcPr>
          <w:p w:rsidR="00F868D7" w:rsidRPr="00A757A1" w:rsidRDefault="00F868D7" w:rsidP="00E366D0">
            <w:pPr>
              <w:tabs>
                <w:tab w:val="left" w:pos="1265"/>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16134</w:t>
            </w:r>
          </w:p>
        </w:tc>
        <w:tc>
          <w:tcPr>
            <w:tcW w:w="3260" w:type="dxa"/>
            <w:shd w:val="clear" w:color="auto" w:fill="FFFFFF" w:themeFill="background1"/>
          </w:tcPr>
          <w:p w:rsidR="00F868D7" w:rsidRDefault="00AD506A" w:rsidP="00E366D0">
            <w:pPr>
              <w:tabs>
                <w:tab w:val="left" w:pos="1265"/>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65.58%</w:t>
            </w:r>
          </w:p>
        </w:tc>
      </w:tr>
    </w:tbl>
    <w:p w:rsidR="00D47391" w:rsidRDefault="00D47391" w:rsidP="002F2711">
      <w:pPr>
        <w:rPr>
          <w:lang w:val="en-GB"/>
        </w:rPr>
      </w:pPr>
    </w:p>
    <w:p w:rsidR="0052390B" w:rsidRDefault="0052390B" w:rsidP="002F2711">
      <w:pPr>
        <w:rPr>
          <w:lang w:val="en-GB"/>
        </w:rPr>
      </w:pPr>
    </w:p>
    <w:p w:rsidR="0052390B" w:rsidRPr="007B4276" w:rsidRDefault="0052390B" w:rsidP="0052390B">
      <w:r>
        <w:rPr>
          <w:lang w:val="en-GB"/>
        </w:rPr>
        <w:lastRenderedPageBreak/>
        <w:t xml:space="preserve">I </w:t>
      </w:r>
      <w:r>
        <w:rPr>
          <w:lang w:val="en-GB"/>
        </w:rPr>
        <w:t>analysed the tweet volume</w:t>
      </w:r>
      <w:r>
        <w:rPr>
          <w:lang w:val="en-GB"/>
        </w:rPr>
        <w:t xml:space="preserve"> from the entire dataset</w:t>
      </w:r>
      <w:r>
        <w:rPr>
          <w:lang w:val="en-GB"/>
        </w:rPr>
        <w:t>.</w:t>
      </w:r>
    </w:p>
    <w:p w:rsidR="0052390B" w:rsidRDefault="0052390B" w:rsidP="0052390B">
      <w:pPr>
        <w:rPr>
          <w:lang w:val="en-GB"/>
        </w:rPr>
      </w:pPr>
      <w:r>
        <w:rPr>
          <w:lang w:val="en-GB"/>
        </w:rPr>
        <w:t xml:space="preserve">Discovered that Air Berlin hasn’t used twitter since </w:t>
      </w:r>
      <w:proofErr w:type="gramStart"/>
      <w:r>
        <w:rPr>
          <w:lang w:val="en-GB"/>
        </w:rPr>
        <w:t>2018  and</w:t>
      </w:r>
      <w:proofErr w:type="gramEnd"/>
      <w:r>
        <w:rPr>
          <w:lang w:val="en-GB"/>
        </w:rPr>
        <w:t xml:space="preserve"> Air berlin Assist hasn’t used twitter since 2015, However people still send tweets to Air Berlin so I kept Air Berlin in my plot and removed Air Berlin Assist.</w:t>
      </w:r>
    </w:p>
    <w:p w:rsidR="0052390B" w:rsidRDefault="0052390B" w:rsidP="0052390B">
      <w:pPr>
        <w:rPr>
          <w:lang w:val="en-GB"/>
        </w:rPr>
      </w:pPr>
      <w:r>
        <w:rPr>
          <w:lang w:val="en-GB"/>
        </w:rPr>
        <w:t>The graphs give a small indication on how many tweets the airlines reply to by comparing the tweets where the Airlines were mentioned and the tweets that were actually sent by the Airlines’ twitter accounts.</w:t>
      </w:r>
    </w:p>
    <w:p w:rsidR="0052390B" w:rsidRDefault="0052390B" w:rsidP="0052390B">
      <w:pPr>
        <w:rPr>
          <w:lang w:val="en-GB"/>
        </w:rPr>
      </w:pPr>
      <w:r>
        <w:rPr>
          <w:lang w:val="en-GB"/>
        </w:rPr>
        <w:t xml:space="preserve">In the table Tweets Mentioned represents the tweets where that specific airline was mentioned, Airline Tweets represents the tweets that the airline company sent and the </w:t>
      </w:r>
      <w:r>
        <w:rPr>
          <w:lang w:val="en-GB"/>
        </w:rPr>
        <w:t>“</w:t>
      </w:r>
      <w:r>
        <w:rPr>
          <w:lang w:val="en-GB"/>
        </w:rPr>
        <w:t>% of Tweets Airlines Replied To</w:t>
      </w:r>
      <w:r>
        <w:rPr>
          <w:lang w:val="en-GB"/>
        </w:rPr>
        <w:t>”</w:t>
      </w:r>
      <w:r>
        <w:rPr>
          <w:lang w:val="en-GB"/>
        </w:rPr>
        <w:t xml:space="preserve"> is (Airline Tweets/Tweets Mentioned)*100.</w:t>
      </w:r>
    </w:p>
    <w:p w:rsidR="0052390B" w:rsidRDefault="0052390B" w:rsidP="0052390B">
      <w:pPr>
        <w:rPr>
          <w:lang w:val="en-GB"/>
        </w:rPr>
      </w:pPr>
      <w:r>
        <w:rPr>
          <w:lang w:val="en-GB"/>
        </w:rPr>
        <w:t>I</w:t>
      </w:r>
      <w:r>
        <w:rPr>
          <w:lang w:val="en-GB"/>
        </w:rPr>
        <w:t>t looks like Ryanair did the worst at replying to the tweets that they were mentioned in</w:t>
      </w:r>
      <w:r>
        <w:rPr>
          <w:lang w:val="en-GB"/>
        </w:rPr>
        <w:t xml:space="preserve"> and British Airways did the best</w:t>
      </w:r>
      <w:r>
        <w:rPr>
          <w:lang w:val="en-GB"/>
        </w:rPr>
        <w:t>.</w:t>
      </w:r>
    </w:p>
    <w:p w:rsidR="0052390B" w:rsidRDefault="0052390B" w:rsidP="0052390B">
      <w:pPr>
        <w:rPr>
          <w:lang w:val="en-GB"/>
        </w:rPr>
      </w:pPr>
      <w:r>
        <w:rPr>
          <w:lang w:val="en-GB"/>
        </w:rPr>
        <w:t>This graph is not 100% accurate since Airlines also have tweets that promote their products so not all of their tweets are tweets that reply to customers.</w:t>
      </w:r>
    </w:p>
    <w:p w:rsidR="0052390B" w:rsidRDefault="00BC09CB" w:rsidP="002F2711">
      <w:pPr>
        <w:rPr>
          <w:lang w:val="en-GB"/>
        </w:rPr>
      </w:pPr>
      <w:r>
        <w:rPr>
          <w:lang w:val="en-GB"/>
        </w:rPr>
        <w:t>In the presentation you can compare the stats of KLM and British Airways since they are competitors.</w:t>
      </w:r>
      <w:bookmarkStart w:id="0" w:name="_GoBack"/>
      <w:bookmarkEnd w:id="0"/>
    </w:p>
    <w:tbl>
      <w:tblPr>
        <w:tblStyle w:val="GridTable4Accent5"/>
        <w:tblW w:w="9180" w:type="dxa"/>
        <w:tblLayout w:type="fixed"/>
        <w:tblLook w:val="04A0" w:firstRow="1" w:lastRow="0" w:firstColumn="1" w:lastColumn="0" w:noHBand="0" w:noVBand="1"/>
      </w:tblPr>
      <w:tblGrid>
        <w:gridCol w:w="1668"/>
        <w:gridCol w:w="2126"/>
        <w:gridCol w:w="2126"/>
        <w:gridCol w:w="3260"/>
      </w:tblGrid>
      <w:tr w:rsidR="00D47391" w:rsidTr="00E3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47391" w:rsidRPr="008D23E1" w:rsidRDefault="00D47391" w:rsidP="00E366D0">
            <w:pPr>
              <w:rPr>
                <w:sz w:val="40"/>
                <w:szCs w:val="40"/>
                <w:lang w:val="en-US"/>
              </w:rPr>
            </w:pPr>
            <w:r>
              <w:rPr>
                <w:sz w:val="40"/>
                <w:szCs w:val="40"/>
                <w:lang w:val="en-US"/>
              </w:rPr>
              <w:t>Airline</w:t>
            </w:r>
          </w:p>
        </w:tc>
        <w:tc>
          <w:tcPr>
            <w:tcW w:w="2126" w:type="dxa"/>
          </w:tcPr>
          <w:p w:rsidR="00D47391" w:rsidRPr="008D23E1" w:rsidRDefault="00D47391" w:rsidP="00E366D0">
            <w:pPr>
              <w:jc w:val="center"/>
              <w:cnfStyle w:val="100000000000" w:firstRow="1" w:lastRow="0" w:firstColumn="0" w:lastColumn="0" w:oddVBand="0" w:evenVBand="0" w:oddHBand="0" w:evenHBand="0" w:firstRowFirstColumn="0" w:firstRowLastColumn="0" w:lastRowFirstColumn="0" w:lastRowLastColumn="0"/>
              <w:rPr>
                <w:sz w:val="36"/>
                <w:szCs w:val="36"/>
                <w:lang w:val="en-US"/>
              </w:rPr>
            </w:pPr>
            <w:r>
              <w:rPr>
                <w:sz w:val="36"/>
                <w:szCs w:val="36"/>
                <w:lang w:val="en-US"/>
              </w:rPr>
              <w:t>Tweets Mentioned</w:t>
            </w:r>
          </w:p>
        </w:tc>
        <w:tc>
          <w:tcPr>
            <w:tcW w:w="2126" w:type="dxa"/>
          </w:tcPr>
          <w:p w:rsidR="00D47391" w:rsidRPr="008D23E1" w:rsidRDefault="00D47391" w:rsidP="00E366D0">
            <w:pPr>
              <w:jc w:val="center"/>
              <w:cnfStyle w:val="100000000000" w:firstRow="1" w:lastRow="0" w:firstColumn="0" w:lastColumn="0" w:oddVBand="0" w:evenVBand="0" w:oddHBand="0" w:evenHBand="0" w:firstRowFirstColumn="0" w:firstRowLastColumn="0" w:lastRowFirstColumn="0" w:lastRowLastColumn="0"/>
              <w:rPr>
                <w:sz w:val="40"/>
                <w:szCs w:val="40"/>
                <w:lang w:val="en-US"/>
              </w:rPr>
            </w:pPr>
            <w:r>
              <w:rPr>
                <w:sz w:val="40"/>
                <w:szCs w:val="40"/>
                <w:lang w:val="en-US"/>
              </w:rPr>
              <w:t>Airline Tweets</w:t>
            </w:r>
          </w:p>
        </w:tc>
        <w:tc>
          <w:tcPr>
            <w:tcW w:w="3260" w:type="dxa"/>
          </w:tcPr>
          <w:p w:rsidR="00D47391" w:rsidRDefault="00D47391" w:rsidP="00E366D0">
            <w:pPr>
              <w:jc w:val="center"/>
              <w:cnfStyle w:val="100000000000" w:firstRow="1" w:lastRow="0" w:firstColumn="0" w:lastColumn="0" w:oddVBand="0" w:evenVBand="0" w:oddHBand="0" w:evenHBand="0" w:firstRowFirstColumn="0" w:firstRowLastColumn="0" w:lastRowFirstColumn="0" w:lastRowLastColumn="0"/>
              <w:rPr>
                <w:sz w:val="40"/>
                <w:szCs w:val="40"/>
                <w:lang w:val="en-US"/>
              </w:rPr>
            </w:pPr>
            <w:r>
              <w:rPr>
                <w:sz w:val="40"/>
                <w:szCs w:val="40"/>
                <w:lang w:val="en-US"/>
              </w:rPr>
              <w:t>% of Tweets Airlines Replied To</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proofErr w:type="spellStart"/>
            <w:r>
              <w:rPr>
                <w:sz w:val="24"/>
                <w:szCs w:val="24"/>
                <w:lang w:val="en-US"/>
              </w:rPr>
              <w:t>AirBerlin</w:t>
            </w:r>
            <w:proofErr w:type="spellEnd"/>
          </w:p>
        </w:tc>
        <w:tc>
          <w:tcPr>
            <w:tcW w:w="2126" w:type="dxa"/>
            <w:shd w:val="clear" w:color="auto" w:fill="B6DDE8" w:themeFill="accent5" w:themeFillTint="66"/>
          </w:tcPr>
          <w:p w:rsidR="00D47391" w:rsidRPr="008D23E1" w:rsidRDefault="00D47391"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1628</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0</w:t>
            </w:r>
          </w:p>
        </w:tc>
        <w:tc>
          <w:tcPr>
            <w:tcW w:w="3260" w:type="dxa"/>
            <w:shd w:val="clear" w:color="auto" w:fill="B6DDE8" w:themeFill="accent5" w:themeFillTint="66"/>
          </w:tcPr>
          <w:p w:rsidR="00D47391" w:rsidRDefault="0048164A"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0%</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r>
              <w:rPr>
                <w:sz w:val="24"/>
                <w:szCs w:val="24"/>
                <w:lang w:val="en-US"/>
              </w:rPr>
              <w:t>Etihad Airways</w:t>
            </w:r>
          </w:p>
        </w:tc>
        <w:tc>
          <w:tcPr>
            <w:tcW w:w="2126" w:type="dxa"/>
            <w:shd w:val="clear" w:color="auto" w:fill="FFFFFF" w:themeFill="background1"/>
          </w:tcPr>
          <w:p w:rsidR="00D47391" w:rsidRPr="008D23E1" w:rsidRDefault="002248AE"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2248AE">
              <w:rPr>
                <w:sz w:val="24"/>
                <w:szCs w:val="24"/>
                <w:lang w:val="en-US"/>
              </w:rPr>
              <w:t>91161</w:t>
            </w:r>
          </w:p>
        </w:tc>
        <w:tc>
          <w:tcPr>
            <w:tcW w:w="2126" w:type="dxa"/>
            <w:shd w:val="clear" w:color="auto" w:fill="FFFFFF" w:themeFill="background1"/>
          </w:tcPr>
          <w:p w:rsidR="00D47391" w:rsidRPr="00A757A1" w:rsidRDefault="00C129CA" w:rsidP="00E366D0">
            <w:pPr>
              <w:ind w:left="720" w:hanging="72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1513</w:t>
            </w:r>
          </w:p>
        </w:tc>
        <w:tc>
          <w:tcPr>
            <w:tcW w:w="3260" w:type="dxa"/>
            <w:shd w:val="clear" w:color="auto" w:fill="FFFFFF" w:themeFill="background1"/>
          </w:tcPr>
          <w:p w:rsidR="00D47391" w:rsidRDefault="0048164A" w:rsidP="00E366D0">
            <w:pPr>
              <w:ind w:left="720" w:hanging="72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1.66</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r>
              <w:rPr>
                <w:sz w:val="24"/>
                <w:szCs w:val="24"/>
                <w:lang w:val="en-US"/>
              </w:rPr>
              <w:t>Singapore Air</w:t>
            </w:r>
          </w:p>
        </w:tc>
        <w:tc>
          <w:tcPr>
            <w:tcW w:w="2126" w:type="dxa"/>
            <w:shd w:val="clear" w:color="auto" w:fill="B6DDE8" w:themeFill="accent5" w:themeFillTint="66"/>
          </w:tcPr>
          <w:p w:rsidR="00D47391" w:rsidRPr="008D23E1" w:rsidRDefault="00C2780A"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2780A">
              <w:rPr>
                <w:sz w:val="24"/>
                <w:szCs w:val="24"/>
                <w:lang w:val="en-US"/>
              </w:rPr>
              <w:t>84169</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13604</w:t>
            </w:r>
          </w:p>
        </w:tc>
        <w:tc>
          <w:tcPr>
            <w:tcW w:w="3260" w:type="dxa"/>
            <w:shd w:val="clear" w:color="auto" w:fill="B6DDE8" w:themeFill="accent5" w:themeFillTint="66"/>
          </w:tcPr>
          <w:p w:rsidR="00D47391" w:rsidRDefault="0048164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16.16%</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r>
              <w:rPr>
                <w:sz w:val="24"/>
                <w:szCs w:val="24"/>
                <w:lang w:val="en-US"/>
              </w:rPr>
              <w:t>Qantas</w:t>
            </w:r>
          </w:p>
        </w:tc>
        <w:tc>
          <w:tcPr>
            <w:tcW w:w="2126" w:type="dxa"/>
            <w:shd w:val="clear" w:color="auto" w:fill="FFFFFF" w:themeFill="background1"/>
          </w:tcPr>
          <w:p w:rsidR="00D47391" w:rsidRPr="008D23E1" w:rsidRDefault="00C2780A"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2780A">
              <w:rPr>
                <w:sz w:val="24"/>
                <w:szCs w:val="24"/>
                <w:lang w:val="en-US"/>
              </w:rPr>
              <w:t>370673</w:t>
            </w:r>
          </w:p>
        </w:tc>
        <w:tc>
          <w:tcPr>
            <w:tcW w:w="2126" w:type="dxa"/>
            <w:shd w:val="clear" w:color="auto" w:fill="FFFFFF" w:themeFill="background1"/>
          </w:tcPr>
          <w:p w:rsidR="00D47391" w:rsidRPr="00A757A1" w:rsidRDefault="00C129C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12863</w:t>
            </w:r>
          </w:p>
        </w:tc>
        <w:tc>
          <w:tcPr>
            <w:tcW w:w="3260" w:type="dxa"/>
            <w:shd w:val="clear" w:color="auto" w:fill="FFFFFF" w:themeFill="background1"/>
          </w:tcPr>
          <w:p w:rsidR="00D47391" w:rsidRDefault="0048164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3.47%</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r>
              <w:rPr>
                <w:sz w:val="24"/>
                <w:szCs w:val="24"/>
                <w:lang w:val="en-US"/>
              </w:rPr>
              <w:t>Lufthansa</w:t>
            </w:r>
          </w:p>
        </w:tc>
        <w:tc>
          <w:tcPr>
            <w:tcW w:w="2126" w:type="dxa"/>
            <w:shd w:val="clear" w:color="auto" w:fill="B6DDE8" w:themeFill="accent5" w:themeFillTint="66"/>
          </w:tcPr>
          <w:p w:rsidR="00D47391" w:rsidRPr="008D23E1" w:rsidRDefault="00284D3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284D37">
              <w:rPr>
                <w:sz w:val="24"/>
                <w:szCs w:val="24"/>
                <w:lang w:val="en-US"/>
              </w:rPr>
              <w:t>437930</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13989</w:t>
            </w:r>
          </w:p>
        </w:tc>
        <w:tc>
          <w:tcPr>
            <w:tcW w:w="3260" w:type="dxa"/>
            <w:shd w:val="clear" w:color="auto" w:fill="B6DDE8" w:themeFill="accent5" w:themeFillTint="66"/>
          </w:tcPr>
          <w:p w:rsidR="00D47391" w:rsidRDefault="0048164A" w:rsidP="00E366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Pr>
                <w:color w:val="000000" w:themeColor="text1"/>
                <w:sz w:val="24"/>
                <w:szCs w:val="24"/>
                <w:lang w:val="en-US"/>
              </w:rPr>
              <w:t>3.19%</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r>
              <w:rPr>
                <w:sz w:val="24"/>
                <w:szCs w:val="24"/>
                <w:lang w:val="en-US"/>
              </w:rPr>
              <w:t>Virgin Atlantic</w:t>
            </w:r>
          </w:p>
        </w:tc>
        <w:tc>
          <w:tcPr>
            <w:tcW w:w="2126" w:type="dxa"/>
            <w:shd w:val="clear" w:color="auto" w:fill="FFFFFF" w:themeFill="background1"/>
          </w:tcPr>
          <w:p w:rsidR="00D47391" w:rsidRPr="008D23E1" w:rsidRDefault="001E3CCC"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1E3CCC">
              <w:rPr>
                <w:sz w:val="24"/>
                <w:szCs w:val="24"/>
                <w:lang w:val="en-US"/>
              </w:rPr>
              <w:t>169046</w:t>
            </w:r>
          </w:p>
        </w:tc>
        <w:tc>
          <w:tcPr>
            <w:tcW w:w="2126" w:type="dxa"/>
            <w:shd w:val="clear" w:color="auto" w:fill="FFFFFF" w:themeFill="background1"/>
          </w:tcPr>
          <w:p w:rsidR="00D47391" w:rsidRPr="00A757A1" w:rsidRDefault="0048164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22813</w:t>
            </w:r>
          </w:p>
        </w:tc>
        <w:tc>
          <w:tcPr>
            <w:tcW w:w="3260" w:type="dxa"/>
            <w:shd w:val="clear" w:color="auto" w:fill="FFFFFF" w:themeFill="background1"/>
          </w:tcPr>
          <w:p w:rsidR="00D47391" w:rsidRDefault="00F204B0"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13.5%</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r>
              <w:rPr>
                <w:sz w:val="24"/>
                <w:szCs w:val="24"/>
                <w:lang w:val="en-US"/>
              </w:rPr>
              <w:t>KLM</w:t>
            </w:r>
          </w:p>
        </w:tc>
        <w:tc>
          <w:tcPr>
            <w:tcW w:w="2126" w:type="dxa"/>
            <w:shd w:val="clear" w:color="auto" w:fill="B6DDE8" w:themeFill="accent5" w:themeFillTint="66"/>
          </w:tcPr>
          <w:p w:rsidR="00D47391" w:rsidRPr="008D23E1" w:rsidRDefault="00284D37"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284D37">
              <w:rPr>
                <w:sz w:val="24"/>
                <w:szCs w:val="24"/>
                <w:lang w:val="en-US"/>
              </w:rPr>
              <w:t>651846</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36221</w:t>
            </w:r>
          </w:p>
        </w:tc>
        <w:tc>
          <w:tcPr>
            <w:tcW w:w="3260" w:type="dxa"/>
            <w:shd w:val="clear" w:color="auto" w:fill="B6DDE8" w:themeFill="accent5" w:themeFillTint="66"/>
          </w:tcPr>
          <w:p w:rsidR="00D47391" w:rsidRDefault="00F204B0"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5.56%</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proofErr w:type="spellStart"/>
            <w:r>
              <w:rPr>
                <w:sz w:val="24"/>
                <w:szCs w:val="24"/>
                <w:lang w:val="en-US"/>
              </w:rPr>
              <w:t>easyJet</w:t>
            </w:r>
            <w:proofErr w:type="spellEnd"/>
          </w:p>
        </w:tc>
        <w:tc>
          <w:tcPr>
            <w:tcW w:w="2126" w:type="dxa"/>
            <w:shd w:val="clear" w:color="auto" w:fill="FFFFFF" w:themeFill="background1"/>
          </w:tcPr>
          <w:p w:rsidR="00D47391" w:rsidRPr="008D23E1" w:rsidRDefault="002248AE"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2248AE">
              <w:rPr>
                <w:sz w:val="24"/>
                <w:szCs w:val="24"/>
                <w:lang w:val="en-US"/>
              </w:rPr>
              <w:t>618093</w:t>
            </w:r>
          </w:p>
        </w:tc>
        <w:tc>
          <w:tcPr>
            <w:tcW w:w="2126" w:type="dxa"/>
            <w:shd w:val="clear" w:color="auto" w:fill="FFFFFF" w:themeFill="background1"/>
          </w:tcPr>
          <w:p w:rsidR="00D47391" w:rsidRPr="00A757A1" w:rsidRDefault="00C129CA"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58083</w:t>
            </w:r>
          </w:p>
        </w:tc>
        <w:tc>
          <w:tcPr>
            <w:tcW w:w="3260" w:type="dxa"/>
            <w:shd w:val="clear" w:color="auto" w:fill="FFFFFF" w:themeFill="background1"/>
          </w:tcPr>
          <w:p w:rsidR="00D47391" w:rsidRDefault="00F204B0"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9.4%</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proofErr w:type="spellStart"/>
            <w:r>
              <w:rPr>
                <w:sz w:val="24"/>
                <w:szCs w:val="24"/>
                <w:lang w:val="en-US"/>
              </w:rPr>
              <w:t>Ryanair</w:t>
            </w:r>
            <w:proofErr w:type="spellEnd"/>
          </w:p>
        </w:tc>
        <w:tc>
          <w:tcPr>
            <w:tcW w:w="2126" w:type="dxa"/>
            <w:shd w:val="clear" w:color="auto" w:fill="B6DDE8" w:themeFill="accent5" w:themeFillTint="66"/>
          </w:tcPr>
          <w:p w:rsidR="00D47391" w:rsidRPr="008D23E1" w:rsidRDefault="001E3CCC"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E3CCC">
              <w:rPr>
                <w:sz w:val="24"/>
                <w:szCs w:val="24"/>
                <w:lang w:val="en-US"/>
              </w:rPr>
              <w:t>807796</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21917</w:t>
            </w:r>
          </w:p>
        </w:tc>
        <w:tc>
          <w:tcPr>
            <w:tcW w:w="3260" w:type="dxa"/>
            <w:shd w:val="clear" w:color="auto" w:fill="B6DDE8" w:themeFill="accent5" w:themeFillTint="66"/>
          </w:tcPr>
          <w:p w:rsidR="00D47391" w:rsidRDefault="00F204B0"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2.71%</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proofErr w:type="spellStart"/>
            <w:r>
              <w:rPr>
                <w:sz w:val="24"/>
                <w:szCs w:val="24"/>
                <w:lang w:val="en-US"/>
              </w:rPr>
              <w:t>AirFrance</w:t>
            </w:r>
            <w:proofErr w:type="spellEnd"/>
          </w:p>
        </w:tc>
        <w:tc>
          <w:tcPr>
            <w:tcW w:w="2126" w:type="dxa"/>
            <w:shd w:val="clear" w:color="auto" w:fill="FFFFFF" w:themeFill="background1"/>
          </w:tcPr>
          <w:p w:rsidR="00D47391" w:rsidRPr="008D23E1" w:rsidRDefault="00D47391"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172728</w:t>
            </w:r>
          </w:p>
        </w:tc>
        <w:tc>
          <w:tcPr>
            <w:tcW w:w="2126" w:type="dxa"/>
            <w:shd w:val="clear" w:color="auto" w:fill="FFFFFF" w:themeFill="background1"/>
          </w:tcPr>
          <w:p w:rsidR="00D47391" w:rsidRPr="00A757A1" w:rsidRDefault="00E366D0"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bCs/>
                <w:color w:val="000000" w:themeColor="text1"/>
                <w:sz w:val="24"/>
                <w:szCs w:val="24"/>
                <w:lang w:val="en-US"/>
              </w:rPr>
              <w:t>21917</w:t>
            </w:r>
          </w:p>
        </w:tc>
        <w:tc>
          <w:tcPr>
            <w:tcW w:w="3260" w:type="dxa"/>
            <w:shd w:val="clear" w:color="auto" w:fill="FFFFFF" w:themeFill="background1"/>
          </w:tcPr>
          <w:p w:rsidR="00D47391" w:rsidRDefault="00F204B0" w:rsidP="00E366D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5.83%</w:t>
            </w:r>
          </w:p>
        </w:tc>
      </w:tr>
      <w:tr w:rsidR="00D47391" w:rsidTr="00E3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B6DDE8" w:themeFill="accent5" w:themeFillTint="66"/>
          </w:tcPr>
          <w:p w:rsidR="00D47391" w:rsidRPr="008D23E1" w:rsidRDefault="00D47391" w:rsidP="00E366D0">
            <w:pPr>
              <w:rPr>
                <w:sz w:val="24"/>
                <w:szCs w:val="24"/>
                <w:lang w:val="en-US"/>
              </w:rPr>
            </w:pPr>
            <w:r>
              <w:rPr>
                <w:sz w:val="24"/>
                <w:szCs w:val="24"/>
                <w:lang w:val="en-US"/>
              </w:rPr>
              <w:t>British Airways</w:t>
            </w:r>
          </w:p>
        </w:tc>
        <w:tc>
          <w:tcPr>
            <w:tcW w:w="2126" w:type="dxa"/>
            <w:shd w:val="clear" w:color="auto" w:fill="B6DDE8" w:themeFill="accent5" w:themeFillTint="66"/>
          </w:tcPr>
          <w:p w:rsidR="00D47391" w:rsidRPr="008D23E1" w:rsidRDefault="00121B1B" w:rsidP="00E366D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121B1B">
              <w:rPr>
                <w:sz w:val="24"/>
                <w:szCs w:val="24"/>
                <w:lang w:val="en-US"/>
              </w:rPr>
              <w:t>593439</w:t>
            </w:r>
          </w:p>
        </w:tc>
        <w:tc>
          <w:tcPr>
            <w:tcW w:w="2126" w:type="dxa"/>
            <w:shd w:val="clear" w:color="auto" w:fill="B6DDE8" w:themeFill="accent5" w:themeFillTint="66"/>
          </w:tcPr>
          <w:p w:rsidR="00D47391" w:rsidRPr="00A757A1" w:rsidRDefault="00C129CA"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113289</w:t>
            </w:r>
          </w:p>
        </w:tc>
        <w:tc>
          <w:tcPr>
            <w:tcW w:w="3260" w:type="dxa"/>
            <w:shd w:val="clear" w:color="auto" w:fill="B6DDE8" w:themeFill="accent5" w:themeFillTint="66"/>
          </w:tcPr>
          <w:p w:rsidR="00D47391" w:rsidRDefault="00F204B0" w:rsidP="00E366D0">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n-US"/>
              </w:rPr>
            </w:pPr>
            <w:r>
              <w:rPr>
                <w:bCs/>
                <w:color w:val="000000" w:themeColor="text1"/>
                <w:sz w:val="24"/>
                <w:szCs w:val="24"/>
                <w:lang w:val="en-US"/>
              </w:rPr>
              <w:t>19.09</w:t>
            </w:r>
            <w:r w:rsidR="0052390B">
              <w:rPr>
                <w:bCs/>
                <w:color w:val="000000" w:themeColor="text1"/>
                <w:sz w:val="24"/>
                <w:szCs w:val="24"/>
                <w:lang w:val="en-US"/>
              </w:rPr>
              <w:t>%</w:t>
            </w:r>
          </w:p>
        </w:tc>
      </w:tr>
      <w:tr w:rsidR="00D47391" w:rsidTr="00E366D0">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rsidR="00D47391" w:rsidRPr="008D23E1" w:rsidRDefault="00D47391" w:rsidP="00E366D0">
            <w:pPr>
              <w:rPr>
                <w:sz w:val="24"/>
                <w:szCs w:val="24"/>
                <w:lang w:val="en-US"/>
              </w:rPr>
            </w:pPr>
            <w:proofErr w:type="spellStart"/>
            <w:r>
              <w:rPr>
                <w:sz w:val="24"/>
                <w:szCs w:val="24"/>
                <w:lang w:val="en-US"/>
              </w:rPr>
              <w:t>AmericanAir</w:t>
            </w:r>
            <w:proofErr w:type="spellEnd"/>
          </w:p>
        </w:tc>
        <w:tc>
          <w:tcPr>
            <w:tcW w:w="2126" w:type="dxa"/>
            <w:shd w:val="clear" w:color="auto" w:fill="FFFFFF" w:themeFill="background1"/>
          </w:tcPr>
          <w:p w:rsidR="00D47391" w:rsidRPr="008D23E1" w:rsidRDefault="00E42553" w:rsidP="00E366D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42553">
              <w:rPr>
                <w:sz w:val="24"/>
                <w:szCs w:val="24"/>
                <w:lang w:val="en-US"/>
              </w:rPr>
              <w:t>812954</w:t>
            </w:r>
          </w:p>
        </w:tc>
        <w:tc>
          <w:tcPr>
            <w:tcW w:w="2126" w:type="dxa"/>
            <w:shd w:val="clear" w:color="auto" w:fill="FFFFFF" w:themeFill="background1"/>
          </w:tcPr>
          <w:p w:rsidR="00D47391" w:rsidRPr="00A757A1" w:rsidRDefault="00C129CA" w:rsidP="00E366D0">
            <w:pPr>
              <w:tabs>
                <w:tab w:val="left" w:pos="1265"/>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124751</w:t>
            </w:r>
          </w:p>
        </w:tc>
        <w:tc>
          <w:tcPr>
            <w:tcW w:w="3260" w:type="dxa"/>
            <w:shd w:val="clear" w:color="auto" w:fill="FFFFFF" w:themeFill="background1"/>
          </w:tcPr>
          <w:p w:rsidR="00D47391" w:rsidRDefault="00F204B0" w:rsidP="00E366D0">
            <w:pPr>
              <w:tabs>
                <w:tab w:val="left" w:pos="1265"/>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15.35%</w:t>
            </w:r>
          </w:p>
        </w:tc>
      </w:tr>
    </w:tbl>
    <w:p w:rsidR="00D47391" w:rsidRDefault="00D47391" w:rsidP="002F2711">
      <w:pPr>
        <w:rPr>
          <w:lang w:val="en-GB"/>
        </w:rPr>
      </w:pPr>
    </w:p>
    <w:p w:rsidR="0052390B" w:rsidRPr="002F2711" w:rsidRDefault="0052390B" w:rsidP="002F2711">
      <w:pPr>
        <w:rPr>
          <w:lang w:val="en-GB"/>
        </w:rPr>
      </w:pPr>
    </w:p>
    <w:sectPr w:rsidR="0052390B" w:rsidRPr="002F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11"/>
    <w:rsid w:val="00080253"/>
    <w:rsid w:val="00121B1B"/>
    <w:rsid w:val="001933B7"/>
    <w:rsid w:val="001E3CCC"/>
    <w:rsid w:val="002248AE"/>
    <w:rsid w:val="00284D37"/>
    <w:rsid w:val="002F2711"/>
    <w:rsid w:val="00431EAF"/>
    <w:rsid w:val="0048164A"/>
    <w:rsid w:val="0052390B"/>
    <w:rsid w:val="00626BAB"/>
    <w:rsid w:val="00665A62"/>
    <w:rsid w:val="007B4276"/>
    <w:rsid w:val="00A75DAA"/>
    <w:rsid w:val="00AD506A"/>
    <w:rsid w:val="00BC09CB"/>
    <w:rsid w:val="00C129CA"/>
    <w:rsid w:val="00C2780A"/>
    <w:rsid w:val="00D47391"/>
    <w:rsid w:val="00E366D0"/>
    <w:rsid w:val="00E42553"/>
    <w:rsid w:val="00F204B0"/>
    <w:rsid w:val="00F868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5">
    <w:name w:val="Grid Table 4 Accent 5"/>
    <w:basedOn w:val="TableNormal"/>
    <w:uiPriority w:val="49"/>
    <w:rsid w:val="00665A62"/>
    <w:pPr>
      <w:spacing w:after="0" w:line="240" w:lineRule="auto"/>
    </w:pPr>
    <w:rPr>
      <w:rFonts w:ascii="Arial" w:hAnsi="Arial" w:cs="Arial"/>
      <w:lang w:val="x-none"/>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5">
    <w:name w:val="Grid Table 4 Accent 5"/>
    <w:basedOn w:val="TableNormal"/>
    <w:uiPriority w:val="49"/>
    <w:rsid w:val="00665A62"/>
    <w:pPr>
      <w:spacing w:after="0" w:line="240" w:lineRule="auto"/>
    </w:pPr>
    <w:rPr>
      <w:rFonts w:ascii="Arial" w:hAnsi="Arial" w:cs="Arial"/>
      <w:lang w:val="x-none"/>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65552">
      <w:bodyDiv w:val="1"/>
      <w:marLeft w:val="0"/>
      <w:marRight w:val="0"/>
      <w:marTop w:val="0"/>
      <w:marBottom w:val="0"/>
      <w:divBdr>
        <w:top w:val="none" w:sz="0" w:space="0" w:color="auto"/>
        <w:left w:val="none" w:sz="0" w:space="0" w:color="auto"/>
        <w:bottom w:val="none" w:sz="0" w:space="0" w:color="auto"/>
        <w:right w:val="none" w:sz="0" w:space="0" w:color="auto"/>
      </w:divBdr>
    </w:div>
    <w:div w:id="1229881267">
      <w:bodyDiv w:val="1"/>
      <w:marLeft w:val="0"/>
      <w:marRight w:val="0"/>
      <w:marTop w:val="0"/>
      <w:marBottom w:val="0"/>
      <w:divBdr>
        <w:top w:val="none" w:sz="0" w:space="0" w:color="auto"/>
        <w:left w:val="none" w:sz="0" w:space="0" w:color="auto"/>
        <w:bottom w:val="none" w:sz="0" w:space="0" w:color="auto"/>
        <w:right w:val="none" w:sz="0" w:space="0" w:color="auto"/>
      </w:divBdr>
    </w:div>
    <w:div w:id="165815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Matiss Simanskis</dc:creator>
  <cp:lastModifiedBy>Matiss Simanskis</cp:lastModifiedBy>
  <cp:revision>2</cp:revision>
  <dcterms:created xsi:type="dcterms:W3CDTF">2021-05-19T17:23:00Z</dcterms:created>
  <dcterms:modified xsi:type="dcterms:W3CDTF">2021-05-20T02:30:00Z</dcterms:modified>
</cp:coreProperties>
</file>