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Fear and Difficult Emotions</w:t>
      </w:r>
    </w:p>
    <w:p>
      <w:pPr>
        <w:spacing w:after="240"/>
        <w:jc w:val="center"/>
      </w:pPr>
      <w:r>
        <w:rPr>
          <w:i/>
          <w:color w:val="444444"/>
          <w:sz w:val="28"/>
        </w:rPr>
        <w:t>Understanding the Inner Pattern of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 Dhammapada »</w:t>
      </w:r>
    </w:p>
    <w:p>
      <w:pPr>
        <w:jc w:val="center"/>
      </w:pPr>
      <w:r>
        <w:rPr>
          <w:i/>
          <w:color w:val="888888"/>
          <w:sz w:val="18"/>
        </w:rPr>
        <w:t>on the theme of  fear and difficult emotions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Fear and Difficult Emotions</w:t>
      </w:r>
    </w:p>
    <w:p>
      <w:pPr>
        <w:spacing w:after="120"/>
        <w:jc w:val="center"/>
      </w:pPr>
      <w:r>
        <w:rPr>
          <w:i/>
          <w:color w:val="444444"/>
          <w:sz w:val="24"/>
        </w:rPr>
        <w:t>Understanding the Inner Pattern of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line="336" w:lineRule="auto" w:after="0"/>
        <w:ind w:firstLine="454"/>
        <w:jc w:val="both"/>
      </w:pPr>
      <w:r>
        <w:rPr>
          <w:color w:val="1A1A1A"/>
          <w:sz w:val="24"/>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is, the way out of it, and the final experience of a state beyond suffering.</w:t>
      </w:r>
    </w:p>
    <w:p>
      <w:pPr>
        <w:spacing w:line="336" w:lineRule="auto" w:after="0"/>
        <w:ind w:firstLine="454"/>
        <w:jc w:val="both"/>
      </w:pPr>
      <w:r>
        <w:rPr>
          <w:color w:val="1A1A1A"/>
          <w:sz w:val="24"/>
        </w:rPr>
        <w:t>We shall concentrate on a particular area of those moods and emotions and feelings: those that are associated with sensual pleasure and pain. Before we go on, we need to be clear in our minds what we're talking about.</w:t>
      </w:r>
    </w:p>
    <w:p>
      <w:pPr>
        <w:spacing w:line="336" w:lineRule="auto" w:after="0"/>
        <w:ind w:firstLine="454"/>
        <w:jc w:val="both"/>
      </w:pPr>
      <w:r>
        <w:rPr>
          <w:color w:val="1A1A1A"/>
          <w:sz w:val="24"/>
        </w:rPr>
        <w:t>For the sake of clarity, let us call moods generalised states of mind that do not seem to be under our control. I may wake up depressed for no apparent reason, although all the outward signs of life are very comfortable, supportive and happy —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line="336" w:lineRule="auto" w:after="0"/>
        <w:ind w:firstLine="454"/>
        <w:jc w:val="both"/>
      </w:pPr>
      <w:r>
        <w:rPr>
          <w:color w:val="1A1A1A"/>
          <w:sz w:val="24"/>
        </w:rPr>
        <w:t>These are all part of the saṅkhāra group, the volitional conditionings that belong to the five khandhas, the aggregates. They are states of mind that are consequences of past actions. They are the karmic results of past behaviour. That's why we can't do anything about them. That's why we have to sit patiently in the midst of these conditionings and just allow them to burn out. That's why we must be wary of our reactions to them — depressed about being angry, angry about being anxious, anxious about being depressed, and so on. These reactions are only fuelling the process, either by indulging or entertaining these states, or by repressing them.</w:t>
      </w:r>
    </w:p>
    <w:p>
      <w:pPr>
        <w:spacing w:line="336" w:lineRule="auto" w:after="0"/>
        <w:ind w:firstLine="454"/>
        <w:jc w:val="both"/>
      </w:pPr>
      <w:r>
        <w:rPr>
          <w:color w:val="1A1A1A"/>
          <w:sz w:val="24"/>
        </w:rPr>
        <w:t>Now, emotions — also belonging to the saṅkhāra-khandha, the aggregate of volitional conditionings —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line="336" w:lineRule="auto" w:after="0"/>
        <w:ind w:firstLine="454"/>
        <w:jc w:val="both"/>
      </w:pPr>
      <w:r>
        <w:rPr>
          <w:color w:val="1A1A1A"/>
          <w:sz w:val="24"/>
        </w:rPr>
        <w:t>For the meditator, these feelings are important, for they are the easiest things to centre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line="336" w:lineRule="auto" w:after="0"/>
        <w:ind w:firstLine="454"/>
        <w:jc w:val="both"/>
      </w:pPr>
      <w:r>
        <w:rPr>
          <w:color w:val="1A1A1A"/>
          <w:sz w:val="24"/>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w:t>
      </w:r>
    </w:p>
    <w:p>
      <w:pPr>
        <w:spacing w:line="336" w:lineRule="auto" w:after="0"/>
        <w:ind w:firstLine="454"/>
        <w:jc w:val="both"/>
      </w:pPr>
      <w:r>
        <w:rPr>
          <w:color w:val="1A1A1A"/>
          <w:sz w:val="24"/>
        </w:rPr>
        <w:t>What the meditation is trying to do is get you in contact with fear before you call it fear. What's fear before you recognise it as fear? What is it? It's a bit nauseating. It's an uncomfortable feeling in the body. As soon as the mind recognises it as fear, it categorises it, blocks it. And as soon as it's done that, it'll react. It'll start being afraid of fear. And that's how we suppress stuff.</w:t>
      </w:r>
    </w:p>
    <w:p>
      <w:pPr>
        <w:spacing w:line="336" w:lineRule="auto" w:after="0"/>
        <w:ind w:firstLine="454"/>
        <w:jc w:val="both"/>
      </w:pPr>
      <w:r>
        <w:rPr>
          <w:color w:val="1A1A1A"/>
          <w:sz w:val="24"/>
        </w:rPr>
        <w:t>So, if we accept these definitions of moods and emotions, with their attendant feelings, for the purpose of this talk, we can now ask: where do these negative states of mind arise from in the first place?</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 all these attitudes, these internal dispositions, cause us suffering.</w:t>
      </w:r>
    </w:p>
    <w:p>
      <w:pPr>
        <w:spacing w:line="336" w:lineRule="auto" w:after="0"/>
        <w:ind w:firstLine="454"/>
        <w:jc w:val="both"/>
      </w:pPr>
      <w:r>
        <w:rPr>
          <w:color w:val="1A1A1A"/>
          <w:sz w:val="24"/>
        </w:rPr>
        <w:t>Here we shall investigate how desire for sensual pleasure causes so many of our different moods and emotional states.</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the Italian gondola music shatters the peace. She sits bolt upright. She's caught and snared. Once the vision of the ice cream cornet has arisen in the imagination, little Lily is in a paroxysm of desire. This new pleasure, fuelled by experience of past similar pleasures of choc-ice and lollipops, obsesses her.</w:t>
      </w:r>
    </w:p>
    <w:p>
      <w:pPr>
        <w:spacing w:line="336" w:lineRule="auto" w:after="0"/>
        <w:ind w:firstLine="454"/>
        <w:jc w:val="both"/>
      </w:pPr>
      <w:r>
        <w:rPr>
          <w:color w:val="1A1A1A"/>
          <w:sz w:val="24"/>
        </w:rPr>
        <w:t>"I want an ice-cream." It is said with such force that Daddy is shocked and falls over. 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line="336" w:lineRule="auto" w:after="0"/>
        <w:ind w:firstLine="454"/>
        <w:jc w:val="both"/>
      </w:pPr>
      <w:r>
        <w:rPr>
          <w:color w:val="1A1A1A"/>
          <w:sz w:val="24"/>
        </w:rPr>
        <w:t>Let us take this path of indulgence. Daddy knows by past experience it's best to let her have her own way once in a while, or it's misery and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line="336" w:lineRule="auto" w:after="0"/>
        <w:ind w:firstLine="454"/>
        <w:jc w:val="both"/>
      </w:pPr>
      <w:r>
        <w:rPr>
          <w:color w:val="1A1A1A"/>
          <w:sz w:val="24"/>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programmes, especially the soaps, live off this emotional round. A half hour is quite enough. Can you imagine attending a soap festival—Coronation Street, Dallas—for ten hours a day for seven days?</w:t>
      </w:r>
    </w:p>
    <w:p>
      <w:pPr>
        <w:spacing w:line="336" w:lineRule="auto" w:after="0"/>
        <w:ind w:firstLine="454"/>
        <w:jc w:val="both"/>
      </w:pPr>
      <w:r>
        <w:rPr>
          <w:color w:val="1A1A1A"/>
          <w:sz w:val="24"/>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w:t>
      </w:r>
    </w:p>
    <w:p>
      <w:pPr>
        <w:spacing w:line="336" w:lineRule="auto" w:after="0"/>
        <w:ind w:firstLine="454"/>
        <w:jc w:val="both"/>
      </w:pPr>
      <w:r>
        <w:rPr>
          <w:color w:val="1A1A1A"/>
          <w:sz w:val="24"/>
        </w:rPr>
        <w:t>We can actually feel the compulsiveness of craving, of this attachment, even if we miss a morning cup of tea. But when we look at how people become dedicated to beauty, wealth, fame or power, we can begin to see the whole hold such desires as craving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and surfeit, includes boredom, a demand for difference, 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in bed a bed of nails.</w:t>
      </w:r>
    </w:p>
    <w:p>
      <w:pPr>
        <w:spacing w:line="336" w:lineRule="auto" w:after="0"/>
        <w:ind w:firstLine="454"/>
        <w:jc w:val="both"/>
      </w:pPr>
      <w:r>
        <w:rPr>
          <w:color w:val="1A1A1A"/>
          <w:sz w:val="24"/>
        </w:rPr>
        <w:t>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line="336" w:lineRule="auto" w:after="0"/>
        <w:ind w:firstLine="454"/>
        <w:jc w:val="both"/>
      </w:pPr>
      <w:r>
        <w:rPr>
          <w:color w:val="1A1A1A"/>
          <w:sz w:val="24"/>
        </w:rPr>
        <w:t>Now this third round—from desire to overindulgence to disgust—is of particular interest in the role it can play in spiritual growth. It was exactly this disgust and weariness with courtly life that is said to have been the final goad that drove the Buddha to seek the end of suffering. He realised the insatiability of desire and the emptiness and despair of boredom.</w:t>
      </w:r>
    </w:p>
    <w:p>
      <w:pPr>
        <w:spacing w:line="336" w:lineRule="auto" w:after="0"/>
        <w:ind w:firstLine="454"/>
        <w:jc w:val="both"/>
      </w:pPr>
      <w:r>
        <w:rPr>
          <w:color w:val="1A1A1A"/>
          <w:sz w:val="24"/>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arises from this basic disposition to life, that of pleasure-seeking, is to liberate us from wrong view. It's a beginning. The struggle to free ourselves from its snares has only just begun, but this is the path of liberation.</w:t>
      </w:r>
    </w:p>
    <w:p>
      <w:pPr>
        <w:spacing w:line="336" w:lineRule="auto" w:after="0"/>
        <w:ind w:firstLine="454"/>
        <w:jc w:val="both"/>
      </w:pPr>
      <w:r>
        <w:rPr>
          <w:color w:val="1A1A1A"/>
          <w:sz w:val="24"/>
        </w:rPr>
        <w:t>Now the next round is caused by denial. There's our little Lily, jumping up and down all happy and excited, shouting, "I want an ice cream!" Daddy's in a bad mood. No.</w:t>
      </w:r>
    </w:p>
    <w:p>
      <w:pPr>
        <w:spacing w:line="336" w:lineRule="auto" w:after="0"/>
        <w:ind w:firstLine="454"/>
        <w:jc w:val="both"/>
      </w:pPr>
      <w:r>
        <w:rPr>
          <w:color w:val="1A1A1A"/>
          <w:sz w:val="24"/>
        </w:rPr>
        <w:t>What happens in little Lily? At first there's a sense of shock. All those visions of steaming cool cornet, burnt, melt down. All the excitement, the jumping—all suddenly squashed. The mind races. Options arise.</w:t>
      </w:r>
    </w:p>
    <w:p>
      <w:pPr>
        <w:spacing w:line="336" w:lineRule="auto" w:after="0"/>
        <w:ind w:firstLine="454"/>
        <w:jc w:val="both"/>
      </w:pPr>
      <w:r>
        <w:rPr>
          <w:color w:val="1A1A1A"/>
          <w:sz w:val="24"/>
        </w:rPr>
        <w:t>She could try the pleading bargaining ploy. "Oh, please, Daddy, please." As if the world were heaving with terminal sorrow. "No." "I won't have a big one, just a small one." No.</w:t>
      </w:r>
    </w:p>
    <w:p>
      <w:pPr>
        <w:spacing w:line="336" w:lineRule="auto" w:after="0"/>
        <w:ind w:firstLine="454"/>
        <w:jc w:val="both"/>
      </w:pPr>
      <w:r>
        <w:rPr>
          <w:color w:val="1A1A1A"/>
          <w:sz w:val="24"/>
        </w:rPr>
        <w:t>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and goes straight into bargaining. "I'll eat all my dinner." Mummy knows she won't. No.</w:t>
      </w:r>
    </w:p>
    <w:p>
      <w:pPr>
        <w:spacing w:line="336" w:lineRule="auto" w:after="0"/>
        <w:ind w:firstLine="454"/>
        <w:jc w:val="both"/>
      </w:pPr>
      <w:r>
        <w:rPr>
          <w:color w:val="1A1A1A"/>
          <w:sz w:val="24"/>
        </w:rPr>
        <w:t>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line="336" w:lineRule="auto" w:after="0"/>
        <w:ind w:firstLine="454"/>
        <w:jc w:val="both"/>
      </w:pPr>
      <w:r>
        <w:rPr>
          <w:color w:val="1A1A1A"/>
          <w:sz w:val="24"/>
        </w:rPr>
        <w:t>Lily finally exhausts herself and ends up weeping. The weeping begins to sound genuine, real sorrow. Mummy tries to console, but Lily won't hear of it. Slowly, the sorrow remoulds itself into a quiet glowering—very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lost her temper, she could have had one after dinner. And a little bargaining: she can still have one if she eats her food. Lots of pleas and cuddling.</w:t>
      </w:r>
    </w:p>
    <w:p>
      <w:pPr>
        <w:spacing w:line="336" w:lineRule="auto" w:after="0"/>
        <w:ind w:firstLine="454"/>
        <w:jc w:val="both"/>
      </w:pPr>
      <w:r>
        <w:rPr>
          <w:color w:val="1A1A1A"/>
          <w:sz w:val="24"/>
        </w:rPr>
        <w:t>Little Lily relents. She accepts the situation. No ice cream now. With this acceptance, you can sometimes catch the relief as the desire, the obsession, leaves. This is letting go. But of course, the desire, the demand for ice cream lies dormant like a wild tiger, ready to spring the next time the ice cream van chimes.</w:t>
      </w:r>
    </w:p>
    <w:p>
      <w:pPr>
        <w:spacing w:line="336" w:lineRule="auto" w:after="0"/>
        <w:ind w:firstLine="454"/>
        <w:jc w:val="both"/>
      </w:pPr>
      <w:r>
        <w:rPr>
          <w:color w:val="1A1A1A"/>
          <w:sz w:val="24"/>
        </w:rPr>
        <w:t>Now, as far as Lily is concerned, her desire for ice cream is proper and legitimate simply because the desire is there. Those who frustrate her desires are seen as enemies. They are seen as the direct cause of her suffering. The humiliation of begging and bargaining. The frustration and anger, the depression and sadness. All these are directly caused by mummy and daddy.</w:t>
      </w:r>
    </w:p>
    <w:p>
      <w:pPr>
        <w:spacing w:line="336" w:lineRule="auto" w:after="0"/>
        <w:ind w:firstLine="454"/>
        <w:jc w:val="both"/>
      </w:pPr>
      <w:r>
        <w:rPr>
          <w:color w:val="1A1A1A"/>
          <w:sz w:val="24"/>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see the child for what it is: remnants of past behaviour constantly cramping our lives with obsession for pleasure, for me, for mine. Somehow we have to change the child's behaviour, but not crush its spirit. This re-education of the child in us is no easy matter.</w:t>
      </w:r>
    </w:p>
    <w:p>
      <w:pPr>
        <w:spacing w:line="336" w:lineRule="auto" w:after="0"/>
        <w:ind w:firstLine="454"/>
        <w:jc w:val="both"/>
      </w:pPr>
      <w:r>
        <w:rPr>
          <w:color w:val="1A1A1A"/>
          <w:sz w:val="24"/>
        </w:rPr>
        <w:t>As children, we also learnt how to repress and bury our painful moods and feelings deep in our psyche. We learnt how to swallow our bad feelings, our hates, frustrations, fears, anxieties, and so on. And they sit there, burning all the time.</w:t>
      </w:r>
    </w:p>
    <w:p>
      <w:pPr>
        <w:spacing w:line="336" w:lineRule="auto" w:after="0"/>
        <w:ind w:firstLine="454"/>
        <w:jc w:val="both"/>
      </w:pPr>
      <w:r>
        <w:rPr>
          <w:color w:val="1A1A1A"/>
          <w:sz w:val="24"/>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interpenetrates when we see this, and it can be easily observed in meditation.</w:t>
      </w:r>
    </w:p>
    <w:p>
      <w:pPr>
        <w:spacing w:line="336" w:lineRule="auto" w:after="0"/>
        <w:ind w:firstLine="454"/>
        <w:jc w:val="both"/>
      </w:pPr>
      <w:r>
        <w:rPr>
          <w:color w:val="1A1A1A"/>
          <w:sz w:val="24"/>
        </w:rPr>
        <w:t>Psychosomatic diseases are not hard to understand. When repressed, the distorted energy of negative moods and emotions has no expression, so it leaks out of the mind, causing neurotic behaviour—at worst, a psychotic breakdown—or it leaks into the body, causing illness.</w:t>
      </w:r>
    </w:p>
    <w:p>
      <w:pPr>
        <w:spacing w:line="336" w:lineRule="auto" w:after="0"/>
        <w:ind w:firstLine="454"/>
        <w:jc w:val="both"/>
      </w:pPr>
      <w:r>
        <w:rPr>
          <w:color w:val="1A1A1A"/>
          <w:sz w:val="24"/>
        </w:rPr>
        <w:t>But the more we push it away, the more energy we unwittingly give it, for now it has the energy also of our aversion. It's similar to pushing a spring down. When we let go, it springs back with more force than it had when uncoiled.</w:t>
      </w:r>
    </w:p>
    <w:p>
      <w:pPr>
        <w:spacing w:line="336" w:lineRule="auto" w:after="0"/>
        <w:ind w:firstLine="454"/>
        <w:jc w:val="both"/>
      </w:pPr>
      <w:r>
        <w:rPr>
          <w:color w:val="1A1A1A"/>
          <w:sz w:val="24"/>
        </w:rPr>
        <w:t>Whenever suffering arises, be it physical or mental pain, our reactions of shock, of bargaining, of anger, of depression, will also arise—maybe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line="336" w:lineRule="auto" w:after="0"/>
        <w:ind w:firstLine="454"/>
        <w:jc w:val="both"/>
      </w:pPr>
      <w:r>
        <w:rPr>
          <w:color w:val="1A1A1A"/>
          <w:sz w:val="24"/>
        </w:rPr>
        <w:t>This is all part of what Buddhism calls saṃsāra, the faring on, the going on and on, a continual moving from here to there, this restlessness that finds no peace. We need to see this vicious circle of the pain-pleasure syndrome. This is saṃsāra, the opposite of our goal, nibbāna. One of the meanings of nibbāna is nirvāṇa, no desire.</w:t>
      </w:r>
    </w:p>
    <w:p>
      <w:pPr>
        <w:spacing w:line="336" w:lineRule="auto" w:after="0"/>
        <w:ind w:firstLine="454"/>
        <w:jc w:val="both"/>
      </w:pPr>
      <w:r>
        <w:rPr>
          <w:color w:val="1A1A1A"/>
          <w:sz w:val="24"/>
        </w:rPr>
        <w:t>This particular round of shock-fear, bargaining-pleading, frustration-anger, depression, has been especially studied in people who are suffering from terminal illness. Every individual will have a particular reaction syndrome to loss, be it to dropping their ice cream or to the discovery that they have a terminal cancer.</w:t>
      </w:r>
    </w:p>
    <w:p>
      <w:pPr>
        <w:spacing w:line="336" w:lineRule="auto" w:after="0"/>
        <w:ind w:firstLine="454"/>
        <w:jc w:val="both"/>
      </w:pPr>
      <w:r>
        <w:rPr>
          <w:color w:val="1A1A1A"/>
          <w:sz w:val="24"/>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line="336" w:lineRule="auto" w:after="0"/>
        <w:ind w:firstLine="454"/>
        <w:jc w:val="both"/>
      </w:pPr>
      <w:r>
        <w:rPr>
          <w:color w:val="1A1A1A"/>
          <w:sz w:val="24"/>
        </w:rPr>
        <w:t>If when Lily's asked she won't share, and her brother and sister take by force, then we see how much Lily has invested herself in that ice cream. In other words, to take the ice cream off Lily is also to rob her of some of herself. It's to take a part of her away—hence the screaming, the fighting to the death.</w:t>
      </w:r>
    </w:p>
    <w:p>
      <w:pPr>
        <w:spacing w:line="336" w:lineRule="auto" w:after="0"/>
        <w:ind w:firstLine="454"/>
        <w:jc w:val="both"/>
      </w:pPr>
      <w:r>
        <w:rPr>
          <w:color w:val="1A1A1A"/>
          <w:sz w:val="24"/>
        </w:rPr>
        <w:t>Do we change as we grow older? Unfortunately, not much. In fact, most of us, as we grow older, tend to become more childish. Listen to someone who's had their car scratched by hooligans or stolen.</w:t>
      </w:r>
    </w:p>
    <w:p>
      <w:pPr>
        <w:spacing w:line="336" w:lineRule="auto" w:after="0"/>
        <w:ind w:firstLine="454"/>
        <w:jc w:val="both"/>
      </w:pPr>
      <w:r>
        <w:rPr>
          <w:color w:val="1A1A1A"/>
          <w:sz w:val="24"/>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versus actually being knocked down, to knowing the next-door neighbours have been burgled versus being burgled oneself.</w:t>
      </w:r>
    </w:p>
    <w:p>
      <w:pPr>
        <w:spacing w:line="336" w:lineRule="auto" w:after="0"/>
        <w:ind w:firstLine="454"/>
        <w:jc w:val="both"/>
      </w:pPr>
      <w:r>
        <w:rPr>
          <w:color w:val="1A1A1A"/>
          <w:sz w:val="24"/>
        </w:rPr>
        <w:t>Now, fear is, I would argue, the most fundamental of our emotional states, dependent on delusion. This delusion of a self has created a self which feels uncertain because of sickness, ageing, and death. And therefore it has this fear about itself and reacts to this fear by making itself safe—and that's when we start accumulating stuff.</w:t>
      </w:r>
    </w:p>
    <w:p>
      <w:pPr>
        <w:spacing w:line="336" w:lineRule="auto" w:after="0"/>
        <w:ind w:firstLine="454"/>
        <w:jc w:val="both"/>
      </w:pPr>
      <w:r>
        <w:rPr>
          <w:color w:val="1A1A1A"/>
          <w:sz w:val="24"/>
        </w:rPr>
        <w:t>This is what this self-identity, this ego, produces. Ego says, I am my house, my car, my jewellery. This is my wife, my husband, my child. The trauma, the shock is felt when such self-definitions are proved to be palpably untrue—when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 what self, person, personality is. That's why dying is such a suffering for us, for this ego, this I, sees itself in mortal danger.</w:t>
      </w:r>
    </w:p>
    <w:p>
      <w:pPr>
        <w:spacing w:line="336" w:lineRule="auto" w:after="0"/>
        <w:ind w:firstLine="454"/>
        <w:jc w:val="both"/>
      </w:pPr>
      <w:r>
        <w:rPr>
          <w:color w:val="1A1A1A"/>
          <w:sz w:val="24"/>
        </w:rPr>
        <w:t>This is what Queen Mallikā meant when she answered her husband, the king of Kosala. He had asked her whom she loved the most. She said herself. The king, far from being outraged, agreed that he too loved himself the most. Both approached the Buddha for advice. He said unenlightened beings did indeed, in the last analysis, love themselves the most.</w:t>
      </w:r>
    </w:p>
    <w:p>
      <w:pPr>
        <w:spacing w:line="336" w:lineRule="auto" w:after="0"/>
        <w:ind w:firstLine="454"/>
        <w:jc w:val="both"/>
      </w:pPr>
      <w:r>
        <w:rPr>
          <w:color w:val="1A1A1A"/>
          <w:sz w:val="24"/>
        </w:rPr>
        <w:t>Ego protects itself. Any movement of harm towards ego is signalled by fear and anxiety. Any actual wound causes trauma and shock. So we see that underlying all this sense pleasure, all this desire to become somebody, to be a personality, all rests on an elephant trap: death. That's why fear is the champion and guardian of ego. It will cause ego to fly for its life or fight to the death.</w:t>
      </w:r>
    </w:p>
    <w:p>
      <w:pPr>
        <w:spacing w:line="336" w:lineRule="auto" w:after="0"/>
        <w:ind w:firstLine="454"/>
        <w:jc w:val="both"/>
      </w:pPr>
      <w:r>
        <w:rPr>
          <w:color w:val="1A1A1A"/>
          <w:sz w:val="24"/>
        </w:rPr>
        <w:t>So long as there is a self, a 'me', someone there to defend, there will be fear. Because the self, that notion or view of me, that sense of me, that I am someone, knows it cannot exist for ever. It knows it will die. The fear of death is the mother of all fears.</w:t>
      </w:r>
    </w:p>
    <w:p>
      <w:pPr>
        <w:spacing w:line="336" w:lineRule="auto" w:after="0"/>
        <w:ind w:firstLine="454"/>
        <w:jc w:val="both"/>
      </w:pPr>
      <w:r>
        <w:rPr>
          <w:color w:val="1A1A1A"/>
          <w:sz w:val="24"/>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line="336" w:lineRule="auto" w:after="0"/>
        <w:ind w:firstLine="454"/>
        <w:jc w:val="both"/>
      </w:pPr>
      <w:r>
        <w:rPr>
          <w:color w:val="1A1A1A"/>
          <w:sz w:val="24"/>
        </w:rP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pPr>
        <w:spacing w:line="336" w:lineRule="auto" w:after="0"/>
        <w:ind w:firstLine="454"/>
        <w:jc w:val="both"/>
      </w:pPr>
      <w:r>
        <w:rPr>
          <w:color w:val="1A1A1A"/>
          <w:sz w:val="24"/>
        </w:rPr>
        <w:t>So when this I, this ego, decides to kill off the pain, to commit suicide, it thinks it will escape. But the Buddha taught that this consciousness is but another of the aggregates, and is part and parcel of mind, not separate from it, equally transient, not permanent, not a substantial entity. A closer look at the reality of our mental life reveals that consciousness is arising and passing away every minute moment. Upon death, only the body slumps. The mind arises again. The body can be killed, but not the mind. The mind simply seeks elsewhere, just as it does in everyday life, to satisfy its passions or to rid itself of its suffering.</w:t>
      </w:r>
    </w:p>
    <w:p>
      <w:pPr>
        <w:spacing w:line="336" w:lineRule="auto" w:after="0"/>
        <w:ind w:firstLine="454"/>
        <w:jc w:val="both"/>
      </w:pPr>
      <w:r>
        <w:rPr>
          <w:color w:val="1A1A1A"/>
          <w:sz w:val="24"/>
        </w:rPr>
        <w:t>Suicide turns out to be not an escape, but a further investment in desire, this time in its negative aspect of not-wanting, aversion. Annihilation in Buddhism is out of the question.</w:t>
      </w:r>
    </w:p>
    <w:p>
      <w:pPr>
        <w:spacing w:line="336" w:lineRule="auto" w:after="0"/>
        <w:ind w:firstLine="454"/>
        <w:jc w:val="both"/>
      </w:pPr>
      <w:r>
        <w:rPr>
          <w:color w:val="1A1A1A"/>
          <w:sz w:val="24"/>
        </w:rP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who reacted calmly to the knowledge of their death, as if they wanted people to go screaming. The eighteenth-century diarist and writer Dr Johnson, when he went to see the famous philosopher John Locke, was shocked by the man's cheerfulness even though he was dying.</w:t>
      </w:r>
    </w:p>
    <w:p>
      <w:pPr>
        <w:spacing w:line="336" w:lineRule="auto" w:after="0"/>
        <w:ind w:firstLine="454"/>
        <w:jc w:val="both"/>
      </w:pPr>
      <w:r>
        <w:rPr>
          <w:color w:val="1A1A1A"/>
          <w:sz w:val="24"/>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parinibbāna, total nibbāna, in absolute peace and equanimity.</w:t>
      </w:r>
    </w:p>
    <w:p>
      <w:pPr>
        <w:spacing w:line="336" w:lineRule="auto" w:after="0"/>
        <w:ind w:firstLine="454"/>
        <w:jc w:val="both"/>
      </w:pPr>
      <w:r>
        <w:rPr>
          <w:color w:val="1A1A1A"/>
          <w:sz w:val="24"/>
        </w:rPr>
        <w:t>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line="336" w:lineRule="auto" w:after="0"/>
        <w:ind w:firstLine="454"/>
        <w:jc w:val="both"/>
      </w:pPr>
      <w:r>
        <w:rPr>
          <w:color w:val="1A1A1A"/>
          <w:sz w:val="24"/>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 when fear arises—this is in your meditation now—when fear arises, you first of all have to hold steady and just feel that panic. See, the panic's the fear of the fear, which is making you run. You just hang on in there, you wait for it to die down. And then what you're building up is bravery, isn't it? Bravery is being able to stand in the midst of fear, not move.</w:t>
      </w:r>
    </w:p>
    <w:p>
      <w:pPr>
        <w:spacing w:line="336" w:lineRule="auto" w:after="0"/>
        <w:ind w:firstLine="454"/>
        <w:jc w:val="both"/>
      </w:pPr>
      <w:r>
        <w:rPr>
          <w:color w:val="1A1A1A"/>
          <w:sz w:val="24"/>
        </w:rPr>
        <w:t>Some people think by losing desire they lose the spice of life. How mistaken. Desire is the unhealthy additive, like sugar on top of sweet strawberries. Like all those E-number food additives. We don't know what food really tastes like. It's the so-called food enhancers we actually taste. They are what we come to like. Desire and obsessional emotions are what we come to like. But just as sugar and E-numbers distort the taste of real food, so desire and obsession distort our sensual experience.</w:t>
      </w:r>
    </w:p>
    <w:p>
      <w:pPr>
        <w:spacing w:line="336" w:lineRule="auto" w:after="0"/>
        <w:ind w:firstLine="454"/>
        <w:jc w:val="both"/>
      </w:pPr>
      <w:r>
        <w:rPr>
          <w:color w:val="1A1A1A"/>
          <w:sz w:val="24"/>
        </w:rPr>
        <w:t>What is more, by letting go of desire, we are preparing for death. What is it that makes death so painful but our clinging, our obsession, our attachment?</w:t>
      </w:r>
    </w:p>
    <w:p>
      <w:pPr>
        <w:spacing w:line="336" w:lineRule="auto" w:after="0"/>
        <w:ind w:firstLine="454"/>
        <w:jc w:val="both"/>
      </w:pPr>
      <w:r>
        <w:rPr>
          <w:color w:val="1A1A1A"/>
          <w:sz w:val="24"/>
        </w:rPr>
        <w:t>Here's the Buddha in the Dhammapada:</w:t>
      </w:r>
    </w:p>
    <w:p>
      <w:pPr>
        <w:spacing w:line="336" w:lineRule="auto" w:after="0"/>
        <w:ind w:firstLine="454"/>
        <w:jc w:val="both"/>
      </w:pPr>
      <w:r>
        <w:rPr>
          <w:color w:val="1A1A1A"/>
          <w:sz w:val="24"/>
        </w:rPr>
        <w:t>From craving, grief arises. From craving arises fear. For one who is free of craving, there is no grief. From where will fear arise?</w:t>
      </w:r>
    </w:p>
    <w:p>
      <w:pPr>
        <w:spacing w:line="336" w:lineRule="auto" w:after="0"/>
        <w:ind w:firstLine="454"/>
        <w:jc w:val="both"/>
      </w:pPr>
      <w:r>
        <w:rPr>
          <w:color w:val="1A1A1A"/>
          <w:sz w:val="24"/>
        </w:rPr>
        <w:t>For one who has awakened, whose mind isn't agitated, whose heart isn't tormented, and who has abandoned both merit and demerit, fear does not exist.</w:t>
      </w:r>
    </w:p>
    <w:p>
      <w:pPr>
        <w:spacing w:line="336" w:lineRule="auto" w:after="0"/>
        <w:ind w:firstLine="454"/>
        <w:jc w:val="both"/>
      </w:pPr>
      <w:r>
        <w:rPr>
          <w:color w:val="1A1A1A"/>
          <w:sz w:val="24"/>
        </w:rPr>
        <w:t>Now ultimately, what's the ultimate point? The ultimate point is the loss of fear of fear. When you've lost your fear of fear, what's going to frighten you? It's at that point that fear drops away. And that's why, through your meditation, you should see that there's a possibility of the end of fear, the complete ending of fear.</w:t>
      </w:r>
    </w:p>
    <w:p>
      <w:pPr>
        <w:spacing w:line="336" w:lineRule="auto" w:after="0"/>
        <w:ind w:firstLine="454"/>
        <w:jc w:val="both"/>
      </w:pPr>
      <w:r>
        <w:rPr>
          <w:color w:val="1A1A1A"/>
          <w:sz w:val="24"/>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from prison. It is an unburdening, as if throwing off a great backpack of bricks we've carried around all our lives.</w:t>
      </w:r>
    </w:p>
    <w:p>
      <w:pPr>
        <w:spacing w:line="336" w:lineRule="auto" w:after="0"/>
        <w:ind w:firstLine="454"/>
        <w:jc w:val="both"/>
      </w:pPr>
      <w:r>
        <w:rPr>
          <w:color w:val="1A1A1A"/>
          <w:sz w:val="24"/>
        </w:rPr>
        <w:t>Freeing ourselves of desire and obsession with all the moods, emotions and feelings they manufacture 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