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Desire, Craving and Letting Go</w:t>
      </w:r>
    </w:p>
    <w:p>
      <w:pPr>
        <w:spacing w:after="240"/>
        <w:jc w:val="center"/>
      </w:pPr>
      <w:r>
        <w:rPr>
          <w:i/>
          <w:color w:val="444444"/>
          <w:sz w:val="28"/>
        </w:rPr>
        <w:t>Understanding the Root of Our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w:t>
      </w:r>
    </w:p>
    <w:p>
      <w:pPr>
        <w:jc w:val="center"/>
      </w:pPr>
      <w:r>
        <w:rPr>
          <w:i/>
          <w:color w:val="888888"/>
          <w:sz w:val="18"/>
        </w:rPr>
        <w:t>on the theme of  desire, craving and letting go</w:t>
      </w:r>
    </w:p>
    <w:p>
      <w:r>
        <w:br w:type="page"/>
      </w:r>
    </w:p>
    <w:p>
      <w:pPr>
        <w:spacing w:before="240" w:after="240"/>
        <w:jc w:val="center"/>
      </w:pPr>
      <w:r>
        <w:rPr>
          <w:color w:val="888888"/>
          <w:sz w:val="20"/>
        </w:rPr>
        <w:t>―  ―  ―</w:t>
      </w:r>
    </w:p>
    <w:p>
      <w:pPr>
        <w:spacing w:after="120"/>
        <w:jc w:val="center"/>
      </w:pPr>
      <w:r>
        <w:rPr>
          <w:color w:val="1A1A1A"/>
          <w:sz w:val="40"/>
        </w:rPr>
        <w:t>Desire, Craving and Letting Go</w:t>
      </w:r>
    </w:p>
    <w:p>
      <w:pPr>
        <w:spacing w:after="120"/>
        <w:jc w:val="center"/>
      </w:pPr>
      <w:r>
        <w:rPr>
          <w:i/>
          <w:color w:val="444444"/>
          <w:sz w:val="24"/>
        </w:rPr>
        <w:t>Understanding the Root of Our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the way out of it, and the final experience of a state beyond suffering.</w:t>
      </w:r>
    </w:p>
    <w:p>
      <w:pPr>
        <w:spacing w:line="336" w:lineRule="auto" w:after="0"/>
        <w:ind w:firstLine="454"/>
        <w:jc w:val="both"/>
      </w:pPr>
      <w:r>
        <w:rPr>
          <w:color w:val="1A1A1A"/>
          <w:sz w:val="24"/>
        </w:rPr>
        <w:t>We shall concentrate on a particular area of those moods and emotions and feelings, those that are associated with sensual pleasure and pain. Before we go on, we need to be clear in our minds what we're talking about.</w:t>
      </w:r>
    </w:p>
    <w:p>
      <w:pPr>
        <w:spacing w:line="336" w:lineRule="auto" w:after="0"/>
        <w:ind w:firstLine="454"/>
        <w:jc w:val="both"/>
      </w:pPr>
      <w:r>
        <w:rPr>
          <w:color w:val="1A1A1A"/>
          <w:sz w:val="24"/>
        </w:rPr>
        <w:t>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line="336" w:lineRule="auto" w:after="0"/>
        <w:ind w:firstLine="454"/>
        <w:jc w:val="both"/>
      </w:pPr>
      <w:r>
        <w:rPr>
          <w:color w:val="1A1A1A"/>
          <w:sz w:val="24"/>
        </w:rPr>
        <w:t>These are all part of the sankara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w:t>
      </w:r>
    </w:p>
    <w:p>
      <w:pPr>
        <w:spacing w:line="336" w:lineRule="auto" w:after="0"/>
        <w:ind w:firstLine="454"/>
        <w:jc w:val="both"/>
      </w:pPr>
      <w:r>
        <w:rPr>
          <w:color w:val="1A1A1A"/>
          <w:sz w:val="24"/>
        </w:rPr>
        <w:t>That's why we must be wary of our reactions to them. Depressed about being angry, angry about being anxious, anxious about being depressed, and so on. These reactions are only fueling the process, either by indulging, entertaining these states, or by repressing them. And of course, it is of little help to take drugs. They just repress those states of mind, though there are times they can be used wisely to take the heat off.</w:t>
      </w:r>
    </w:p>
    <w:p>
      <w:pPr>
        <w:spacing w:line="336" w:lineRule="auto" w:after="0"/>
        <w:ind w:firstLine="454"/>
        <w:jc w:val="both"/>
      </w:pPr>
      <w:r>
        <w:rPr>
          <w:color w:val="1A1A1A"/>
          <w:sz w:val="24"/>
        </w:rPr>
        <w:t>Now, emotions, also belonging to the Sankara Kanda,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line="336" w:lineRule="auto" w:after="0"/>
        <w:ind w:firstLine="454"/>
        <w:jc w:val="both"/>
      </w:pPr>
      <w:r>
        <w:rPr>
          <w:color w:val="1A1A1A"/>
          <w:sz w:val="24"/>
        </w:rP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 This is what we are trying to do in meditation, in the meditative life, to develop a way of experiencing our moods and emotions in an objective way.</w:t>
      </w:r>
    </w:p>
    <w:p>
      <w:pPr>
        <w:spacing w:line="336" w:lineRule="auto" w:after="0"/>
        <w:ind w:firstLine="454"/>
        <w:jc w:val="both"/>
      </w:pPr>
      <w:r>
        <w:rPr>
          <w:color w:val="1A1A1A"/>
          <w:sz w:val="24"/>
        </w:rPr>
        <w:t>So, if we accept these definitions of moods, emotions, with their attendant feelings for the purpose of this talk, we can now ask, where do these negative states of mind arise from in the first place?</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 Here we shall investigate how desire for sensual pleasure causes so many of our different moods and emotional states.</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the Italian gondola musico shatters the piece. She sits bolt upright. She's caught and snared. Once the vision of the ice cream cornet has arisen in the imagination, little Lily is in a paroxysm of desire. This new pleasure, fuelled by experience of past similar pleasures of choc-ice and lollipops, obsesses her. I want an ice-cream. It is said with such force that Daddy is shocked and falls over.</w:t>
      </w:r>
    </w:p>
    <w:p>
      <w:pPr>
        <w:spacing w:line="336" w:lineRule="auto" w:after="0"/>
        <w:ind w:firstLine="454"/>
        <w:jc w:val="both"/>
      </w:pPr>
      <w:r>
        <w:rPr>
          <w:color w:val="1A1A1A"/>
          <w:sz w:val="24"/>
        </w:rPr>
        <w:t>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line="336" w:lineRule="auto" w:after="0"/>
        <w:ind w:firstLine="454"/>
        <w:jc w:val="both"/>
      </w:pPr>
      <w:r>
        <w:rPr>
          <w:color w:val="1A1A1A"/>
          <w:sz w:val="24"/>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 We can actually feel the compulsiveness of craving of this attachment even if we miss a morning cup of tea. But when we look at how people become dedicated to beauty, wealth, fame or power, we can begin to see the whole such desires as craving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a bed of nails.</w:t>
      </w:r>
    </w:p>
    <w:p>
      <w:pPr>
        <w:spacing w:line="336" w:lineRule="auto" w:after="0"/>
        <w:ind w:firstLine="454"/>
        <w:jc w:val="both"/>
      </w:pPr>
      <w:r>
        <w:rPr>
          <w:color w:val="1A1A1A"/>
          <w:sz w:val="24"/>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line="336" w:lineRule="auto" w:after="0"/>
        <w:ind w:firstLine="454"/>
        <w:jc w:val="both"/>
      </w:pPr>
      <w:r>
        <w:rPr>
          <w:color w:val="1A1A1A"/>
          <w:sz w:val="24"/>
        </w:rPr>
        <w:t>Now this third round of desire to overindulgence, to disgust, is a particular interest in the role it can play in spiritual growth. It was exactly this disgust and weariness with courtly life that is said to have been the final goal that drove the Buddha to seek the end of suffering. He realized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arising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 What happens in Little Lily? At first there's a sense of shock. All those visions of steaming cool cornet burnt, melt down. All the excitement. The jumping is all suddenly squashed. The mind races. Options arise.</w:t>
      </w:r>
    </w:p>
    <w:p>
      <w:pPr>
        <w:spacing w:line="336" w:lineRule="auto" w:after="0"/>
        <w:ind w:firstLine="454"/>
        <w:jc w:val="both"/>
      </w:pPr>
      <w:r>
        <w:rPr>
          <w:color w:val="1A1A1A"/>
          <w:sz w:val="24"/>
        </w:rPr>
        <w:t>She could try pleading bargaining ploy. Oh, please, Daddy, please. As if the world were heaving with terminal sorrow. No. I won't have a big one, just a small one. No. 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 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w:t>
      </w:r>
    </w:p>
    <w:p>
      <w:pPr>
        <w:spacing w:line="336" w:lineRule="auto" w:after="0"/>
        <w:ind w:firstLine="454"/>
        <w:jc w:val="both"/>
      </w:pPr>
      <w:r>
        <w:rPr>
          <w:color w:val="1A1A1A"/>
          <w:sz w:val="24"/>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 As children, we also learnt how to repress and bury our painful moods and feelings deep in our psyche. We learnt how to swallow our bad feelings, our hates, frustrations, fears, anxieties and so on.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 and it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have no expression, so they leak out of the mind, causing neurotic behavior, at worst, a psychotic breakdown, or they leak into the body, causing illness.</w:t>
      </w:r>
    </w:p>
    <w:p>
      <w:pPr>
        <w:spacing w:line="336" w:lineRule="auto" w:after="0"/>
        <w:ind w:firstLine="454"/>
        <w:jc w:val="both"/>
      </w:pPr>
      <w:r>
        <w:rPr>
          <w:color w:val="1A1A1A"/>
          <w:sz w:val="24"/>
        </w:rP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line="336" w:lineRule="auto" w:after="0"/>
        <w:ind w:firstLine="454"/>
        <w:jc w:val="both"/>
      </w:pPr>
      <w:r>
        <w:rPr>
          <w:color w:val="1A1A1A"/>
          <w:sz w:val="24"/>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line="336" w:lineRule="auto" w:after="0"/>
        <w:ind w:firstLine="454"/>
        <w:jc w:val="both"/>
      </w:pPr>
      <w:r>
        <w:rPr>
          <w:color w:val="1A1A1A"/>
          <w:sz w:val="24"/>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a terminal cancer. Although here we have concentrated on the sensual pleasure part of desire, don't forget that there is also the desire for life itself, the desire to become, and the desire to annihilate oneself, the death wish.</w:t>
      </w:r>
    </w:p>
    <w:p>
      <w:pPr>
        <w:spacing w:line="336" w:lineRule="auto" w:after="0"/>
        <w:ind w:firstLine="454"/>
        <w:jc w:val="both"/>
      </w:pPr>
      <w:r>
        <w:rPr>
          <w:color w:val="1A1A1A"/>
          <w:sz w:val="24"/>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line="336" w:lineRule="auto" w:after="0"/>
        <w:ind w:firstLine="454"/>
        <w:jc w:val="both"/>
      </w:pPr>
      <w:r>
        <w:rPr>
          <w:color w:val="1A1A1A"/>
          <w:sz w:val="24"/>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line="336" w:lineRule="auto" w:after="0"/>
        <w:ind w:firstLine="454"/>
        <w:jc w:val="both"/>
      </w:pPr>
      <w:r>
        <w:rPr>
          <w:color w:val="1A1A1A"/>
          <w:sz w:val="24"/>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to actually being knocked down, to knowing the next door neighbours have been burgled, to being burgled oneself.</w:t>
      </w:r>
    </w:p>
    <w:p>
      <w:pPr>
        <w:spacing w:line="336" w:lineRule="auto" w:after="0"/>
        <w:ind w:firstLine="454"/>
        <w:jc w:val="both"/>
      </w:pPr>
      <w:r>
        <w:rPr>
          <w:color w:val="1A1A1A"/>
          <w:sz w:val="24"/>
        </w:rPr>
        <w:t>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 Ego protects itself. Any movement of harm towards ego is signalled by fear and anxiety. Any actual wound causes trauma and shock.</w:t>
      </w:r>
    </w:p>
    <w:p>
      <w:pPr>
        <w:spacing w:line="336" w:lineRule="auto" w:after="0"/>
        <w:ind w:firstLine="454"/>
        <w:jc w:val="both"/>
      </w:pPr>
      <w:r>
        <w:rPr>
          <w:color w:val="1A1A1A"/>
          <w:sz w:val="24"/>
        </w:rPr>
        <w:t>So we see that underlying all this sense pleasure, all this desire to become somebody, to be a personality, all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line="336" w:lineRule="auto" w:after="0"/>
        <w:ind w:firstLine="454"/>
        <w:jc w:val="both"/>
      </w:pPr>
      <w:r>
        <w:rPr>
          <w:color w:val="1A1A1A"/>
          <w:sz w:val="24"/>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line="336" w:lineRule="auto" w:after="0"/>
        <w:ind w:firstLine="454"/>
        <w:jc w:val="both"/>
      </w:pPr>
      <w:r>
        <w:rPr>
          <w:color w:val="1A1A1A"/>
          <w:sz w:val="24"/>
        </w:rPr>
        <w:t>Suicide turns out to be not an escape, but a further investment in desire, this time in its negative aspects of not wanting aversion. Annihilation in Buddhism is out of the question. At base we are propelled through life and from life to life by these two desires, the desire to get, to have, to become, and the desire to be rid of, to annihilate.</w:t>
      </w:r>
    </w:p>
    <w:p>
      <w:pPr>
        <w:spacing w:line="336" w:lineRule="auto" w:after="0"/>
        <w:ind w:firstLine="454"/>
        <w:jc w:val="both"/>
      </w:pPr>
      <w:r>
        <w:rPr>
          <w:color w:val="1A1A1A"/>
          <w:sz w:val="24"/>
        </w:rPr>
        <w:t>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w:t>
      </w:r>
    </w:p>
    <w:p>
      <w:pPr>
        <w:spacing w:line="336" w:lineRule="auto" w:after="0"/>
        <w:ind w:firstLine="454"/>
        <w:jc w:val="both"/>
      </w:pPr>
      <w:r>
        <w:rPr>
          <w:color w:val="1A1A1A"/>
          <w:sz w:val="24"/>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parinibbana, total nibbana, in absolute peace and equanimity.</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 Desire and obsessional emotions are what we come to like. But just as sugar and ease distort the taste of real food, so desire and obsession distort our sensual experience.</w:t>
      </w:r>
    </w:p>
    <w:p>
      <w:pPr>
        <w:spacing w:line="336" w:lineRule="auto" w:after="0"/>
        <w:ind w:firstLine="454"/>
        <w:jc w:val="both"/>
      </w:pPr>
      <w:r>
        <w:rPr>
          <w:color w:val="1A1A1A"/>
          <w:sz w:val="24"/>
        </w:rPr>
        <w:t>Here's the Buddha in the Dhammapada. From craving, grief arises. From craving arises fear. For one who is free of craving, there is no grief. From where will fear arise?</w:t>
      </w:r>
    </w:p>
    <w:p>
      <w:pPr>
        <w:spacing w:line="336" w:lineRule="auto" w:after="0"/>
        <w:ind w:firstLine="454"/>
        <w:jc w:val="both"/>
      </w:pPr>
      <w:r>
        <w:rPr>
          <w:color w:val="1A1A1A"/>
          <w:sz w:val="24"/>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 Freeing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