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of Breathing</w:t>
      </w:r>
    </w:p>
    <w:p>
      <w:pPr>
        <w:spacing w:after="240"/>
        <w:jc w:val="center"/>
      </w:pPr>
      <w:r>
        <w:rPr>
          <w:i/>
          <w:color w:val="444444"/>
          <w:sz w:val="28"/>
        </w:rPr>
        <w:t>A Detailed Guided Meditation in the Tradition of Mahasi Sayadaw</w:t>
      </w:r>
    </w:p>
    <w:p>
      <w:pPr>
        <w:spacing w:before="360" w:after="360"/>
        <w:jc w:val="center"/>
      </w:pPr>
      <w:r>
        <w:rPr>
          <w:color w:val="6B4A10"/>
          <w:sz w:val="28"/>
        </w:rPr>
        <w:t>❖</w:t>
      </w:r>
    </w:p>
    <w:p>
      <w:pPr>
        <w:jc w:val="center"/>
      </w:pPr>
      <w:r>
        <w:rPr>
          <w:i/>
          <w:color w:val="888888"/>
          <w:sz w:val="18"/>
        </w:rPr>
        <w:t>on the theme of  mindfulness of breathing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Mindfulness of Breathing</w:t>
      </w:r>
    </w:p>
    <w:p>
      <w:pPr>
        <w:spacing w:after="120"/>
        <w:jc w:val="center"/>
      </w:pPr>
      <w:r>
        <w:rPr>
          <w:i/>
          <w:color w:val="444444"/>
          <w:sz w:val="24"/>
        </w:rPr>
        <w:t>A Detailed Guided Meditation in the Tradition of Mahasi Sayadaw</w:t>
      </w:r>
    </w:p>
    <w:p>
      <w:pPr>
        <w:spacing w:before="120" w:after="360"/>
        <w:jc w:val="center"/>
      </w:pPr>
      <w:r>
        <w:rPr>
          <w:color w:val="6B4A10"/>
          <w:sz w:val="24"/>
        </w:rPr>
        <w:t>❖</w:t>
      </w:r>
    </w:p>
    <w:p>
      <w:pPr>
        <w:spacing w:line="336" w:lineRule="auto" w:after="0"/>
        <w:ind w:firstLine="0"/>
        <w:jc w:val="both"/>
      </w:pPr>
      <w:r>
        <w:rPr>
          <w:b w:val="0"/>
          <w:color w:val="6B4A10"/>
          <w:sz w:val="44"/>
        </w:rPr>
        <w:t>A</w:t>
      </w:r>
      <w:r>
        <w:rPr>
          <w:color w:val="1A1A1A"/>
          <w:sz w:val="24"/>
        </w:rPr>
        <w:t xml:space="preserve"> detailed guided meditation. Instructions on how to practise Vipassana Bhavana—insight meditation as taught by the Mahasi Sayadaw of Burma.</w:t>
      </w:r>
    </w:p>
    <w:p>
      <w:pPr>
        <w:spacing w:line="336" w:lineRule="auto" w:after="0"/>
        <w:ind w:firstLine="454"/>
        <w:jc w:val="both"/>
      </w:pPr>
      <w:r>
        <w:rPr>
          <w:color w:val="1A1A1A"/>
          <w:sz w:val="24"/>
        </w:rPr>
        <w:t>We begin by establishing the body in a meditation posture. Some people sit on a chair, others use a small stool, but the usual position is to sit on a cushion on the floor with the legs crossed. The hands rest one on the other in the lap, preferably the left hand on the right. Whatever position you adopt, the most important thing is that it's comfortable.</w:t>
      </w:r>
    </w:p>
    <w:p>
      <w:pPr>
        <w:spacing w:line="336" w:lineRule="auto" w:after="0"/>
        <w:ind w:firstLine="454"/>
        <w:jc w:val="both"/>
      </w:pPr>
      <w:r>
        <w:rPr>
          <w:color w:val="1A1A1A"/>
          <w:sz w:val="24"/>
        </w:rPr>
        <w:t>Make sure the spine is straight while keeping its natural curve. It's best not to lean against a backrest, as this can induce sleepiness. Now, imagine a puppet string running up through the spine from its base to the top of the head, gently stretching you upward, creating space between the vertebrae and a feeling of lightness. Energy flows through the spine without tension or stiffness. The head rests balanced at the top of the spine. The rest of the body relaxes from this central axis.</w:t>
      </w:r>
    </w:p>
    <w:p>
      <w:pPr>
        <w:spacing w:line="336" w:lineRule="auto" w:after="0"/>
        <w:ind w:firstLine="454"/>
        <w:jc w:val="both"/>
      </w:pPr>
      <w:r>
        <w:rPr>
          <w:color w:val="1A1A1A"/>
          <w:sz w:val="24"/>
        </w:rPr>
        <w:t>At this point, we can use some simple exercises to help us relax more deeply. First, let's see if we can relax simply by suggesting to our muscles that they let go. Start at the top of the head and move your attention down through each part of the body, relaxing the muscles as best you can.</w:t>
      </w:r>
    </w:p>
    <w:p>
      <w:pPr>
        <w:spacing w:line="336" w:lineRule="auto" w:after="0"/>
        <w:ind w:firstLine="454"/>
        <w:jc w:val="both"/>
      </w:pPr>
      <w:r>
        <w:rPr>
          <w:color w:val="1A1A1A"/>
          <w:sz w:val="24"/>
        </w:rPr>
        <w:t>The top of the head. Move down to the forehead. The eyes are gently closed. The cheeks. The jaw. The lips are together, the teeth not touching—if the teeth are clenched, this creates tension in the jaw. The neck, the shoulders, the arms, the hands. Feel the whole body becoming light, or sometimes heavy, as the tensions release.</w:t>
      </w:r>
    </w:p>
    <w:p>
      <w:pPr>
        <w:spacing w:line="336" w:lineRule="auto" w:after="0"/>
        <w:ind w:firstLine="454"/>
        <w:jc w:val="both"/>
      </w:pPr>
      <w:r>
        <w:rPr>
          <w:color w:val="1A1A1A"/>
          <w:sz w:val="24"/>
        </w:rPr>
        <w:t>Now return to the ribcage. Relax it. Move down through the body—the abdomen, the stomach—relax them as best you can. The back, the buttocks. Finally, just feel your legs heavy on the floor. The surface tensions should now be released, at least in part.</w:t>
      </w:r>
    </w:p>
    <w:p>
      <w:pPr>
        <w:spacing w:line="336" w:lineRule="auto" w:after="0"/>
        <w:ind w:firstLine="454"/>
        <w:jc w:val="both"/>
      </w:pPr>
      <w:r>
        <w:rPr>
          <w:color w:val="1A1A1A"/>
          <w:sz w:val="24"/>
        </w:rPr>
        <w:t>But we may feel a deeper level of tension, more familiar, and therefore difficult to release through an act of mental will. We can then use a second technique based on muscle contraction. In areas where you feel tension, contract the muscles as much as you can, then release them slowly. This is particularly effective with facial tension.</w:t>
      </w:r>
    </w:p>
    <w:p>
      <w:pPr>
        <w:spacing w:line="336" w:lineRule="auto" w:after="0"/>
        <w:ind w:firstLine="454"/>
        <w:jc w:val="both"/>
      </w:pPr>
      <w:r>
        <w:rPr>
          <w:color w:val="1A1A1A"/>
          <w:sz w:val="24"/>
        </w:rPr>
        <w:t>Contract the muscles of the face as much as possible. Hold the contraction. Release. Once more. Contract the facial muscles. Hold. Release.</w:t>
      </w:r>
    </w:p>
    <w:p>
      <w:pPr>
        <w:spacing w:line="336" w:lineRule="auto" w:after="0"/>
        <w:ind w:firstLine="454"/>
        <w:jc w:val="both"/>
      </w:pPr>
      <w:r>
        <w:rPr>
          <w:color w:val="1A1A1A"/>
          <w:sz w:val="24"/>
        </w:rPr>
        <w:t>This also works with tension in the neck and shoulders. Contract that whole area by raising the shoulders. Hold the contraction and release slowly. Once more, contract the neck and shoulder area. Hold. Release slowly.</w:t>
      </w:r>
    </w:p>
    <w:p>
      <w:pPr>
        <w:spacing w:line="336" w:lineRule="auto" w:after="0"/>
        <w:ind w:firstLine="454"/>
        <w:jc w:val="both"/>
      </w:pPr>
      <w:r>
        <w:rPr>
          <w:color w:val="1A1A1A"/>
          <w:sz w:val="24"/>
        </w:rPr>
        <w:t>The third technique, effective for releasing tension in the chest while also benefiting the whole body, is controlled breathing. Take a long, deep breath in. Fill the lungs completely. Hold them full as long as it's comfortable. Then let the ribcage drop quickly, breathing out all the air. Wait for the next in-breath to arise naturally, to avoid hyperventilation.</w:t>
      </w:r>
    </w:p>
    <w:p>
      <w:pPr>
        <w:spacing w:line="336" w:lineRule="auto" w:after="0"/>
        <w:ind w:firstLine="454"/>
        <w:jc w:val="both"/>
      </w:pPr>
      <w:r>
        <w:rPr>
          <w:color w:val="1A1A1A"/>
          <w:sz w:val="24"/>
        </w:rPr>
        <w:t>Let's take a deep breath now. Hold it. Release. Once more—breathe in deeply, hold, release. You can repeat this exercise as many times as needed, but by now you've probably developed a fairly deep state of relaxation.</w:t>
      </w:r>
    </w:p>
    <w:p>
      <w:pPr>
        <w:spacing w:line="336" w:lineRule="auto" w:after="0"/>
        <w:ind w:firstLine="454"/>
        <w:jc w:val="both"/>
      </w:pPr>
      <w:r>
        <w:rPr>
          <w:color w:val="1A1A1A"/>
          <w:sz w:val="24"/>
        </w:rPr>
        <w:t>We're now in a posture very conducive to meditation. The spine is energised without being tense. The rest of the body is relaxed, as if hanging from this central axis of the spine. The head, gently balanced at its summit, symbolises the poise of a body that is both relaxed and alert.</w:t>
      </w:r>
    </w:p>
    <w:p>
      <w:pPr>
        <w:spacing w:line="336" w:lineRule="auto" w:after="0"/>
        <w:ind w:firstLine="454"/>
        <w:jc w:val="both"/>
      </w:pPr>
      <w:r>
        <w:rPr>
          <w:color w:val="1A1A1A"/>
          <w:sz w:val="24"/>
        </w:rPr>
        <w:t>Now, take a few moments to feel the posture as a whole. Notice the qualities present in the body: alert energy and calm relaxation.</w:t>
      </w:r>
    </w:p>
    <w:p>
      <w:pPr>
        <w:spacing w:line="336" w:lineRule="auto" w:after="0"/>
        <w:ind w:firstLine="454"/>
        <w:jc w:val="both"/>
      </w:pPr>
      <w:r>
        <w:rPr>
          <w:color w:val="1A1A1A"/>
          <w:sz w:val="24"/>
        </w:rPr>
        <w:t>Having developed this state of relaxed alertness in the body, we now need to cultivate the same quality in the mind. For this, we use the breath.</w:t>
      </w:r>
    </w:p>
    <w:p>
      <w:pPr>
        <w:spacing w:line="336" w:lineRule="auto" w:after="0"/>
        <w:ind w:firstLine="454"/>
        <w:jc w:val="both"/>
      </w:pPr>
      <w:r>
        <w:rPr>
          <w:color w:val="1A1A1A"/>
          <w:sz w:val="24"/>
        </w:rPr>
        <w:t>Place your attention at the abdomen and feel how it rises and falls with the natural rhythm of breathing. This isn't a breathing technique. You shouldn't modify or interfere with the breath in any way—just let it be as it is.</w:t>
      </w:r>
    </w:p>
    <w:p>
      <w:pPr>
        <w:spacing w:line="336" w:lineRule="auto" w:after="0"/>
        <w:ind w:firstLine="454"/>
        <w:jc w:val="both"/>
      </w:pPr>
      <w:r>
        <w:rPr>
          <w:color w:val="1A1A1A"/>
          <w:sz w:val="24"/>
        </w:rPr>
        <w:t>If you have difficulty feeling the breath at the abdomen, see if you can feel the chest rising and falling instead. Alternatively, you can use the sensation of breath at the nostrils. According to the Mahasi Sayadaw's technique, however, the abdomen is preferable. See what works best for you.</w:t>
      </w:r>
    </w:p>
    <w:p>
      <w:pPr>
        <w:spacing w:line="336" w:lineRule="auto" w:after="0"/>
        <w:ind w:firstLine="454"/>
        <w:jc w:val="both"/>
      </w:pPr>
      <w:r>
        <w:rPr>
          <w:color w:val="1A1A1A"/>
          <w:sz w:val="24"/>
        </w:rPr>
        <w:t>Whichever spot you choose, stay with it. This becomes your primary meditation object, your anchor. It's the place you use to establish calm, alert attention. If you shift your focus from one spot to another—from the nostrils to the abdomen, for instance—you diminish your ability to develop calm and concentration. In other words, you become less able to observe with steady attention without the mind wandering off.</w:t>
      </w:r>
    </w:p>
    <w:p>
      <w:pPr>
        <w:spacing w:line="336" w:lineRule="auto" w:after="0"/>
        <w:ind w:firstLine="454"/>
        <w:jc w:val="both"/>
      </w:pPr>
      <w:r>
        <w:rPr>
          <w:color w:val="1A1A1A"/>
          <w:sz w:val="24"/>
        </w:rPr>
        <w:t>If you're observing the breathing process at the abdomen or chest, feel how it rises and falls, and use a noting word to calm the thinking process. On the in-breath, say silently to yourself 'rising, rising,' and on the out-breath, 'falling, falling.'</w:t>
      </w:r>
    </w:p>
    <w:p>
      <w:pPr>
        <w:spacing w:line="336" w:lineRule="auto" w:after="0"/>
        <w:ind w:firstLine="454"/>
        <w:jc w:val="both"/>
      </w:pPr>
      <w:r>
        <w:rPr>
          <w:color w:val="1A1A1A"/>
          <w:sz w:val="24"/>
        </w:rPr>
        <w:t>After the out-breath, the in-breath sometimes comes immediately, without any pause. But as you relax, a gap will appear—or there may be a pause before the in-breath right from the start. During this pause, there's a risk that the mind will wander off into thoughts and fantasies. To prevent this, we choose a touch point: perhaps the feeling of the hands resting on the thighs, or the contact of the legs on the floor. Choose whatever is easiest, most obvious.</w:t>
      </w:r>
    </w:p>
    <w:p>
      <w:pPr>
        <w:spacing w:line="336" w:lineRule="auto" w:after="0"/>
        <w:ind w:firstLine="454"/>
        <w:jc w:val="both"/>
      </w:pPr>
      <w:r>
        <w:rPr>
          <w:color w:val="1A1A1A"/>
          <w:sz w:val="24"/>
        </w:rPr>
        <w:t>As you feel the abdomen or chest rising on the in-breath, feel the sensations closely, direct your attention right into them, and note 'rising, rising.' In the same way, when you feel the abdomen or chest falling on the out-breath, be aware of the sensations created by that movement. Observe them carefully and say silently 'falling, falling.' If there's a pause before the next in-breath, use your touch point and note 'touching, touching.' Make sure to return immediately to the abdomen or chest when the next in-breath begins.</w:t>
      </w:r>
    </w:p>
    <w:p>
      <w:pPr>
        <w:spacing w:line="336" w:lineRule="auto" w:after="0"/>
        <w:ind w:firstLine="454"/>
        <w:jc w:val="both"/>
      </w:pPr>
      <w:r>
        <w:rPr>
          <w:color w:val="1A1A1A"/>
          <w:sz w:val="24"/>
        </w:rPr>
        <w:t>The process is the same if you're focusing on the nostrils, except that you use different words: 'In, in. Out, out.' Here you're paying attention to the sensations at the entrance of the nostrils, around the upper lip, where the passage of air is felt most clearly.</w:t>
      </w:r>
    </w:p>
    <w:p>
      <w:pPr>
        <w:spacing w:line="336" w:lineRule="auto" w:after="0"/>
        <w:ind w:firstLine="454"/>
        <w:jc w:val="both"/>
      </w:pPr>
      <w:r>
        <w:rPr>
          <w:color w:val="1A1A1A"/>
          <w:sz w:val="24"/>
        </w:rPr>
        <w:t>It doesn't matter how many times you use the little noting word—once may be enough. What matters most is being attentive to the feelings and sensations. The word itself isn't important. It's simply an effective way to stop the mind from wandering and to keep attention on its object. What we need to be aware of are the sensations created by the breathing process.</w:t>
      </w:r>
    </w:p>
    <w:p>
      <w:pPr>
        <w:spacing w:line="336" w:lineRule="auto" w:after="0"/>
        <w:ind w:firstLine="454"/>
        <w:jc w:val="both"/>
      </w:pPr>
      <w:r>
        <w:rPr>
          <w:color w:val="1A1A1A"/>
          <w:sz w:val="24"/>
        </w:rPr>
        <w:t>Even practising like this, the mind may wander into thoughts or fantasies. As soon as you come out of your daydream, simply note what the mind is doing: 'thinking, thinking'; 'dreaming, dreaming'; 'planning, planning'; 'worrying, worrying'—and so on. Saying the word just twice is enough. The first time is to notice what's happening. The second is to really recognise what the mind got caught up in.</w:t>
      </w:r>
    </w:p>
    <w:p>
      <w:pPr>
        <w:spacing w:line="336" w:lineRule="auto" w:after="0"/>
        <w:ind w:firstLine="454"/>
        <w:jc w:val="both"/>
      </w:pPr>
      <w:r>
        <w:rPr>
          <w:color w:val="1A1A1A"/>
          <w:sz w:val="24"/>
        </w:rPr>
        <w:t>Once you've said those two words and been attentive, bring your attention back with determination to observing the sensations of breathing. Don't do this abruptly, harshly, or with force. Training the mind is a bit like teaching a young puppy to sit. Every time it gets up, you sit it down again—gently, but firmly. If you get angry and hit it, it'll just want to run away. It's the same with our mind: gentleness and firmness. Bring it back with gentleness, softness, firmness, determination.</w:t>
      </w:r>
    </w:p>
    <w:p>
      <w:pPr>
        <w:spacing w:line="336" w:lineRule="auto" w:after="0"/>
        <w:ind w:firstLine="454"/>
        <w:jc w:val="both"/>
      </w:pPr>
      <w:r>
        <w:rPr>
          <w:color w:val="1A1A1A"/>
          <w:sz w:val="24"/>
        </w:rPr>
        <w:t>Let's now practise this breathing meditation for a few moments, observing and noting all the sensations. Rising, rising; falling, falling; touching, touching. If your mind wanders, note what it's doing: dreaming, thinking, worrying, and so on. Then bring it back gently and firmly to the meditation, to the breathing. If you feel sleepy, put more energy into the spine. Our posture is upright without being tense.</w:t>
      </w:r>
    </w:p>
    <w:p>
      <w:pPr>
        <w:spacing w:line="336" w:lineRule="auto" w:after="0"/>
        <w:ind w:firstLine="454"/>
        <w:jc w:val="both"/>
      </w:pPr>
      <w:r>
        <w:rPr>
          <w:color w:val="1A1A1A"/>
          <w:sz w:val="24"/>
        </w:rPr>
        <w:t>In this second part of the meditation, we're trying to establish calm, stable attention. It's normal to spend a good ten minutes on this practice, until the mind becomes relatively calm—or at least until the grossest level of agitation has disappeared and we can observe the object, in this case the breathing, with some consistency.</w:t>
      </w:r>
    </w:p>
    <w:p>
      <w:pPr>
        <w:spacing w:line="336" w:lineRule="auto" w:after="0"/>
        <w:ind w:firstLine="454"/>
        <w:jc w:val="both"/>
      </w:pPr>
      <w:r>
        <w:rPr>
          <w:color w:val="1A1A1A"/>
          <w:sz w:val="24"/>
        </w:rPr>
        <w:t>We use the breathing because it's a neutral feeling, neither exciting nor depressing. Feel the calm, gentle movement of the breath, a bit like the movement of a wave. Feel the sensations of breathing, neutral and pleasant. This leads the mind into a stillness that allows stable attention to develop.</w:t>
      </w:r>
    </w:p>
    <w:p>
      <w:pPr>
        <w:spacing w:line="336" w:lineRule="auto" w:after="0"/>
        <w:ind w:firstLine="454"/>
        <w:jc w:val="both"/>
      </w:pPr>
      <w:r>
        <w:rPr>
          <w:color w:val="1A1A1A"/>
          <w:sz w:val="24"/>
        </w:rPr>
        <w:t>This type of concentration is different from the concentration we get when doing something absorbing like watching a film or doing detailed work. That kind of concentration depends on stimulation. But the attention we need for spiritual practice arises when the mind is calm and quiet.</w:t>
      </w:r>
    </w:p>
    <w:p>
      <w:pPr>
        <w:spacing w:line="336" w:lineRule="auto" w:after="0"/>
        <w:ind w:firstLine="454"/>
        <w:jc w:val="both"/>
      </w:pPr>
      <w:r>
        <w:rPr>
          <w:color w:val="1A1A1A"/>
          <w:sz w:val="24"/>
        </w:rPr>
        <w:t>When we've established a centred, focused state of mind, we discover that another faculty develops: our intuitive intelligence, paññā. Sometimes when you're trying to listen to the radio, the interference is so strong that it's hard to hear exactly what's being said. Once the crackling disappears, everything becomes clear. In meditation, that crackling corresponds to the mind thinking, imagining, planning. As soon as the mind is calmed, intuitive intelligence can investigate and see more clearly what's happening inside.</w:t>
      </w:r>
    </w:p>
    <w:p>
      <w:pPr>
        <w:spacing w:line="336" w:lineRule="auto" w:after="0"/>
        <w:ind w:firstLine="454"/>
        <w:jc w:val="both"/>
      </w:pPr>
      <w:r>
        <w:rPr>
          <w:color w:val="1A1A1A"/>
          <w:sz w:val="24"/>
        </w:rPr>
        <w:t>Our task now is to establish this focused, stable attention, animated by intelligence—satipaññā—not only on the breathing, but on everything that enters our field of awareness. We open this attention to whatever comes into the field of consciousness.</w:t>
      </w:r>
    </w:p>
    <w:p>
      <w:pPr>
        <w:spacing w:line="336" w:lineRule="auto" w:after="0"/>
        <w:ind w:firstLine="454"/>
        <w:jc w:val="both"/>
      </w:pPr>
      <w:r>
        <w:rPr>
          <w:color w:val="1A1A1A"/>
          <w:sz w:val="24"/>
        </w:rPr>
        <w:t>Think of a birdwatcher. Birdwatchers sit in a hide. They're concealed, observing the birds without being seen by them. This way, the birds aren't disturbed, and it becomes possible to observe their natural behaviour objectively. Everything we know about how birds feed, build nests, reproduce, and so on comes simply from watching them.</w:t>
      </w:r>
    </w:p>
    <w:p>
      <w:pPr>
        <w:spacing w:line="336" w:lineRule="auto" w:after="0"/>
        <w:ind w:firstLine="454"/>
        <w:jc w:val="both"/>
      </w:pPr>
      <w:r>
        <w:rPr>
          <w:color w:val="1A1A1A"/>
          <w:sz w:val="24"/>
        </w:rPr>
        <w:t>In the same way, the ability to be simply an observer—interested in discovering our true nature, the true nature of our body, our mind, and our heart—this is the key to spiritual practice. This capacity to be an attentive and kindly observer.</w:t>
      </w:r>
    </w:p>
    <w:p>
      <w:pPr>
        <w:spacing w:line="336" w:lineRule="auto" w:after="0"/>
        <w:ind w:firstLine="454"/>
        <w:jc w:val="both"/>
      </w:pPr>
      <w:r>
        <w:rPr>
          <w:color w:val="1A1A1A"/>
          <w:sz w:val="24"/>
        </w:rPr>
        <w:t>This observation isn't a search for something. We're not looking for anything. We're simply observers, watching without interfering with whatever appears in the field of consciousness. Just watching, feeling, welcoming, experiencing whatever manifests here and now, at the moment it occurs, in the way it occurs—without adding any thoughts about what's happening, any commentary, any judgement.</w:t>
      </w:r>
    </w:p>
    <w:p>
      <w:pPr>
        <w:spacing w:line="336" w:lineRule="auto" w:after="0"/>
        <w:ind w:firstLine="454"/>
        <w:jc w:val="both"/>
      </w:pPr>
      <w:r>
        <w:rPr>
          <w:color w:val="1A1A1A"/>
          <w:sz w:val="24"/>
        </w:rPr>
        <w:t>After establishing this stable attention on the breathing, we open the field of awareness. If a sound is heard, our attention turns to it immediately. We use a little noting word: 'Hearing. Hearing.' We try to perceive the quality of the sound at the level of the eardrum itself. This prevents the mind from flying off towards the object—which might be the chirping of a bird, the sound of a passing car. The aim is to stop the mind from building a whole chain of thoughts, concepts, and imagination around what's been heard.</w:t>
      </w:r>
    </w:p>
    <w:p>
      <w:pPr>
        <w:spacing w:line="336" w:lineRule="auto" w:after="0"/>
        <w:ind w:firstLine="454"/>
        <w:jc w:val="both"/>
      </w:pPr>
      <w:r>
        <w:rPr>
          <w:color w:val="1A1A1A"/>
          <w:sz w:val="24"/>
        </w:rPr>
        <w:t>It's the same with smells. In these cases, we say inwardly 'smelling'. And we place our attention at the nostrils and inside the nostrils themselves.</w:t>
      </w:r>
    </w:p>
    <w:p>
      <w:pPr>
        <w:spacing w:line="336" w:lineRule="auto" w:after="0"/>
        <w:ind w:firstLine="454"/>
        <w:jc w:val="both"/>
      </w:pPr>
      <w:r>
        <w:rPr>
          <w:color w:val="1A1A1A"/>
          <w:sz w:val="24"/>
        </w:rPr>
        <w:t>We do the same thing with any sensation in the body. For example, an itch, a tingling, a prickling, the feeling of the legs touching the floor. We simply note what we notice: 'Itching, itching; heaviness, heaviness; prickling, prickling'—while keeping our attention right where the sensations are felt. And we plunge our attention into the sensation, to get as precise, as intimate, as accurate, as unconceptualised a view of it as possible.</w:t>
      </w:r>
    </w:p>
    <w:p>
      <w:pPr>
        <w:spacing w:line="336" w:lineRule="auto" w:after="0"/>
        <w:ind w:firstLine="454"/>
        <w:jc w:val="both"/>
      </w:pPr>
      <w:r>
        <w:rPr>
          <w:color w:val="1A1A1A"/>
          <w:sz w:val="24"/>
        </w:rPr>
        <w:t>Other sensations may appear in the body: heat, cold, heaviness, lightness, all sorts of uncomfortable or pleasant feelings. And then there's usually some discomfort related to the posture—pain in the knees, for example. In these cases, you can use a specific word inwardly: 'pain', 'heat', 'cold', 'pulling'. If you don't know which word to use, it doesn't matter—a general word like 'sensation' works perfectly well too.</w:t>
      </w:r>
    </w:p>
    <w:p>
      <w:pPr>
        <w:spacing w:line="336" w:lineRule="auto" w:after="0"/>
        <w:ind w:firstLine="454"/>
        <w:jc w:val="both"/>
      </w:pPr>
      <w:r>
        <w:rPr>
          <w:color w:val="1A1A1A"/>
          <w:sz w:val="24"/>
        </w:rPr>
        <w:t>It's important not to react to these sensations, unless they're so painful they become intolerable. The noting word is a technique we use to control the thinking faculty, to maintain stable attention on the object. But the attention itself lodges in the sensations being observed.</w:t>
      </w:r>
    </w:p>
    <w:p>
      <w:pPr>
        <w:spacing w:line="336" w:lineRule="auto" w:after="0"/>
        <w:ind w:firstLine="454"/>
        <w:jc w:val="both"/>
      </w:pPr>
      <w:r>
        <w:rPr>
          <w:color w:val="1A1A1A"/>
          <w:sz w:val="24"/>
        </w:rPr>
        <w:t>There may also be sensations in the body caused by mental states, emotions, or energies. Some are unpleasant—fear, depression, guilt. Others are pleasant—excitement, joy, love. We can use specific words: 'guilt', 'joy', 'excitement', 'fear'. What matters is to feel the mental state or emotion fully in the body.</w:t>
      </w:r>
    </w:p>
    <w:p>
      <w:pPr>
        <w:spacing w:line="336" w:lineRule="auto" w:after="0"/>
        <w:ind w:firstLine="454"/>
        <w:jc w:val="both"/>
      </w:pPr>
      <w:r>
        <w:rPr>
          <w:color w:val="1A1A1A"/>
          <w:sz w:val="24"/>
        </w:rPr>
        <w:t>Sometimes we think certain bodily sensations are caused by an emotion—that a pain in the stomach, for instance, is the result of anxiety. It's not necessary to identify or analyse these feelings as the result of an emotion, an energy, or a mental state. Just note and observe the sensations as you feel them: 'Tension, tension, tension. Nausea, nausea', and so on.</w:t>
      </w:r>
    </w:p>
    <w:p>
      <w:pPr>
        <w:spacing w:line="336" w:lineRule="auto" w:after="0"/>
        <w:ind w:firstLine="454"/>
        <w:jc w:val="both"/>
      </w:pPr>
      <w:r>
        <w:rPr>
          <w:color w:val="1A1A1A"/>
          <w:sz w:val="24"/>
        </w:rPr>
        <w:t>Thoughts and images may also arise. Simply note them inwardly as they are: 'Thinking, thinking. Images, images'—and they'll disappear. If you don't use this little noting word, these thoughts can carry you off into daydreaming that sometimes lasts the entire meditation.</w:t>
      </w:r>
    </w:p>
    <w:p>
      <w:pPr>
        <w:spacing w:line="336" w:lineRule="auto" w:after="0"/>
        <w:ind w:firstLine="454"/>
        <w:jc w:val="both"/>
      </w:pPr>
      <w:r>
        <w:rPr>
          <w:color w:val="1A1A1A"/>
          <w:sz w:val="24"/>
        </w:rPr>
        <w:t>Be particularly attentive to the judging mind. 'This is bad, this is good, this is great, this is terrible', and so on. Don't try to change, modify, or interfere with this kind of thinking. Simply recognise it for what it is: 'Judging, judging.'</w:t>
      </w:r>
    </w:p>
    <w:p>
      <w:pPr>
        <w:spacing w:line="336" w:lineRule="auto" w:after="0"/>
        <w:ind w:firstLine="454"/>
        <w:jc w:val="both"/>
      </w:pPr>
      <w:r>
        <w:rPr>
          <w:color w:val="1A1A1A"/>
          <w:sz w:val="24"/>
        </w:rPr>
        <w:t>We're not spectators who get involved in the mind's game, supporting one thought over another. On the contrary, we adopt the position of the observer, not the player—an objective and kindly observer. We simply allow the mind's game to unfold there, under our gaze.</w:t>
      </w:r>
    </w:p>
    <w:p>
      <w:pPr>
        <w:spacing w:line="336" w:lineRule="auto" w:after="0"/>
        <w:ind w:firstLine="454"/>
        <w:jc w:val="both"/>
      </w:pPr>
      <w:r>
        <w:rPr>
          <w:color w:val="1A1A1A"/>
          <w:sz w:val="24"/>
        </w:rPr>
        <w:t>At every moment, we try to maintain this distance, this detachment from what's happening in the body, mind, and heart—this disidentification. We observe all these events as if they belonged to someone else, avoiding any identification with them. In this way, we can investigate them objectively.</w:t>
      </w:r>
    </w:p>
    <w:p>
      <w:pPr>
        <w:spacing w:line="336" w:lineRule="auto" w:after="0"/>
        <w:ind w:firstLine="454"/>
        <w:jc w:val="both"/>
      </w:pPr>
      <w:r>
        <w:rPr>
          <w:color w:val="1A1A1A"/>
          <w:sz w:val="24"/>
        </w:rPr>
        <w:t>Now, let's settle in and watch the show with keen interest. Let's observe the continuous flow of mental and physical phenomena. Always begin with the breathing. 'Rising, rising. Falling, falling. Touching, touching.' If the mind wanders, note what it's doing—dreaming, thinking, worrying—and bring it back to the breathing gently but firmly.</w:t>
      </w:r>
    </w:p>
    <w:p>
      <w:pPr>
        <w:spacing w:line="336" w:lineRule="auto" w:after="0"/>
        <w:ind w:firstLine="454"/>
        <w:jc w:val="both"/>
      </w:pPr>
      <w:r>
        <w:rPr>
          <w:color w:val="1A1A1A"/>
          <w:sz w:val="24"/>
        </w:rPr>
        <w:t>If there's torpor or lethargy, sleepiness, energise the spine. Re-establish the posture. Do it slowly, very slowly, so as not to disturb the calm, concentration, and stable attention you've developed. You can use noting words that refer to the movement you're about to make and are making: 'Straightening.'</w:t>
      </w:r>
    </w:p>
    <w:p>
      <w:pPr>
        <w:spacing w:line="336" w:lineRule="auto" w:after="0"/>
        <w:ind w:firstLine="454"/>
        <w:jc w:val="both"/>
      </w:pPr>
      <w:r>
        <w:rPr>
          <w:color w:val="1A1A1A"/>
          <w:sz w:val="24"/>
        </w:rPr>
        <w:t>At first, the body tends to be painful because it has to get used to the posture. But sometimes there's also pain or tension caused by unresolved emotions, or by mental states that have until now been repressed, unheard, unwelcomed.</w:t>
      </w:r>
    </w:p>
    <w:p>
      <w:pPr>
        <w:spacing w:line="336" w:lineRule="auto" w:after="0"/>
        <w:ind w:firstLine="454"/>
        <w:jc w:val="both"/>
      </w:pPr>
      <w:r>
        <w:rPr>
          <w:color w:val="1A1A1A"/>
          <w:sz w:val="24"/>
        </w:rPr>
        <w:t>It's important to be able to integrate these feelings in the body, these bodily sensations, into the field of awareness—to relax with these tensions or pains and develop towards them an attitude that's interested, curious, kindly. What is this pain? What is it to have a sore back? What is it to have tension in the jaw? How does it manifest? What is it, exactly?</w:t>
      </w:r>
    </w:p>
    <w:p>
      <w:pPr>
        <w:spacing w:line="336" w:lineRule="auto" w:after="0"/>
        <w:ind w:firstLine="454"/>
        <w:jc w:val="both"/>
      </w:pPr>
      <w:r>
        <w:rPr>
          <w:color w:val="1A1A1A"/>
          <w:sz w:val="24"/>
        </w:rPr>
        <w:t>Such discomforts, sometimes quite significant, can last through an entire sitting—even several sittings—until they resolve themselves through practice, attention, and the welcome they've finally been given.</w:t>
      </w:r>
    </w:p>
    <w:p>
      <w:pPr>
        <w:spacing w:line="336" w:lineRule="auto" w:after="0"/>
        <w:ind w:firstLine="454"/>
        <w:jc w:val="both"/>
      </w:pPr>
      <w:r>
        <w:rPr>
          <w:color w:val="1A1A1A"/>
          <w:sz w:val="24"/>
        </w:rPr>
        <w:t>The underlying reason for these pains or tensions may remain unknown. But when they disappear from the body, it's a sign that the emotion at their root has also dissolved—that healing has occurred, that what was stored in the body has been released. We need to develop patience to bear with this kind of thing.</w:t>
      </w:r>
    </w:p>
    <w:p>
      <w:pPr>
        <w:spacing w:line="336" w:lineRule="auto" w:after="0"/>
        <w:ind w:firstLine="454"/>
        <w:jc w:val="both"/>
      </w:pPr>
      <w:r>
        <w:rPr>
          <w:color w:val="1A1A1A"/>
          <w:sz w:val="24"/>
        </w:rPr>
        <w:t>Let's seize the opportunity to see pain as pain, simply as sensation, without adding any mental concepts on top. We separate physiological pain from what we call suffering, which is more connected to aversion or fear around the pain, or other reactions. We observe both dimensions: the painful sensations in the body and our mental reactions to them. We note both, investigate both, observe, feel, and welcome both.</w:t>
      </w:r>
    </w:p>
    <w:p>
      <w:pPr>
        <w:spacing w:line="336" w:lineRule="auto" w:after="0"/>
        <w:ind w:firstLine="454"/>
        <w:jc w:val="both"/>
      </w:pPr>
      <w:r>
        <w:rPr>
          <w:color w:val="1A1A1A"/>
          <w:sz w:val="24"/>
        </w:rPr>
        <w:t>It's a bit like being in a theatre, seated at a particular spot where you can see both the stage and the audience's reactions.</w:t>
      </w:r>
    </w:p>
    <w:p>
      <w:pPr>
        <w:spacing w:line="336" w:lineRule="auto" w:after="0"/>
        <w:ind w:firstLine="454"/>
        <w:jc w:val="both"/>
      </w:pPr>
      <w:r>
        <w:rPr>
          <w:color w:val="1A1A1A"/>
          <w:sz w:val="24"/>
        </w:rPr>
        <w:t>Here we are now, sitting inside ourselves, watching our inner film. The body with its feelings and sensations. The heart with its moods and emotions. The mind with its thoughts and images. All of this unfolds as it will, without control. We don't interfere. The process of revelation happens naturally.</w:t>
      </w:r>
    </w:p>
    <w:p>
      <w:pPr>
        <w:spacing w:line="336" w:lineRule="auto" w:after="0"/>
        <w:ind w:firstLine="454"/>
        <w:jc w:val="both"/>
      </w:pPr>
      <w:r>
        <w:rPr>
          <w:color w:val="1A1A1A"/>
          <w:sz w:val="24"/>
        </w:rPr>
        <w:t>In due time, much that has been repressed can emerge from the unconscious, and it will reveal itself at the right moment. That moment arrives when we're ready to welcome it, to accept these difficult things that were unknown until now. From this angle, vipassana meditation resembles psychotherapy. Even painful, traumatic childhood memories will eventually be cleared from the system—and with them, all the mental and physical problems and tensions they caused.</w:t>
      </w:r>
    </w:p>
    <w:p>
      <w:pPr>
        <w:spacing w:line="336" w:lineRule="auto" w:after="0"/>
        <w:ind w:firstLine="454"/>
        <w:jc w:val="both"/>
      </w:pPr>
      <w:r>
        <w:rPr>
          <w:color w:val="1A1A1A"/>
          <w:sz w:val="24"/>
        </w:rPr>
        <w:t>The magic of this process is that we don't have to do anything. Simply remaining firmly established at our observation post is enough.</w:t>
      </w:r>
    </w:p>
    <w:p>
      <w:pPr>
        <w:spacing w:line="336" w:lineRule="auto" w:after="0"/>
        <w:ind w:firstLine="454"/>
        <w:jc w:val="both"/>
      </w:pPr>
      <w:r>
        <w:rPr>
          <w:color w:val="1A1A1A"/>
          <w:sz w:val="24"/>
        </w:rPr>
        <w:t>The goal of our practice isn't psychotherapy. The healing of our heart and mind is a natural consequence of practice. The goal of meditation is to reach deeper layers, to see and understand the process of suffering. How does suffering arise in my heart, in my body, in my mind? How does it happen? I investigate to see this. I watch what's happening in the body to observe this process.</w:t>
      </w:r>
    </w:p>
    <w:p>
      <w:pPr>
        <w:spacing w:line="336" w:lineRule="auto" w:after="0"/>
        <w:ind w:firstLine="454"/>
        <w:jc w:val="both"/>
      </w:pPr>
      <w:r>
        <w:rPr>
          <w:color w:val="1A1A1A"/>
          <w:sz w:val="24"/>
        </w:rPr>
        <w:t>A good way to practise this is to take note and see clearly how we react to the pleasant and the unpleasant. How I want what I like and reject what I don't like. The alternation between indulging and pushing away. This way we have of seeking happiness by indulging in the pleasant and trying to suppress or ignore, to get rid of the unpleasant.</w:t>
      </w:r>
    </w:p>
    <w:p>
      <w:pPr>
        <w:spacing w:line="336" w:lineRule="auto" w:after="0"/>
        <w:ind w:firstLine="454"/>
        <w:jc w:val="both"/>
      </w:pPr>
      <w:r>
        <w:rPr>
          <w:color w:val="1A1A1A"/>
          <w:sz w:val="24"/>
        </w:rPr>
        <w:t>This constant back-and-forth between craving and aversion is what the Buddha taught as the cause of suffering—what he called the Second Noble Truth. Each time something pleasant or unpleasant occurs, we need to note the reaction of grasping or rejection towards what's happening.</w:t>
      </w:r>
    </w:p>
    <w:p>
      <w:pPr>
        <w:spacing w:line="336" w:lineRule="auto" w:after="0"/>
        <w:ind w:firstLine="454"/>
        <w:jc w:val="both"/>
      </w:pPr>
      <w:r>
        <w:rPr>
          <w:color w:val="1A1A1A"/>
          <w:sz w:val="24"/>
        </w:rPr>
        <w:t>Sometimes we run away out of fear. Fear is the twin of aversion. Little by little, through practice, these reactions of aversion and craving calm down and eventually stop altogether. We then experience a deeply satisfying equanimity, even in the midst of the most painful experiences. In doing so, we can continue to investigate ever more deeply the origin of suffering.</w:t>
      </w:r>
    </w:p>
    <w:p>
      <w:pPr>
        <w:spacing w:line="336" w:lineRule="auto" w:after="0"/>
        <w:ind w:firstLine="454"/>
        <w:jc w:val="both"/>
      </w:pPr>
      <w:r>
        <w:rPr>
          <w:color w:val="1A1A1A"/>
          <w:sz w:val="24"/>
        </w:rPr>
        <w:t>So let all these pains and pleasures rise to the surface, let them express themselves without repressing them, without continuing to repress them. Observe the reaction, the grasping, the craving. Aversion, fear—it's all noted: 'Desire, desire. Aversion, aversion. Fear, fear.'</w:t>
      </w:r>
    </w:p>
    <w:p>
      <w:pPr>
        <w:spacing w:line="336" w:lineRule="auto" w:after="0"/>
        <w:ind w:firstLine="454"/>
        <w:jc w:val="both"/>
      </w:pPr>
      <w:r>
        <w:rPr>
          <w:color w:val="1A1A1A"/>
          <w:sz w:val="24"/>
        </w:rPr>
        <w:t>As you become more and more aware of all this—as your awareness deepens, awareness of body, mind, and heart—you'll become increasingly attentive to what the Buddha called the three characteristics of existence.</w:t>
      </w:r>
    </w:p>
    <w:p>
      <w:pPr>
        <w:spacing w:line="336" w:lineRule="auto" w:after="0"/>
        <w:ind w:firstLine="454"/>
        <w:jc w:val="both"/>
      </w:pPr>
      <w:r>
        <w:rPr>
          <w:color w:val="1A1A1A"/>
          <w:sz w:val="24"/>
        </w:rPr>
        <w:t>The first is impermanence, anicca. Everything manifests and disappears. Everything arises and passes away. Nothing lasts. Sensation, feeling, mood, emotion, thought, image—all of it is in a continual flux of appearing and disappearing, of beginning, duration, and end.</w:t>
      </w:r>
    </w:p>
    <w:p>
      <w:pPr>
        <w:spacing w:line="336" w:lineRule="auto" w:after="0"/>
        <w:ind w:firstLine="454"/>
        <w:jc w:val="both"/>
      </w:pPr>
      <w:r>
        <w:rPr>
          <w:color w:val="1A1A1A"/>
          <w:sz w:val="24"/>
        </w:rPr>
        <w:t>The second characteristic, more difficult to grasp, is that of non-self, anattā. In observing all these physical and mental phenomena, you'll notice that they manifest by themselves. No one controls them—certainly not us. They live by themselves; they have their own energy.</w:t>
      </w:r>
    </w:p>
    <w:p>
      <w:pPr>
        <w:spacing w:line="336" w:lineRule="auto" w:after="0"/>
        <w:ind w:firstLine="454"/>
        <w:jc w:val="both"/>
      </w:pPr>
      <w:r>
        <w:rPr>
          <w:color w:val="1A1A1A"/>
          <w:sz w:val="24"/>
        </w:rPr>
        <w:t>At times, physical and mental sensations and feelings may seem distant, as if they don't belong to us. Before, we used to say 'my sensations', 'my pain', 'my anger', 'my thoughts', 'my emotions'. But now, little by little, we're able to designate them using the noting technique: 'There is a sensation. There is anger. There is a thought. There is a feeling. There is energy. There is anger, fear, joy. Pain, there is.' Not 'I have' or 'I am'. Not 'I am angry' or 'I am joyful'. Simply: 'There is joy. There is.'</w:t>
      </w:r>
    </w:p>
    <w:p>
      <w:pPr>
        <w:spacing w:line="336" w:lineRule="auto" w:after="0"/>
        <w:ind w:firstLine="454"/>
        <w:jc w:val="both"/>
      </w:pPr>
      <w:r>
        <w:rPr>
          <w:color w:val="1A1A1A"/>
          <w:sz w:val="24"/>
        </w:rPr>
        <w:t>Slowly and surely, we're moving away from a relationship of identification and possession—one in which we falsely believe we are what we see, what we think, what we feel. 'This is my body, my feelings, my thoughts.' Instead, we're moving towards a position of detachment that doesn't identify with, doesn't possess what it experiences. And yet we experience everything.</w:t>
      </w:r>
    </w:p>
    <w:p>
      <w:pPr>
        <w:spacing w:line="336" w:lineRule="auto" w:after="0"/>
        <w:ind w:firstLine="454"/>
        <w:jc w:val="both"/>
      </w:pPr>
      <w:r>
        <w:rPr>
          <w:color w:val="1A1A1A"/>
          <w:sz w:val="24"/>
        </w:rPr>
        <w:t>The third characteristic. As we've noticed, each time we fall into a relationship based on identification and possession, desire or aversion appears. We struggle against things as they are. We want them to be different—more like this, less like that. This is the third characteristic of existence: dissatisfaction, dukkha.</w:t>
      </w:r>
    </w:p>
    <w:p>
      <w:pPr>
        <w:spacing w:line="336" w:lineRule="auto" w:after="0"/>
        <w:ind w:firstLine="454"/>
        <w:jc w:val="both"/>
      </w:pPr>
      <w:r>
        <w:rPr>
          <w:color w:val="1A1A1A"/>
          <w:sz w:val="24"/>
        </w:rPr>
        <w:t>The attitude to develop towards body, mind, and heart is that of a tenant, not an owner.</w:t>
      </w:r>
    </w:p>
    <w:p>
      <w:pPr>
        <w:spacing w:line="336" w:lineRule="auto" w:after="0"/>
        <w:ind w:firstLine="454"/>
        <w:jc w:val="both"/>
      </w:pPr>
      <w:r>
        <w:rPr>
          <w:color w:val="1A1A1A"/>
          <w:sz w:val="24"/>
        </w:rPr>
        <w:t>Observing these three characteristics—anicca, anattā, and dukkha: impermanence, non-self, and dissatisfaction—gives us access to deep spiritual insights. These insights liberate our intuitive intelligence from the illusion it was caught in, and lead us towards freedom from all suffering.</w:t>
      </w:r>
    </w:p>
    <w:p>
      <w:pPr>
        <w:spacing w:line="336" w:lineRule="auto" w:after="0"/>
        <w:ind w:firstLine="454"/>
        <w:jc w:val="both"/>
      </w:pPr>
      <w:r>
        <w:rPr>
          <w:color w:val="1A1A1A"/>
          <w:sz w:val="24"/>
        </w:rPr>
        <w:t>Our tool for this is the practice of vipassana. This bare attention, simply watching everything that appears and disappears. This choiceless presence that doesn't control, doesn't manipulate. This impartial observation that doesn't judge, doesn't contest. This intuitive introspection, fully experiencing each mental, bodily, or heart phenomenon as it truly is—this is satipañña, the faculty of intuitive intelligence. The very faculty that will ultimately realise itself in nirvāṇa: the unconditioned, what is not born, what is not created, and does not die.</w:t>
      </w:r>
    </w:p>
    <w:p>
      <w:pPr>
        <w:spacing w:line="336" w:lineRule="auto" w:after="0"/>
        <w:ind w:firstLine="454"/>
        <w:jc w:val="both"/>
      </w:pPr>
      <w:r>
        <w:rPr>
          <w:color w:val="1A1A1A"/>
          <w:sz w:val="24"/>
        </w:rPr>
        <w:t>All we have to do is simply watch, feel, and experience everything that appears and disappears. Let's have faith, let's have confidence. Deep within us lies this intuitive intelligence. Once freed from mental and emotional confusion, our intuitive intelligence has the power to understand, to take in, to welcome, and to see the causes of suffering and dissatisfaction—and to lead us towards a state of lasting contentment and happiness.</w:t>
      </w:r>
    </w:p>
    <w:p>
      <w:pPr>
        <w:spacing w:line="336" w:lineRule="auto" w:after="0"/>
        <w:ind w:firstLine="454"/>
        <w:jc w:val="both"/>
      </w:pPr>
      <w:r>
        <w:rPr>
          <w:color w:val="1A1A1A"/>
          <w:sz w:val="24"/>
        </w:rPr>
        <w:t>In daily life, sitting like this—even just for a few moments, long enough to re-establish calm and alert attention after each action—prevents our emotions from snowballing. It reduces stress. Fifteen seconds alone can be enough to re-centre us.</w:t>
      </w:r>
    </w:p>
    <w:p>
      <w:pPr>
        <w:spacing w:line="336" w:lineRule="auto" w:after="0"/>
        <w:ind w:firstLine="454"/>
        <w:jc w:val="both"/>
      </w:pPr>
      <w:r>
        <w:rPr>
          <w:color w:val="1A1A1A"/>
          <w:sz w:val="24"/>
        </w:rPr>
        <w:t>With practice, this can become—and does become—an ordinary, reflexive state of mind, rather than something that only arises under particular conditions. A peaceful heart and an alert mind are states we can know at any moment, even in very difficult situations, once we've trained them sufficiently through practice.</w:t>
      </w:r>
    </w:p>
    <w:p>
      <w:pPr>
        <w:spacing w:line="336" w:lineRule="auto" w:after="0"/>
        <w:ind w:firstLine="454"/>
        <w:jc w:val="both"/>
      </w:pPr>
      <w:r>
        <w:rPr>
          <w:color w:val="1A1A1A"/>
          <w:sz w:val="24"/>
        </w:rPr>
        <w:t>Within this inner environment, intuitive intelligence—satipañña—can do its work. Without this stable, calm environment that sees and welcomes everything as it is, this intuitive intelligence is lost, drowned and controlled by an incessant flood of thoughts and emotions.</w:t>
      </w:r>
    </w:p>
    <w:p>
      <w:pPr>
        <w:spacing w:line="336" w:lineRule="auto" w:after="0"/>
        <w:ind w:firstLine="454"/>
        <w:jc w:val="both"/>
      </w:pPr>
      <w:r>
        <w:rPr>
          <w:color w:val="1A1A1A"/>
          <w:sz w:val="24"/>
        </w:rPr>
        <w:t>This is why it's so worthwhile to make the effort, again and again, to find and maintain this inner posture we've been developing in our practice. In fact, this means living fully, fully aware—living, being, rather than having. In this way, the practice of vipassanā, insight meditation, seeps into every moment of our lives. And we reap great benefits from it.</w:t>
      </w:r>
    </w:p>
    <w:p>
      <w:pPr>
        <w:spacing w:line="336" w:lineRule="auto" w:after="0"/>
        <w:ind w:firstLine="454"/>
        <w:jc w:val="both"/>
      </w:pPr>
      <w:r>
        <w:rPr>
          <w:color w:val="1A1A1A"/>
          <w:sz w:val="24"/>
        </w:rPr>
        <w:t>When you come to the end of a meditation period, as you will in a few moments, don't come out of it abruptly—come out slowly. Don't jump up the moment the bell sounds. When the bell rings, listen to it all the way through: the beginning, the duration of the sound, the end of the sound.</w:t>
      </w:r>
    </w:p>
    <w:p>
      <w:pPr>
        <w:spacing w:line="336" w:lineRule="auto" w:after="0"/>
        <w:ind w:firstLine="454"/>
        <w:jc w:val="both"/>
      </w:pPr>
      <w:r>
        <w:rPr>
          <w:color w:val="1A1A1A"/>
          <w:sz w:val="24"/>
        </w:rPr>
        <w:t>Begin by opening your eyes, letting the light in. Then sway gently from side to side. Form the intention to stand up, tell yourself you're going to stand, and rise slowly and consciously—so that you maintain the stability of attention and your capacity for intuitive intelligence, satipañña. Let it be there.</w:t>
      </w:r>
    </w:p>
    <w:p>
      <w:pPr>
        <w:spacing w:line="336" w:lineRule="auto" w:after="0"/>
        <w:ind w:firstLine="454"/>
        <w:jc w:val="both"/>
      </w:pPr>
      <w:r>
        <w:rPr>
          <w:color w:val="1A1A1A"/>
          <w:sz w:val="24"/>
        </w:rPr>
        <w:t>But before doing that, before we finish, it's important to transform whatever wisdom we may have gained during the sitting into an attitude of loving-kindness. We do this with the practice of mettā: loving-kindness, goodwill, benevolence. It's important to end each sitting with five to ten minutes of mettā practice.</w:t>
      </w:r>
    </w:p>
    <w:p>
      <w:pPr>
        <w:spacing w:line="336" w:lineRule="auto" w:after="0"/>
        <w:ind w:firstLine="454"/>
        <w:jc w:val="both"/>
      </w:pPr>
      <w:r>
        <w:rPr>
          <w:color w:val="1A1A1A"/>
          <w:sz w:val="24"/>
        </w:rPr>
        <w:t>May you be safe. May you be healthy. May you be happy. May you live in contentment and in harmony with the world, with others, and with yourself.</w:t>
      </w:r>
    </w:p>
    <w:p>
      <w:pPr>
        <w:spacing w:line="336" w:lineRule="auto" w:after="0"/>
        <w:ind w:firstLine="454"/>
        <w:jc w:val="both"/>
      </w:pPr>
      <w:r>
        <w:rPr>
          <w:color w:val="1A1A1A"/>
          <w:sz w:val="24"/>
        </w:rPr>
        <w:t>May you soon be free from all suffering. May you experience the peace, the delight, and the bliss of nibbāna. May you be happy and at peace, free from all suffering. May your heart be confident, joyful, and open.</w:t>
      </w:r>
    </w:p>
    <w:p>
      <w:pPr>
        <w:spacing w:line="336" w:lineRule="auto" w:after="0"/>
        <w:ind w:firstLine="454"/>
        <w:jc w:val="both"/>
      </w:pPr>
      <w:r>
        <w:rPr>
          <w:color w:val="1A1A1A"/>
          <w:sz w:val="24"/>
        </w:rPr>
        <w:t>May I be safe. May I be healthy. May I be happy. May I live in contentment and in harmony with the world, with others, and with myself. May I soon be free from all suffering. May I experience the peace, the blessings, the delight, and the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Guidee Detaillee</w:t>
      </w:r>
      <w:r>
        <w:br/>
      </w:r>
      <w:r>
        <w:rPr>
          <w:color w:val="557799"/>
          <w:sz w:val="16"/>
        </w:rPr>
        <w:t>https://www.satipanya.org.uk/wp-content/uploads/2019/10/Meditation-Guidee-Detaillee.mp3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