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Body in Meditation</w:t>
      </w:r>
    </w:p>
    <w:p>
      <w:pPr>
        <w:spacing w:after="240"/>
        <w:jc w:val="center"/>
      </w:pPr>
      <w:r>
        <w:rPr>
          <w:i/>
          <w:color w:val="444444"/>
          <w:sz w:val="28"/>
        </w:rPr>
        <w:t>Contemplations from the Kayagatasati Sutta</w:t>
      </w:r>
    </w:p>
    <w:p>
      <w:pPr>
        <w:spacing w:before="360" w:after="360"/>
        <w:jc w:val="center"/>
      </w:pPr>
      <w:r>
        <w:rPr>
          <w:color w:val="6B4A10"/>
          <w:sz w:val="28"/>
        </w:rPr>
        <w:t>❖</w:t>
      </w:r>
    </w:p>
    <w:p>
      <w:pPr>
        <w:spacing w:after="120"/>
        <w:ind w:left="1417" w:right="1417"/>
        <w:jc w:val="center"/>
      </w:pPr>
      <w:r>
        <w:rPr>
          <w:i/>
          <w:color w:val="444444"/>
          <w:sz w:val="22"/>
        </w:rPr>
        <w:t>« This body is also of such a nature, such a constitution, has not gone beyond this. »</w:t>
      </w:r>
    </w:p>
    <w:p>
      <w:pPr>
        <w:jc w:val="center"/>
      </w:pPr>
      <w:r>
        <w:rPr>
          <w:i/>
          <w:color w:val="888888"/>
          <w:sz w:val="18"/>
        </w:rPr>
        <w:t>on the theme of  the body in meditation</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Body in Meditation</w:t>
      </w:r>
    </w:p>
    <w:p>
      <w:pPr>
        <w:spacing w:after="120"/>
        <w:jc w:val="center"/>
      </w:pPr>
      <w:r>
        <w:rPr>
          <w:i/>
          <w:color w:val="444444"/>
          <w:sz w:val="24"/>
        </w:rPr>
        <w:t>Contemplations from the Kayagatasati Sutta</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Last time, we explored how the mind experiences the body, looking especially at those four great elements. But of course there's also the body as an organism, and the first thing that always strikes me about this little book called Human Body—whenever I pick it up and read a bit—is that I'm absolutely gobsmacked.</w:t>
      </w:r>
    </w:p>
    <w:p>
      <w:pPr>
        <w:spacing w:line="336" w:lineRule="auto" w:after="0"/>
        <w:ind w:firstLine="454"/>
        <w:jc w:val="both"/>
      </w:pPr>
      <w:r>
        <w:rPr>
          <w:color w:val="1A1A1A"/>
          <w:sz w:val="24"/>
        </w:rPr>
        <w:t>For instance, the brain contains twelve billion neurons and fifty billion supportive glial cells. Twelve billion neurons. The mind boggles. You can fit all that inside your skull. It's an amazing figure.</w:t>
      </w:r>
    </w:p>
    <w:p>
      <w:pPr>
        <w:spacing w:line="336" w:lineRule="auto" w:after="0"/>
        <w:ind w:firstLine="454"/>
        <w:jc w:val="both"/>
      </w:pPr>
      <w:r>
        <w:rPr>
          <w:color w:val="1A1A1A"/>
          <w:sz w:val="24"/>
        </w:rPr>
        <w:t>And then it goes on about the spinal cord. Here's another one, even slightly more interesting in a way: every second, two million oxygen-bearing red blood cells die. Every second. I'm not aware of that, are you?</w:t>
      </w:r>
    </w:p>
    <w:p>
      <w:pPr>
        <w:spacing w:line="336" w:lineRule="auto" w:after="0"/>
        <w:ind w:firstLine="454"/>
        <w:jc w:val="both"/>
      </w:pPr>
      <w:r>
        <w:rPr>
          <w:color w:val="1A1A1A"/>
          <w:sz w:val="24"/>
        </w:rPr>
        <w:t>But they're replaced at the same rate by new ones generated in the process of erythropoiesis—something like that anyway. This begins in the kidney cells, which are stimulated by low oxygen levels to release a hormone. The hormone travels to the body's red bone marrow, which stimulates increased production, raising the blood oxygen levels. And these cells have to make their way through the bone into the blood. That's remarkable, isn't it?</w:t>
      </w:r>
    </w:p>
    <w:p>
      <w:pPr>
        <w:spacing w:line="336" w:lineRule="auto" w:after="0"/>
        <w:ind w:firstLine="454"/>
        <w:jc w:val="both"/>
      </w:pPr>
      <w:r>
        <w:rPr>
          <w:color w:val="1A1A1A"/>
          <w:sz w:val="24"/>
        </w:rPr>
        <w:t>When you read books like this and realise all this stuff's going on without your having a clue—absolutely not a clue—you do feel a bit like a body snatcher. Like you're in this body and somehow you're not really connected.</w:t>
      </w:r>
    </w:p>
    <w:p>
      <w:pPr>
        <w:spacing w:line="336" w:lineRule="auto" w:after="0"/>
        <w:ind w:firstLine="454"/>
        <w:jc w:val="both"/>
      </w:pPr>
      <w:r>
        <w:rPr>
          <w:color w:val="1A1A1A"/>
          <w:sz w:val="24"/>
        </w:rPr>
        <w:t>That's our first contemplation, really: that the mind simply doesn't know this stuff. There's nothing in the Buddha's teaching about it. If he'd known, for instance, that malaria was carried by mosquitoes, I think he'd have told us. But he didn't. You probably know that the word malaria comes from the Italian mal'aria, meaning 'bad air', because the Romans thought it was the bad air off the swamp that was giving them the illness. It's only in very recent times—over the past hundred or so, hundred and fifty years—that we've got these facts.</w:t>
      </w:r>
    </w:p>
    <w:p>
      <w:pPr>
        <w:spacing w:line="336" w:lineRule="auto" w:after="0"/>
        <w:ind w:firstLine="454"/>
        <w:jc w:val="both"/>
      </w:pPr>
      <w:r>
        <w:rPr>
          <w:color w:val="1A1A1A"/>
          <w:sz w:val="24"/>
        </w:rPr>
        <w:t>What comes across to me is that every one of these little cells produces its own energy and a bit more for us. And it's got its own little intelligence. It knows what it's supposed to do: go and pick up oxygen, deposit it, and then die. It's just remarkable.</w:t>
      </w:r>
    </w:p>
    <w:p>
      <w:pPr>
        <w:spacing w:line="336" w:lineRule="auto" w:after="0"/>
        <w:ind w:firstLine="454"/>
        <w:jc w:val="both"/>
      </w:pPr>
      <w:r>
        <w:rPr>
          <w:color w:val="1A1A1A"/>
          <w:sz w:val="24"/>
        </w:rPr>
        <w:t>We're contemplating the fact that we have this connection with the body, which is absolutely intimate. Our identity lies with the body. How do you know that? You know it when serious illness comes along, when death looms you in the face—the fear, the anxiety that comes. And yet all this science is telling you that you can't be the body. The body is made up of billions and billions of cells, and they're all dying. They're all dying all the time.</w:t>
      </w:r>
    </w:p>
    <w:p>
      <w:pPr>
        <w:spacing w:line="336" w:lineRule="auto" w:after="0"/>
        <w:ind w:firstLine="454"/>
        <w:jc w:val="both"/>
      </w:pPr>
      <w:r>
        <w:rPr>
          <w:color w:val="1A1A1A"/>
          <w:sz w:val="24"/>
        </w:rPr>
        <w:t>The cornea in your eye is changed every week. Every week, you've got a new cornea, a new eye. Amazing. And supposedly, the body changes all its cells within a period of seven years. I've had ten bodies. Ten completely renovated bodies. Ten completely re-geared bodies. I shall leave you with that.</w:t>
      </w:r>
    </w:p>
    <w:p>
      <w:pPr>
        <w:spacing w:line="336" w:lineRule="auto" w:after="0"/>
        <w:ind w:firstLine="454"/>
        <w:jc w:val="both"/>
      </w:pPr>
      <w:r>
        <w:rPr>
          <w:color w:val="1A1A1A"/>
          <w:sz w:val="24"/>
        </w:rPr>
        <w:t>The Buddha knows this, of course. He knows that the body is not him. And there's a whole discourse devoted to the body called the Kāyagatāsati Sutta. Kāya means body. Gatā means 'towards the body' or 'going' or 'about the body'. Sati means awareness of it. And Sutta means discourse.</w:t>
      </w:r>
    </w:p>
    <w:p>
      <w:pPr>
        <w:spacing w:line="336" w:lineRule="auto" w:after="0"/>
        <w:ind w:firstLine="454"/>
        <w:jc w:val="both"/>
      </w:pPr>
      <w:r>
        <w:rPr>
          <w:color w:val="1A1A1A"/>
          <w:sz w:val="24"/>
        </w:rPr>
        <w:t>I must put you onto this website—it's absolutely wonderful. It's run by a monk called Ānandajoti, an English fellow who was with me in the monastery I was at in Burma. He's ended up being a very good scholar and lives now in Thailand. What he's done with a number of discourses is put the translation underneath the Pali so you can actually see how the words all connect. It's really quite interesting for those of you who want to know a bit of Pali.</w:t>
      </w:r>
    </w:p>
    <w:p>
      <w:pPr>
        <w:spacing w:line="336" w:lineRule="auto" w:after="0"/>
        <w:ind w:firstLine="454"/>
        <w:jc w:val="both"/>
      </w:pPr>
      <w:r>
        <w:rPr>
          <w:color w:val="1A1A1A"/>
          <w:sz w:val="24"/>
        </w:rPr>
        <w:t>The discourse begins with monks gathered in a hall, saying to one another: 'Wonderful friends, marvellous friends, how it is said that the Gracious One who knows, who sees, the Worthy One, the Perfect Sambuddha—mindfulness related to the body, when it has been developed and made much of, yields great fruit and brings great advantages.'</w:t>
      </w:r>
    </w:p>
    <w:p>
      <w:pPr>
        <w:spacing w:line="336" w:lineRule="auto" w:after="0"/>
        <w:ind w:firstLine="454"/>
        <w:jc w:val="both"/>
      </w:pPr>
      <w:r>
        <w:rPr>
          <w:color w:val="1A1A1A"/>
          <w:sz w:val="24"/>
        </w:rPr>
        <w:t>Just then, the Buddha gets up from his seat and interrupts them. 'What were you talking about before I came in?' They tell him they've been discussing this contemplation of the body. So he takes the opportunity to go into it in greater detail.</w:t>
      </w:r>
    </w:p>
    <w:p>
      <w:pPr>
        <w:spacing w:line="336" w:lineRule="auto" w:after="0"/>
        <w:ind w:firstLine="454"/>
        <w:jc w:val="both"/>
      </w:pPr>
      <w:r>
        <w:rPr>
          <w:color w:val="1A1A1A"/>
          <w:sz w:val="24"/>
        </w:rPr>
        <w:t>The first thing he goes into, of course, is the breath. When you read this, it translates as: he sits cross-legged, setting his body up straight. He goes to the wilderness, to the root of a tree, to an empty place. That normally means the wilderness is for the cold season, the root of a tree for the hot season, and the hut for the rainy season. This was the life of those ascetics at the time.</w:t>
      </w:r>
    </w:p>
    <w:p>
      <w:pPr>
        <w:spacing w:line="336" w:lineRule="auto" w:after="0"/>
        <w:ind w:firstLine="454"/>
        <w:jc w:val="both"/>
      </w:pPr>
      <w:r>
        <w:rPr>
          <w:color w:val="1A1A1A"/>
          <w:sz w:val="24"/>
        </w:rPr>
        <w:t>He sits cross-legged, establishes his mind in front of him, breathes in, breathes out. And while breathing in a long breath, he knows: 'I am breathing in a long breath.'</w:t>
      </w:r>
    </w:p>
    <w:p>
      <w:pPr>
        <w:spacing w:line="336" w:lineRule="auto" w:after="0"/>
        <w:ind w:firstLine="454"/>
        <w:jc w:val="both"/>
      </w:pPr>
      <w:r>
        <w:rPr>
          <w:color w:val="1A1A1A"/>
          <w:sz w:val="24"/>
        </w:rPr>
        <w:t>Now, the Pali is dīghaṃ assasāmi. The verb in Pali is like Italian—it includes the pronoun. So mi means 'I', ti means 'you', and so on. You can't really separate them. It's the same in Italian: amo, ami, ama—'I love', 'you love', and so forth. The way you get around it in Italian is by adding the pronoun separately.</w:t>
      </w:r>
    </w:p>
    <w:p>
      <w:pPr>
        <w:spacing w:line="336" w:lineRule="auto" w:after="0"/>
        <w:ind w:firstLine="454"/>
        <w:jc w:val="both"/>
      </w:pPr>
      <w:r>
        <w:rPr>
          <w:color w:val="1A1A1A"/>
          <w:sz w:val="24"/>
        </w:rPr>
        <w:t>You've got to be careful about this 'I' business. In our noting we just say 'rising' and 'falling', but you can't actually say that in Pali unless you use the infinitive. Be a little careful when you read this stuff, because it seems as though he's noting, but it could also just be a reflection. And then you observe the breath.</w:t>
      </w:r>
    </w:p>
    <w:p>
      <w:pPr>
        <w:spacing w:line="336" w:lineRule="auto" w:after="0"/>
        <w:ind w:firstLine="454"/>
        <w:jc w:val="both"/>
      </w:pPr>
      <w:r>
        <w:rPr>
          <w:color w:val="1A1A1A"/>
          <w:sz w:val="24"/>
        </w:rPr>
        <w:t>The word he uses here is pajānāti. That ñ—'to know'—comes right through to our language as gn, as in 'knowledge', or kn. The pa means to really know, and we translate it as insight—to actually feel, to realise, to experience it. He uses pajānāti for knowing there's a short breath or a long breath, and so on.</w:t>
      </w:r>
    </w:p>
    <w:p>
      <w:pPr>
        <w:spacing w:line="336" w:lineRule="auto" w:after="0"/>
        <w:ind w:firstLine="454"/>
        <w:jc w:val="both"/>
      </w:pPr>
      <w:r>
        <w:rPr>
          <w:color w:val="1A1A1A"/>
          <w:sz w:val="24"/>
        </w:rPr>
        <w:t>Then he says 'trains himself'. He uses a different word here, sikkhati—to train himself experiencing the whole body. 'I will breathe in the whole body. I will breathe out, making the bodily process calm. I will breathe in. Making the bodily process calm, I will breathe out.' So there's your samatha quality. That's the beginning of any of our meditation—just trying to settle the mind on the breath a little bit. And then when you're settled, you open up.</w:t>
      </w:r>
    </w:p>
    <w:p>
      <w:pPr>
        <w:spacing w:line="336" w:lineRule="auto" w:after="0"/>
        <w:ind w:firstLine="454"/>
        <w:jc w:val="both"/>
      </w:pPr>
      <w:r>
        <w:rPr>
          <w:color w:val="1A1A1A"/>
          <w:sz w:val="24"/>
        </w:rPr>
        <w:t>'He trains himself.' What he doesn't say here—which it does say in the Satipaṭṭhāna discourse, the discourse on how to establish awareness—is that you train until you reach such a point where the sati and the paññā, the awareness and the intuitive intelligence, are at such a pitch that insight arises. For some reason, that's not included here.</w:t>
      </w:r>
    </w:p>
    <w:p>
      <w:pPr>
        <w:spacing w:line="336" w:lineRule="auto" w:after="0"/>
        <w:ind w:firstLine="454"/>
        <w:jc w:val="both"/>
      </w:pPr>
      <w:r>
        <w:rPr>
          <w:color w:val="1A1A1A"/>
          <w:sz w:val="24"/>
        </w:rPr>
        <w:t>So that's the breath. And then there's always this little verse at the end. 'For one who is living heedful'—he's translated it as 'heedful' here; this is appamādo, one of the Buddha's last words, which we normally translate as 'diligent'. Then ātāpino, meaning ātāpi—very devoted effort. And pahitatta, which is 'resolute'.</w:t>
      </w:r>
    </w:p>
    <w:p>
      <w:pPr>
        <w:spacing w:line="336" w:lineRule="auto" w:after="0"/>
        <w:ind w:firstLine="454"/>
        <w:jc w:val="both"/>
      </w:pPr>
      <w:r>
        <w:rPr>
          <w:color w:val="1A1A1A"/>
          <w:sz w:val="24"/>
        </w:rPr>
        <w:t>These are the three qualities he expects us to have: to be diligent with the noting, with the feeling, with the seeing; to put real ardent energy into it. Remember, this is not the energy of trying to gain something. It's just the energy of trying to be aware of what is. Just enough energy to keep the attention steady on the object—and resolute.</w:t>
      </w:r>
    </w:p>
    <w:p>
      <w:pPr>
        <w:spacing w:line="336" w:lineRule="auto" w:after="0"/>
        <w:ind w:firstLine="454"/>
        <w:jc w:val="both"/>
      </w:pPr>
      <w:r>
        <w:rPr>
          <w:color w:val="1A1A1A"/>
          <w:sz w:val="24"/>
        </w:rPr>
        <w:t>I think I've told one or two of you about a meditator I asked how he could stay on the breath for so long. He said, 'Well, I do what they do when they're pumping iron. Rising, falling—just one more. Rising, falling—just one more.' And that way he keeps himself resolute on observing the breath.</w:t>
      </w:r>
    </w:p>
    <w:p>
      <w:pPr>
        <w:spacing w:line="336" w:lineRule="auto" w:after="0"/>
        <w:ind w:firstLine="454"/>
        <w:jc w:val="both"/>
      </w:pPr>
      <w:r>
        <w:rPr>
          <w:color w:val="1A1A1A"/>
          <w:sz w:val="24"/>
        </w:rPr>
        <w:t>Then he speaks of 'whatever rushing thoughts are dependent on the household life.' This is normally translated as regrets and planning and all that sort of stuff. But I think I agree with those who translate it as 'rushing thoughts'—even Bhikkhu Bodhi renders it as memories and intentions and other things like that. It depends how you look at the word. And it seems to me that 'rushing thoughts' makes much more sense, because that's what we actually experience, isn't it? Thoughts constantly coming.</w:t>
      </w:r>
    </w:p>
    <w:p>
      <w:pPr>
        <w:spacing w:line="336" w:lineRule="auto" w:after="0"/>
        <w:ind w:firstLine="454"/>
        <w:jc w:val="both"/>
      </w:pPr>
      <w:r>
        <w:rPr>
          <w:color w:val="1A1A1A"/>
          <w:sz w:val="24"/>
        </w:rPr>
        <w:t>When it says 'dependent on the household life,' it means dependent on sense pleasures. That's what 'household life' means here. It doesn't mean that a householder—or in our terms, a lay person—can't also have spiritual aims. It's just that when you see 'household life' in the scriptures, the Buddha is referring to those who are entirely devoted to sense pleasures.</w:t>
      </w:r>
    </w:p>
    <w:p>
      <w:pPr>
        <w:spacing w:line="336" w:lineRule="auto" w:after="0"/>
        <w:ind w:firstLine="454"/>
        <w:jc w:val="both"/>
      </w:pPr>
      <w:r>
        <w:rPr>
          <w:color w:val="1A1A1A"/>
          <w:sz w:val="24"/>
        </w:rPr>
        <w:t>'And are given up when they're given up.' With the giving up of these rushing thoughts, the mind becomes internally stable, settles down, becomes well-pointed and concentrated. And like this does a monk develop mindfulness related to the body.</w:t>
      </w:r>
    </w:p>
    <w:p>
      <w:pPr>
        <w:spacing w:line="336" w:lineRule="auto" w:after="0"/>
        <w:ind w:firstLine="454"/>
        <w:jc w:val="both"/>
      </w:pPr>
      <w:r>
        <w:rPr>
          <w:color w:val="1A1A1A"/>
          <w:sz w:val="24"/>
        </w:rPr>
        <w:t>When you're reading the scriptures and you see 'monk'—the commentary always says it means whoever's meditating. It's just a figure of speech. I can't remember the term for it: using a part to mean the whole. 'All hands on deck'—that sort of thing.</w:t>
      </w:r>
    </w:p>
    <w:p>
      <w:pPr>
        <w:spacing w:line="336" w:lineRule="auto" w:after="0"/>
        <w:ind w:firstLine="454"/>
        <w:jc w:val="both"/>
      </w:pPr>
      <w:r>
        <w:rPr>
          <w:color w:val="1A1A1A"/>
          <w:sz w:val="24"/>
        </w:rPr>
        <w:t>So then he goes on to postures. You've got your four postures. And again he says, 'The monk while going knows I am going.' Going and coming—so there's your walking meditation. He knows when he's standing and when he's sitting. He knows when he's lying down, and whatever way his body is disposed, he knows it just that way. So again it's just this business of being with what you're doing. Being what you're doing, actually.</w:t>
      </w:r>
    </w:p>
    <w:p>
      <w:pPr>
        <w:spacing w:line="336" w:lineRule="auto" w:after="0"/>
        <w:ind w:firstLine="454"/>
        <w:jc w:val="both"/>
      </w:pPr>
      <w:r>
        <w:rPr>
          <w:color w:val="1A1A1A"/>
          <w:sz w:val="24"/>
        </w:rPr>
        <w:t>Then there's the verse again, which we've just read. And then there's 'full awareness.' He translates this as sampajānakārī. Kārī means doing. Pajāna means to really experience it. And sam means with. So basically, it's doing something really mindfully. Doing really mindfully what we're doing. Sampajānakārī.</w:t>
      </w:r>
    </w:p>
    <w:p>
      <w:pPr>
        <w:spacing w:line="336" w:lineRule="auto" w:after="0"/>
        <w:ind w:firstLine="454"/>
        <w:jc w:val="both"/>
      </w:pPr>
      <w:r>
        <w:rPr>
          <w:color w:val="1A1A1A"/>
          <w:sz w:val="24"/>
        </w:rPr>
        <w:t>Here he's got a whole list of things. Of course it's related to the monastic life, but it's easy to translate to ordinary daily life. 'When looking ahead or looking around, he is one who practises full awareness.' Now in the dining hall, I often see people picking up their plate mindfully, looking around, and then keeping their eye on the food in the distance while their legs slowly take them to the counter. And of course when you get there you have to watch yourself, you see. When you see what they take—one, you're going to watch these thoughts, and let them go.</w:t>
      </w:r>
    </w:p>
    <w:p>
      <w:pPr>
        <w:spacing w:line="336" w:lineRule="auto" w:after="0"/>
        <w:ind w:firstLine="454"/>
        <w:jc w:val="both"/>
      </w:pPr>
      <w:r>
        <w:rPr>
          <w:color w:val="1A1A1A"/>
          <w:sz w:val="24"/>
        </w:rPr>
        <w:t>'When he's looking around. When he's bending and stretching, he practises full awareness. When he's bearing his robe and bowl'—so when we're dressing, and so on—'he practises full awareness' of what he's actually doing. 'Eating, drinking, chewing and tasting.' See, it's there—the accent on the whole process of eating. And then 'passing stool and urine,' which is nicely put, 'he practises full awareness.'</w:t>
      </w:r>
    </w:p>
    <w:p>
      <w:pPr>
        <w:spacing w:line="336" w:lineRule="auto" w:after="0"/>
        <w:ind w:firstLine="454"/>
        <w:jc w:val="both"/>
      </w:pPr>
      <w:r>
        <w:rPr>
          <w:color w:val="1A1A1A"/>
          <w:sz w:val="24"/>
        </w:rPr>
        <w:t>Now, often, generally speaking, when it comes to that sort of activity in the lavatory, we try to keep the mind somewhere else—Timbuktu or something. But it's a good practice to actually be with the whole process of evacuation. There's a nice word. We'll keep it Latin. Evacuation—although I do like Anglo-Saxon words for it.</w:t>
      </w:r>
    </w:p>
    <w:p>
      <w:pPr>
        <w:spacing w:line="336" w:lineRule="auto" w:after="0"/>
        <w:ind w:firstLine="454"/>
        <w:jc w:val="both"/>
      </w:pPr>
      <w:r>
        <w:rPr>
          <w:color w:val="1A1A1A"/>
          <w:sz w:val="24"/>
        </w:rPr>
        <w:t>Just as a little aside, you do know where the word 'crap' comes from? Well, the nineteenth century was full of wonderful inventions. One was the U-pipe, which filled up with water and stopped the smell of the sewer coming up into the room. And the person who invented that was called Mr Crapper. He's not only left us with this lovely invention, but with a noun, a verb, an adverb, and an adjective. Quite a legacy. Poor old Mr Crapper. Anyway, that's by the by.</w:t>
      </w:r>
    </w:p>
    <w:p>
      <w:pPr>
        <w:spacing w:line="336" w:lineRule="auto" w:after="0"/>
        <w:ind w:firstLine="454"/>
        <w:jc w:val="both"/>
      </w:pPr>
      <w:r>
        <w:rPr>
          <w:color w:val="1A1A1A"/>
          <w:sz w:val="24"/>
        </w:rPr>
        <w:t>So this urine business—for a very long time, maybe about five years actually, I started in that. Every morning, diligently, I drank a third of my urine, according to the yoga practice. You let a third go, you keep the middle third, you let the rest go, and then you drink it. And the great teaching is that it's okay—it's actually fine. It has vitamins, it has antibiotics, you've got all sorts of things in there, you see. And I never felt better.</w:t>
      </w:r>
    </w:p>
    <w:p>
      <w:pPr>
        <w:spacing w:line="336" w:lineRule="auto" w:after="0"/>
        <w:ind w:firstLine="454"/>
        <w:jc w:val="both"/>
      </w:pPr>
      <w:r>
        <w:rPr>
          <w:color w:val="1A1A1A"/>
          <w:sz w:val="24"/>
        </w:rPr>
        <w:t>Unfortunately there was this other monk, an American, and you can read this book called The Waters of Life—it's all about retaining your urine. He was drinking all of it, all day. And he was coming out with great big boils out of his skin. We said to him, 'Your skin is the biggest excretory organ we've got, actually. It's all coming out through the skin, you see.' And he said, 'No, no. I've read this book.' I don't know what happened to him. He probably disappeared in a great big sore. Poor man. Well, let's hope somebody told him.</w:t>
      </w:r>
    </w:p>
    <w:p>
      <w:pPr>
        <w:spacing w:line="336" w:lineRule="auto" w:after="0"/>
        <w:ind w:firstLine="454"/>
        <w:jc w:val="both"/>
      </w:pPr>
      <w:r>
        <w:rPr>
          <w:color w:val="1A1A1A"/>
          <w:sz w:val="24"/>
        </w:rPr>
        <w:t>So again, the text says: when standing, sitting, sleeping, walking, talking, and maintaining silence. Sleeping is a bit difficult. I think you can understand it to mean from the moment you lie in bed until you fall asleep. But some of you may find that as your concentration grows, you actually wake up within sleep—you know you're asleep and you're just awake in it.</w:t>
      </w:r>
    </w:p>
    <w:p>
      <w:pPr>
        <w:spacing w:line="336" w:lineRule="auto" w:after="0"/>
        <w:ind w:firstLine="454"/>
        <w:jc w:val="both"/>
      </w:pPr>
      <w:r>
        <w:rPr>
          <w:color w:val="1A1A1A"/>
          <w:sz w:val="24"/>
        </w:rPr>
        <w:t>I often talk about a student I had—I haven't seen her for a very long time now—but she did lots of practice visualising Chinese deities or Buddhas, I can't remember which. Such was her concentration that she told me she'd go to bed and wake up in sleep, and she'd be awake all night. But the body would be completely asleep, the brain would be asleep, everything asleep. She woke up perfectly refreshed. That tells you something. It's not an aim in order to become fully liberated—I'm just saying it's a consequence.</w:t>
      </w:r>
    </w:p>
    <w:p>
      <w:pPr>
        <w:spacing w:line="336" w:lineRule="auto" w:after="0"/>
        <w:ind w:firstLine="454"/>
        <w:jc w:val="both"/>
      </w:pPr>
      <w:r>
        <w:rPr>
          <w:color w:val="1A1A1A"/>
          <w:sz w:val="24"/>
        </w:rPr>
        <w:t>Let's have a look now. The next section is—actually, I should have talked about my healthy drink in this particular session, because this is about the repulsiveness of the body. So let me give you the background story.</w:t>
      </w:r>
    </w:p>
    <w:p>
      <w:pPr>
        <w:spacing w:line="336" w:lineRule="auto" w:after="0"/>
        <w:ind w:firstLine="454"/>
        <w:jc w:val="both"/>
      </w:pPr>
      <w:r>
        <w:rPr>
          <w:color w:val="1A1A1A"/>
          <w:sz w:val="24"/>
        </w:rPr>
        <w:t>It seems the Buddha gave a very detailed talk about this. He talked to the bhikkhus in many ways on the subject of impurity. He spoke in praise of what is impure. He spoke in praise of the contemplation of what is impure. And he spoke again and again in praise of the stage of meditation on what is impure—because you can get to access jhāna, I think, with this practice.</w:t>
      </w:r>
    </w:p>
    <w:p>
      <w:pPr>
        <w:spacing w:line="336" w:lineRule="auto" w:after="0"/>
        <w:ind w:firstLine="454"/>
        <w:jc w:val="both"/>
      </w:pPr>
      <w:r>
        <w:rPr>
          <w:color w:val="1A1A1A"/>
          <w:sz w:val="24"/>
        </w:rPr>
        <w:t>And the monks dwelt upon the practice of contemplating what is impure in different ways. They were troubled by their own bodies, ashamed of them, loathing them. It's as if a young woman or man, delicate and fond of dressing up, having washed their hair, would be troubled, ashamed, and full of loathing because they had the corpse of a snake or a dog or a man hung around their neck.</w:t>
      </w:r>
    </w:p>
    <w:p>
      <w:pPr>
        <w:spacing w:line="336" w:lineRule="auto" w:after="0"/>
        <w:ind w:firstLine="454"/>
        <w:jc w:val="both"/>
      </w:pPr>
      <w:r>
        <w:rPr>
          <w:color w:val="1A1A1A"/>
          <w:sz w:val="24"/>
        </w:rPr>
        <w:t>So these bhikkhus, being troubled by their own bodies, ashamed of them and loathing them, deprived themselves of life and deprived each other of life.</w:t>
      </w:r>
    </w:p>
    <w:p>
      <w:pPr>
        <w:spacing w:line="336" w:lineRule="auto" w:after="0"/>
        <w:ind w:firstLine="454"/>
        <w:jc w:val="both"/>
      </w:pPr>
      <w:r>
        <w:rPr>
          <w:color w:val="1A1A1A"/>
          <w:sz w:val="24"/>
        </w:rPr>
        <w:t>When the Buddha hears this, he states: Bhikkhus, this is not suitable for these bhikkhus. It is not fit. It is not proper. It is not worthy of a disciple. It is not good. It should not be done.</w:t>
      </w:r>
    </w:p>
    <w:p>
      <w:pPr>
        <w:spacing w:line="336" w:lineRule="auto" w:after="0"/>
        <w:ind w:firstLine="454"/>
        <w:jc w:val="both"/>
      </w:pPr>
      <w:r>
        <w:rPr>
          <w:color w:val="1A1A1A"/>
          <w:sz w:val="24"/>
        </w:rPr>
        <w:t>So they'd obviously got very enthused—he'd given this great talk about the repulsiveness of the body, and they just got into the repulsiveness of it and drove themselves to suicide. It's a bit odd, isn't it?</w:t>
      </w:r>
    </w:p>
    <w:p>
      <w:pPr>
        <w:spacing w:line="336" w:lineRule="auto" w:after="0"/>
        <w:ind w:firstLine="454"/>
        <w:jc w:val="both"/>
      </w:pPr>
      <w:r>
        <w:rPr>
          <w:color w:val="1A1A1A"/>
          <w:sz w:val="24"/>
        </w:rPr>
        <w:t>So then, of course, he makes a rule. This comes out of the Vinaya. It ends up with a rule concerning one of the four Pārājikas—if you break any of these, you're actually no longer a monk or nun. There's no ceremony for disrobing a monastic. Basically, if a monastic grouping decides that somebody has committed this offence, they can ask him to leave the monastery. But so long as he can get lay people to feed him and give him a place, there's very little to force him out. He has to do it from his own conscience, really.</w:t>
      </w:r>
    </w:p>
    <w:p>
      <w:pPr>
        <w:spacing w:line="336" w:lineRule="auto" w:after="0"/>
        <w:ind w:firstLine="454"/>
        <w:jc w:val="both"/>
      </w:pPr>
      <w:r>
        <w:rPr>
          <w:color w:val="1A1A1A"/>
          <w:sz w:val="24"/>
        </w:rPr>
        <w:t>So then the Buddha made up this rule: Should any bhikkhu purposefully deprive a human being of life or provide him with a life-taking knife or recommend advantages in death or encourage him to kill himself—who should in fact recommend advantages in death or encourage him to kill himself in various ways, with such thoughts in mind and such intentions in mind as: 'Good man, what good is this miserable life to you? Death is better for you than life'—that bhikkhu is defeated and no more in communion.</w:t>
      </w:r>
    </w:p>
    <w:p>
      <w:pPr>
        <w:spacing w:line="336" w:lineRule="auto" w:after="0"/>
        <w:ind w:firstLine="454"/>
        <w:jc w:val="both"/>
      </w:pPr>
      <w:r>
        <w:rPr>
          <w:color w:val="1A1A1A"/>
          <w:sz w:val="24"/>
        </w:rPr>
        <w:t>So he didn't like that at all—that they'd encouraged each other to kill each other or in fact kill themselves. This business of the repulsion of the body: you have to be careful. I don't want to hear somebody's committed suicide having drunk their morning pee. So let's take it easier.</w:t>
      </w:r>
    </w:p>
    <w:p>
      <w:pPr>
        <w:spacing w:line="336" w:lineRule="auto" w:after="0"/>
        <w:ind w:firstLine="454"/>
        <w:jc w:val="both"/>
      </w:pPr>
      <w:r>
        <w:rPr>
          <w:color w:val="1A1A1A"/>
          <w:sz w:val="24"/>
        </w:rPr>
        <w:t>Anyway, he goes through the parts of the body, and the idea is that as you go through them, you're not purposefully building up disgust. You're actually trying to find out what your relationship is to these parts. As the images come to mind—hairs on the head—well, that rarely brings up any sense of disgust for people. It's the same with body hairs, or it might do with certain body hairs. Nails, teeth.</w:t>
      </w:r>
    </w:p>
    <w:p>
      <w:pPr>
        <w:spacing w:line="336" w:lineRule="auto" w:after="0"/>
        <w:ind w:firstLine="454"/>
        <w:jc w:val="both"/>
      </w:pPr>
      <w:r>
        <w:rPr>
          <w:color w:val="1A1A1A"/>
          <w:sz w:val="24"/>
        </w:rPr>
        <w:t>For some people, just picturing a tooth in the mind might bring up a certain reaction—I don't know. Skin rarely does, unless it's old and wrinkled and horrible. Flesh, sinews, bones, bone marrow, kidneys. As you go through the list for yourself, you're simply trying to catch your relationship to each part.</w:t>
      </w:r>
    </w:p>
    <w:p>
      <w:pPr>
        <w:spacing w:line="336" w:lineRule="auto" w:after="0"/>
        <w:ind w:firstLine="454"/>
        <w:jc w:val="both"/>
      </w:pPr>
      <w:r>
        <w:rPr>
          <w:color w:val="1A1A1A"/>
          <w:sz w:val="24"/>
        </w:rPr>
        <w:t>Heart, liver, spleen, lungs. I don't even know what my spleen looks like. Intestines, undigested food, excrement, bile. Now this is more like it. Bile, phlegm, pus, blood, sweat, and fat.</w:t>
      </w:r>
    </w:p>
    <w:p>
      <w:pPr>
        <w:spacing w:line="336" w:lineRule="auto" w:after="0"/>
        <w:ind w:firstLine="454"/>
        <w:jc w:val="both"/>
      </w:pPr>
      <w:r>
        <w:rPr>
          <w:color w:val="1A1A1A"/>
          <w:sz w:val="24"/>
        </w:rPr>
        <w:t>When you get in contact with your image of these—or when you encounter them in ordinary daily life, as we were talking about with going to the toilet—just catch your relationship to it. Ask yourself: is this reaction necessary?</w:t>
      </w:r>
    </w:p>
    <w:p>
      <w:pPr>
        <w:spacing w:line="336" w:lineRule="auto" w:after="0"/>
        <w:ind w:firstLine="454"/>
        <w:jc w:val="both"/>
      </w:pPr>
      <w:r>
        <w:rPr>
          <w:color w:val="1A1A1A"/>
          <w:sz w:val="24"/>
        </w:rPr>
        <w:t>Disgust is a natural response of the body to something it perceives as unhealthy. If you put rotting food in your mouth, you ought to feel disgusted. But the emotion of disgust—like when we say we are morally disgusted—you've got to ask yourself, is that necessary? Even though it might be a spontaneous reaction.</w:t>
      </w:r>
    </w:p>
    <w:p>
      <w:pPr>
        <w:spacing w:line="336" w:lineRule="auto" w:after="0"/>
        <w:ind w:firstLine="454"/>
        <w:jc w:val="both"/>
      </w:pPr>
      <w:r>
        <w:rPr>
          <w:color w:val="1A1A1A"/>
          <w:sz w:val="24"/>
        </w:rPr>
        <w:t>So it is with all these parts of the body. We've learnt this, we've been taught that this stuff is to be disgusted at. But when you actually question whether you should feel disgusted or not, as the disgust disappears, well, it's just parts of the body.</w:t>
      </w:r>
    </w:p>
    <w:p>
      <w:pPr>
        <w:spacing w:line="336" w:lineRule="auto" w:after="0"/>
        <w:ind w:firstLine="454"/>
        <w:jc w:val="both"/>
      </w:pPr>
      <w:r>
        <w:rPr>
          <w:color w:val="1A1A1A"/>
          <w:sz w:val="24"/>
        </w:rPr>
        <w:t>People who work in surgery, nurses, those in mortuaries—they get over that. In the East, if you are a monastic or you go with a monastic as a layperson, you can get easy entrance into the mortuary to see bodies being cut open and have a look.</w:t>
      </w:r>
    </w:p>
    <w:p>
      <w:pPr>
        <w:spacing w:line="336" w:lineRule="auto" w:after="0"/>
        <w:ind w:firstLine="454"/>
        <w:jc w:val="both"/>
      </w:pPr>
      <w:r>
        <w:rPr>
          <w:color w:val="1A1A1A"/>
          <w:sz w:val="24"/>
        </w:rPr>
        <w:t>For somebody going into such a place for the first time, there's just a dead body on this table, and the doctor—in this case it was a woman—was cutting it. The thing that strikes you about a dead body is that it is actually dead. Completely lifeless. It really is quite something to stay with.</w:t>
      </w:r>
    </w:p>
    <w:p>
      <w:pPr>
        <w:spacing w:line="336" w:lineRule="auto" w:after="0"/>
        <w:ind w:firstLine="454"/>
        <w:jc w:val="both"/>
      </w:pPr>
      <w:r>
        <w:rPr>
          <w:color w:val="1A1A1A"/>
          <w:sz w:val="24"/>
        </w:rPr>
        <w:t>In fact, my companion, another monk who'd come with me, had to leave. I think mainly because of the smell of substances they use to keep it antiseptic. When the body's cut and they're investigating what actually caused the death, you see it's all bits and pieces. It's quite remarkable, really, how it all fits together.</w:t>
      </w:r>
    </w:p>
    <w:p>
      <w:pPr>
        <w:spacing w:line="336" w:lineRule="auto" w:after="0"/>
        <w:ind w:firstLine="454"/>
        <w:jc w:val="both"/>
      </w:pPr>
      <w:r>
        <w:rPr>
          <w:color w:val="1A1A1A"/>
          <w:sz w:val="24"/>
        </w:rPr>
        <w:t>Then you're supposed to say, "Like this body is, so is mine." If you're going to do this exercise, it's best done just a little bit every day, as a reminder. You don't have to go through the whole list—just a little bit every day before your morning meditation or afterwards. Run through the body and remind yourself that this is the body, this is how it is. And the disgust is not necessary.</w:t>
      </w:r>
    </w:p>
    <w:p>
      <w:pPr>
        <w:spacing w:line="336" w:lineRule="auto" w:after="0"/>
        <w:ind w:firstLine="454"/>
        <w:jc w:val="both"/>
      </w:pPr>
      <w:r>
        <w:rPr>
          <w:color w:val="1A1A1A"/>
          <w:sz w:val="24"/>
        </w:rPr>
        <w:t>The one thing the list misses out, though it was added later, is the brain, the mataluṅga. I've asked a few people about that. Nobody knows why it was left out in the first place. It became the thirty-second part, I think—isn't it thirty-one? I can only think that they didn't know what it was.</w:t>
      </w:r>
    </w:p>
    <w:p>
      <w:pPr>
        <w:spacing w:line="336" w:lineRule="auto" w:after="0"/>
        <w:ind w:firstLine="454"/>
        <w:jc w:val="both"/>
      </w:pPr>
      <w:r>
        <w:rPr>
          <w:color w:val="1A1A1A"/>
          <w:sz w:val="24"/>
        </w:rPr>
        <w:t>To go back to what we were saying before about the senses—the five senses and the basis of the senses—happily, both in the discourses and in the later work of the Abhidhamma, the mind itself, the mind door, manodvāra, is not given a sense base. It's not actually given a sense base.</w:t>
      </w:r>
    </w:p>
    <w:p>
      <w:pPr>
        <w:spacing w:line="336" w:lineRule="auto" w:after="0"/>
        <w:ind w:firstLine="454"/>
        <w:jc w:val="both"/>
      </w:pPr>
      <w:r>
        <w:rPr>
          <w:color w:val="1A1A1A"/>
          <w:sz w:val="24"/>
        </w:rPr>
        <w:t>But the commentaries then began to think about this and decided it should have one. So they settled on a phial of blood—did I mention this? Yes—a phial of blood in the heart, which was the base for the mental door, the hadaya vatthu, the base of the heart. And they put it actually in the heart.</w:t>
      </w:r>
    </w:p>
    <w:p>
      <w:pPr>
        <w:spacing w:line="336" w:lineRule="auto" w:after="0"/>
        <w:ind w:firstLine="454"/>
        <w:jc w:val="both"/>
      </w:pPr>
      <w:r>
        <w:rPr>
          <w:color w:val="1A1A1A"/>
          <w:sz w:val="24"/>
        </w:rPr>
        <w:t>I've often wondered whether this was misplaced—whether what they were really connecting to was the heart chakra, which is in the middle of your chest here, and which, you might say, is the exchange box for your emotions. You might feel a certain tension in your abdomen, which you intuit as anxiety or something. But it's only when it rises into consciousness that you really feel it—you feel it in the chest, don't you? You don't feel anxious so much in your abdomen. It comes here and becomes an emotion you can recognise—anger, fear—it's all at this level.</w:t>
      </w:r>
    </w:p>
    <w:p>
      <w:pPr>
        <w:spacing w:line="336" w:lineRule="auto" w:after="0"/>
        <w:ind w:firstLine="454"/>
        <w:jc w:val="both"/>
      </w:pPr>
      <w:r>
        <w:rPr>
          <w:color w:val="1A1A1A"/>
          <w:sz w:val="24"/>
        </w:rPr>
        <w:t>I'm wondering whether they mistook it, or whether they were thinking about it because at the same time, of course, yoga was being developed. Anyway, this phial of blood—there was one teacher who was asked, "Well, if you have a heart transplant and the blood goes into the machine, your heart's stopped, and the blood's being pumped by a machine, where's this phial of blood?" He said it was in the machine. So any excuse.</w:t>
      </w:r>
    </w:p>
    <w:p>
      <w:pPr>
        <w:spacing w:line="336" w:lineRule="auto" w:after="0"/>
        <w:ind w:firstLine="454"/>
        <w:jc w:val="both"/>
      </w:pPr>
      <w:r>
        <w:rPr>
          <w:color w:val="1A1A1A"/>
          <w:sz w:val="24"/>
        </w:rPr>
        <w:t>I was very relieved to read that in fact the Buddha doesn't say this either in the discourses, and the people who put the Abhidhamma together don't say it either. I think the reason is that the base of the mind is the whole body. Any information that comes in from the five senses—this secondary door must be all over the body, as it were, sensitive to any of the five sense bases. That's the only way I can personally understand it.</w:t>
      </w:r>
    </w:p>
    <w:p>
      <w:pPr>
        <w:spacing w:line="336" w:lineRule="auto" w:after="0"/>
        <w:ind w:firstLine="454"/>
        <w:jc w:val="both"/>
      </w:pPr>
      <w:r>
        <w:rPr>
          <w:color w:val="1A1A1A"/>
          <w:sz w:val="24"/>
        </w:rPr>
        <w:t>So yes, those are the impurities. In the monastic life, where of course you take a vow of celibacy, this can be quite helpful. When a beautiful image comes to you which is erotic, you simply imagine it doing something not very pleasant. And immediately that desire does fade away.</w:t>
      </w:r>
    </w:p>
    <w:p>
      <w:pPr>
        <w:spacing w:line="336" w:lineRule="auto" w:after="0"/>
        <w:ind w:firstLine="454"/>
        <w:jc w:val="both"/>
      </w:pPr>
      <w:r>
        <w:rPr>
          <w:color w:val="1A1A1A"/>
          <w:sz w:val="24"/>
        </w:rPr>
        <w:t>Now, what you don't want to do is make the mistake of growing in disgust completely, so that as soon as a beautiful image arises, you get disgust. The two should cancel each other out, leaving you with a state of equanimity. But if you keep on with this business of disgust, you end up, instead of having erotic desires, with just a load of disgusting desires. You see what I mean? It's a sort of balance really. That's a skilful way of using the asubha, the unlovely parts of the body.</w:t>
      </w:r>
    </w:p>
    <w:p>
      <w:pPr>
        <w:spacing w:line="336" w:lineRule="auto" w:after="0"/>
        <w:ind w:firstLine="454"/>
        <w:jc w:val="both"/>
      </w:pPr>
      <w:r>
        <w:rPr>
          <w:color w:val="1A1A1A"/>
          <w:sz w:val="24"/>
        </w:rPr>
        <w:t>Now, I think we've done this. The sutta then goes into the elements. We went through all the elements and how you can visualise them inside yourself—the four elements. I think there was also the fifth, wasn't there? The space element. Did we do that? Maybe another time.</w:t>
      </w:r>
    </w:p>
    <w:p>
      <w:pPr>
        <w:spacing w:line="336" w:lineRule="auto" w:after="0"/>
        <w:ind w:firstLine="454"/>
        <w:jc w:val="both"/>
      </w:pPr>
      <w:r>
        <w:rPr>
          <w:color w:val="1A1A1A"/>
          <w:sz w:val="24"/>
        </w:rPr>
        <w:t>Then we finally come to, on the body side, the charnel grounds. Remember, in those days the bodies were just laid out and the animals ate them. They were wrapped in white cloth and simply left out there.</w:t>
      </w:r>
    </w:p>
    <w:p>
      <w:pPr>
        <w:spacing w:line="336" w:lineRule="auto" w:after="0"/>
        <w:ind w:firstLine="454"/>
        <w:jc w:val="both"/>
      </w:pPr>
      <w:r>
        <w:rPr>
          <w:color w:val="1A1A1A"/>
          <w:sz w:val="24"/>
        </w:rPr>
        <w:t>It was this white cloth that the mendicants—not just the ones of the Buddha—would take to make robes out of. One day, when he saw a group of his monks with these ragged robes just joined together as they came, bits and pieces, he thought that didn't look so nice. So he asked them to cut the pieces of cloth in a way that when laid out, it looked like a paddy field. If you ever see monastic robes, they've got squares with passageways around them. Then he asked them to boil the cloth with the areca nut, which gives it a light brown colour. On top of that, he asked them to shave their heads. With this, they became quite distinguished from the long-hairs and the other robes. The Jains, of course, dress in white. If you see a Jain monk, they're dressed in white.</w:t>
      </w:r>
    </w:p>
    <w:p>
      <w:pPr>
        <w:spacing w:line="336" w:lineRule="auto" w:after="0"/>
        <w:ind w:firstLine="454"/>
        <w:jc w:val="both"/>
      </w:pPr>
      <w:r>
        <w:rPr>
          <w:color w:val="1A1A1A"/>
          <w:sz w:val="24"/>
        </w:rPr>
        <w:t>We don't have to hang around here too much. The Buddha simply goes through the various stages through which a body completely decomposes—dead after one or two days. Then the next stage, after being eaten by vultures, eaten by hawks, eaten by crows. It's all in bits and pieces.</w:t>
      </w:r>
    </w:p>
    <w:p>
      <w:pPr>
        <w:spacing w:line="336" w:lineRule="auto" w:after="0"/>
        <w:ind w:firstLine="454"/>
        <w:jc w:val="both"/>
      </w:pPr>
      <w:r>
        <w:rPr>
          <w:color w:val="1A1A1A"/>
          <w:sz w:val="24"/>
        </w:rPr>
        <w:t>Then comes a skeleton with flesh and blood still bound together by tendons. The next stage is a skeleton without flesh, smeared with blood, bound together by tendons. And the next, a skeleton no longer having flesh or blood, bound together with tendons. The tendons and the bones are the last to go.</w:t>
      </w:r>
    </w:p>
    <w:p>
      <w:pPr>
        <w:spacing w:line="336" w:lineRule="auto" w:after="0"/>
        <w:ind w:firstLine="454"/>
        <w:jc w:val="both"/>
      </w:pPr>
      <w:r>
        <w:rPr>
          <w:color w:val="1A1A1A"/>
          <w:sz w:val="24"/>
        </w:rPr>
        <w:t>Then the bones are scattered in all directions. A hand bone here, a foot bone there, a knee bone there—no longer connected, as in the great song. Then the white bones, bleached by the sun like a conch shell. I think there's one more—the eighth, maybe some more. Then just a heap of bones, a year old. So they're still hanging about, aren't they? And then they become like powder. Rotten bones have become like powder.</w:t>
      </w:r>
    </w:p>
    <w:p>
      <w:pPr>
        <w:spacing w:line="336" w:lineRule="auto" w:after="0"/>
        <w:ind w:firstLine="454"/>
        <w:jc w:val="both"/>
      </w:pPr>
      <w:r>
        <w:rPr>
          <w:color w:val="1A1A1A"/>
          <w:sz w:val="24"/>
        </w:rPr>
        <w:t>Those are your sets. And of course, let me go back a bit. With all of them, with all of those stages, the meditator compares it to their own very body, thinking: this body is also of such a nature, such a constitution, has not gone beyond this.</w:t>
      </w:r>
    </w:p>
    <w:p>
      <w:pPr>
        <w:spacing w:line="336" w:lineRule="auto" w:after="0"/>
        <w:ind w:firstLine="454"/>
        <w:jc w:val="both"/>
      </w:pPr>
      <w:r>
        <w:rPr>
          <w:color w:val="1A1A1A"/>
          <w:sz w:val="24"/>
        </w:rPr>
        <w:t>Remember our evening contemplations? That's the idea—you always connect with the rotting body. This is very difficult for us. We could do it with pictures, but unfortunately these days they just burn you up and give you a casket.</w:t>
      </w:r>
    </w:p>
    <w:p>
      <w:pPr>
        <w:spacing w:line="336" w:lineRule="auto" w:after="0"/>
        <w:ind w:firstLine="454"/>
        <w:jc w:val="both"/>
      </w:pPr>
      <w:r>
        <w:rPr>
          <w:color w:val="1A1A1A"/>
          <w:sz w:val="24"/>
        </w:rPr>
        <w:t>I was very fortunate when my first teacher died. She was cremated, and the ceremony was led by a Zen Buddhist nun from Throssel Hole. We had permission to go down to the hall of the coffins. There's a man there who handles all the coffins. He's got two ovens, and he opens the one that's empty, takes half an hour, and shovels the coffin in. But unfortunately, you never get to see the body burning. You have to go to India for that, to the burning ghats.</w:t>
      </w:r>
    </w:p>
    <w:p>
      <w:pPr>
        <w:spacing w:line="336" w:lineRule="auto" w:after="0"/>
        <w:ind w:firstLine="454"/>
        <w:jc w:val="both"/>
      </w:pPr>
      <w:r>
        <w:rPr>
          <w:color w:val="1A1A1A"/>
          <w:sz w:val="24"/>
        </w:rPr>
        <w:t>And that's always something to watch while saying to yourself: just as this body is, mine will also be. That's if you intend to be cremated. The idea, of course, is to really begin to sense the connection we have with the body—a connection that goes deep, real deep. I am the body.</w:t>
      </w:r>
    </w:p>
    <w:p>
      <w:pPr>
        <w:spacing w:line="336" w:lineRule="auto" w:after="0"/>
        <w:ind w:firstLine="454"/>
        <w:jc w:val="both"/>
      </w:pPr>
      <w:r>
        <w:rPr>
          <w:color w:val="1A1A1A"/>
          <w:sz w:val="24"/>
        </w:rPr>
        <w:t>Just on that point—I've got time. There's a whole chapter in the Visuddhimagga on how to contemplate death and the body. It starts off by saying there are types of death; there's timely death. And the development can be very simple. You can just sit very quietly and keep repeating to yourself: Death will take place. The life faculty will be interrupted. Or you can just keep saying the word death, because the word itself will lead you into your feeling about death. Maybe images come up. Fear comes up, and so on.</w:t>
      </w:r>
    </w:p>
    <w:p>
      <w:pPr>
        <w:spacing w:line="336" w:lineRule="auto" w:after="0"/>
        <w:ind w:firstLine="454"/>
        <w:jc w:val="both"/>
      </w:pPr>
      <w:r>
        <w:rPr>
          <w:color w:val="1A1A1A"/>
          <w:sz w:val="24"/>
        </w:rPr>
        <w:t>The first contemplation is the appearance of a murderer. Just as a murderer appears with a sword, thinking, "I shall cut this man's head off"—so it is as soon as you're born. At some point, it'll be cut off. Death is lurking behind us. There's that medieval tale—I was trying to find it, but I couldn't—where somebody meets death and then runs from it, saying, "I won't meet you." And he runs off to the market. And when he gets there, death's waiting for him. You can't escape it.</w:t>
      </w:r>
    </w:p>
    <w:p>
      <w:pPr>
        <w:spacing w:line="336" w:lineRule="auto" w:after="0"/>
        <w:ind w:firstLine="454"/>
        <w:jc w:val="both"/>
      </w:pPr>
      <w:r>
        <w:rPr>
          <w:color w:val="1A1A1A"/>
          <w:sz w:val="24"/>
        </w:rPr>
        <w:t>The next one is death as the ruin of success. This is the old thing about whatever you've achieved, you've just got to leave behind. All your money, all your great attainments, all your gold medals—they've all got to be left behind. I remember somebody asked a solicitor, what did the very rich elderly lady leave behind? And he said, "Everything."</w:t>
      </w:r>
    </w:p>
    <w:p>
      <w:pPr>
        <w:spacing w:line="336" w:lineRule="auto" w:after="0"/>
        <w:ind w:firstLine="454"/>
        <w:jc w:val="both"/>
      </w:pPr>
      <w:r>
        <w:rPr>
          <w:color w:val="1A1A1A"/>
          <w:sz w:val="24"/>
        </w:rPr>
        <w:t>Then there's the contemplation of comparing oneself to others. All these people who died—David Bowie, that's a shock, isn't it? You've got all these people who were perhaps icons in our lives, people we know. And they're all dead. Recently—you probably won't know this—there was a very good footballer who was taking a plane across the channel, and unfortunately the plane dropped in the water. I can't remember his name. He drowned. He was only about twenty-six or so. A great tragedy.</w:t>
      </w:r>
    </w:p>
    <w:p>
      <w:pPr>
        <w:spacing w:line="336" w:lineRule="auto" w:after="0"/>
        <w:ind w:firstLine="454"/>
        <w:jc w:val="both"/>
      </w:pPr>
      <w:r>
        <w:rPr>
          <w:color w:val="1A1A1A"/>
          <w:sz w:val="24"/>
        </w:rPr>
        <w:t>Then there's sharing the body with many. I thought this was rather good because they must have known this. The body is shared by many—shared by the eighty families of worms. Creatures live in dependence on the outer skin, feeding on the outer skin. Creatures live in dependence on the inner skin, feeding on the inner skin. Dependence on flesh, feeding on the flesh. It goes right the way through. Born, grown, die, evacuate and make water.</w:t>
      </w:r>
    </w:p>
    <w:p>
      <w:pPr>
        <w:spacing w:line="336" w:lineRule="auto" w:after="0"/>
        <w:ind w:firstLine="454"/>
        <w:jc w:val="both"/>
      </w:pPr>
      <w:r>
        <w:rPr>
          <w:color w:val="1A1A1A"/>
          <w:sz w:val="24"/>
        </w:rPr>
        <w:t>Even these little creatures that we know live in our bowels, helping us to digest things—they also are born, grow old, die, evacuate and make water. There's also this contemplation of the fact that our body is home to a lot of other little creatures. Not ours, is it?</w:t>
      </w:r>
    </w:p>
    <w:p>
      <w:pPr>
        <w:spacing w:line="336" w:lineRule="auto" w:after="0"/>
        <w:ind w:firstLine="454"/>
        <w:jc w:val="both"/>
      </w:pPr>
      <w:r>
        <w:rPr>
          <w:color w:val="1A1A1A"/>
          <w:sz w:val="24"/>
        </w:rPr>
        <w:t>Then there's the signlessness of death—as Jesus said, we know not the hour nor the day. We just don't know our destiny. We just don't know. That's worth contemplating.</w:t>
      </w:r>
    </w:p>
    <w:p>
      <w:pPr>
        <w:spacing w:line="336" w:lineRule="auto" w:after="0"/>
        <w:ind w:firstLine="454"/>
        <w:jc w:val="both"/>
      </w:pPr>
      <w:r>
        <w:rPr>
          <w:color w:val="1A1A1A"/>
          <w:sz w:val="24"/>
        </w:rPr>
        <w:t>And then the limitedness of extent: the extent of human life is short. One who lives long lives a hundred, more or less—that's all. The life of humankind is short. A wise man holds it in contempt and acts as one whose head is burning. Death will never fail to come. A bit gloomy though, isn't it?</w:t>
      </w:r>
    </w:p>
    <w:p>
      <w:pPr>
        <w:spacing w:line="336" w:lineRule="auto" w:after="0"/>
        <w:ind w:firstLine="454"/>
        <w:jc w:val="both"/>
      </w:pPr>
      <w:r>
        <w:rPr>
          <w:color w:val="1A1A1A"/>
          <w:sz w:val="24"/>
        </w:rPr>
        <w:t>And then the limitedness of the extent: the extent of human life is short. One who lives long lives a hundred, more or less—that's all. The life of humankind is short. A wise man holds it in contempt and acts as one whose head is burning. Death will never fail to come. A bit gloomy though, isn't it?</w:t>
      </w:r>
    </w:p>
    <w:p>
      <w:pPr>
        <w:spacing w:line="336" w:lineRule="auto" w:after="0"/>
        <w:ind w:firstLine="454"/>
        <w:jc w:val="both"/>
      </w:pPr>
      <w:r>
        <w:rPr>
          <w:color w:val="1A1A1A"/>
          <w:sz w:val="24"/>
        </w:rPr>
        <w:t>And then there's contemplating the shortness of the moment—bringing that momentariness to mind. In fact, I'm one breath away from death. One half breath away. I breathe in, and that's the end of it.</w:t>
      </w:r>
    </w:p>
    <w:p>
      <w:pPr>
        <w:spacing w:line="336" w:lineRule="auto" w:after="0"/>
        <w:ind w:firstLine="454"/>
        <w:jc w:val="both"/>
      </w:pPr>
      <w:r>
        <w:rPr>
          <w:color w:val="1A1A1A"/>
          <w:sz w:val="24"/>
        </w:rPr>
        <w:t>I always like to tell this rather sad tale. I can't help but find it humorous, though for the people involved it was obviously very tragic. There was a woman I knew who came back and met an old love from her early life. They fell in love—they were quite elderly—and determined to marry and live together. They moved into a beautiful cottage. And one morning, he was just on his way to get the toast, had a heart attack, and died.</w:t>
      </w:r>
    </w:p>
    <w:p>
      <w:pPr>
        <w:spacing w:line="336" w:lineRule="auto" w:after="0"/>
        <w:ind w:firstLine="454"/>
        <w:jc w:val="both"/>
      </w:pPr>
      <w:r>
        <w:rPr>
          <w:color w:val="1A1A1A"/>
          <w:sz w:val="24"/>
        </w:rPr>
        <w:t>I always think: if I had a piece of toast with marmalade on it, holding it right here in front of my very nose, and then—is that not suffering?</w:t>
      </w:r>
    </w:p>
    <w:p>
      <w:pPr>
        <w:spacing w:line="336" w:lineRule="auto" w:after="0"/>
        <w:ind w:firstLine="454"/>
        <w:jc w:val="both"/>
      </w:pPr>
      <w:r>
        <w:rPr>
          <w:color w:val="1A1A1A"/>
          <w:sz w:val="24"/>
        </w:rPr>
        <w:t>Just to bring this talk to an end: the contemplation of death is very powerful. The Buddha says that of all the contemplations, this is the most powerful—the contemplation of death.</w:t>
      </w:r>
    </w:p>
    <w:p>
      <w:pPr>
        <w:spacing w:line="336" w:lineRule="auto" w:after="0"/>
        <w:ind w:firstLine="454"/>
        <w:jc w:val="both"/>
      </w:pPr>
      <w:r>
        <w:rPr>
          <w:color w:val="1A1A1A"/>
          <w:sz w:val="24"/>
        </w:rPr>
        <w:t>There's a lot to recall when you call the body to mind. We don't actually experience the body directly—we don't experience these cells, we don't experience what the liver is doing right now. I think you'd have to have some sort of extraordinary ability to know that.</w:t>
      </w:r>
    </w:p>
    <w:p>
      <w:pPr>
        <w:spacing w:line="336" w:lineRule="auto" w:after="0"/>
        <w:ind w:firstLine="454"/>
        <w:jc w:val="both"/>
      </w:pPr>
      <w:r>
        <w:rPr>
          <w:color w:val="1A1A1A"/>
          <w:sz w:val="24"/>
        </w:rPr>
        <w:t>And then there's that whole business of our relationship to the body. We've talked about repulsiveness, but as you know, I suggest that in the morning, with the very first beverage you have, you take the opportunity to thank the body. That thankfulness forms a relationship. See how wonderful it is—it makes you want to care for it, not put it in danger, not put it where it's going to fall ill, where you're going to fall over and all that. A sense of gratitude.</w:t>
      </w:r>
    </w:p>
    <w:p>
      <w:pPr>
        <w:spacing w:line="336" w:lineRule="auto" w:after="0"/>
        <w:ind w:firstLine="454"/>
        <w:jc w:val="both"/>
      </w:pPr>
      <w:r>
        <w:rPr>
          <w:color w:val="1A1A1A"/>
          <w:sz w:val="24"/>
        </w:rPr>
        <w:t>And then finally, this very strong, powerful contemplation of death. It really is powerful if you just bring it up. As I say, these exercises, like mettā, are done best every day, just for a little while—little reminders. Then it gets through to you. It begins to change your attitude, to actually have an effect on you. It's no good doing it once every year, you see. It's the constant effort. Just a little reminder, that's all.</w:t>
      </w:r>
    </w:p>
    <w:p>
      <w:pPr>
        <w:spacing w:line="336" w:lineRule="auto" w:after="0"/>
        <w:ind w:firstLine="454"/>
        <w:jc w:val="both"/>
      </w:pPr>
      <w:r>
        <w:rPr>
          <w:color w:val="1A1A1A"/>
          <w:sz w:val="24"/>
        </w:rPr>
        <w:t>It does change you. Just the matter of reflecting changes you over a period of time. It has to—because every time you reflect on something, you're developing a certain attitude. And old attitudes, which may be contrary to this, are not being developed. So they atrophy. If you don't use your muscles, they just die away. It's the same with these attitudes we see as unwholesome. If you just let them come up, feel the desire to act that way, and let it go, they're slowly dying. Burning out. But you have to replace them with something positive.</w:t>
      </w:r>
    </w:p>
    <w:p>
      <w:pPr>
        <w:spacing w:line="336" w:lineRule="auto" w:after="0"/>
        <w:ind w:firstLine="454"/>
        <w:jc w:val="both"/>
      </w:pPr>
      <w:r>
        <w:rPr>
          <w:color w:val="1A1A1A"/>
          <w:sz w:val="24"/>
        </w:rPr>
        <w:t>I can only hope my words have been of some assistance, that they haven't caused even greater confusion. May you, by your contemplation of the body, arrive at that place of perfect peace and happiness—sooner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02 The Body - Kayagasati Sutta MN131.To play the media you will need to either update your browser to a recent version or update yourFlash plugin</w:t>
      </w:r>
      <w:r>
        <w:br/>
      </w:r>
      <w:r>
        <w:rPr>
          <w:color w:val="557799"/>
          <w:sz w:val="16"/>
        </w:rPr>
        <w:t>https://www.satipanya.org.uk/wp-content/uploads/2019/03/02-The-Body-Kayagatasati-Sutta-131.mp3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