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There Is No Reason for Being</w:t>
      </w:r>
    </w:p>
    <w:p>
      <w:pPr>
        <w:spacing w:after="240"/>
        <w:jc w:val="center"/>
      </w:pPr>
      <w:r>
        <w:rPr>
          <w:i/>
          <w:color w:val="444444"/>
          <w:sz w:val="28"/>
        </w:rPr>
        <w:t>On Play, Presence, and the End of Becoming</w:t>
      </w:r>
    </w:p>
    <w:p>
      <w:pPr>
        <w:spacing w:before="360" w:after="360"/>
        <w:jc w:val="center"/>
      </w:pPr>
      <w:r>
        <w:rPr>
          <w:color w:val="6B4A10"/>
          <w:sz w:val="28"/>
        </w:rPr>
        <w:t>❖</w:t>
      </w:r>
    </w:p>
    <w:p>
      <w:pPr>
        <w:spacing w:after="120"/>
        <w:ind w:left="1417" w:right="1417"/>
        <w:jc w:val="center"/>
      </w:pPr>
      <w:r>
        <w:rPr>
          <w:i/>
          <w:color w:val="444444"/>
          <w:sz w:val="22"/>
        </w:rPr>
        <w:t>« There's no reason for being. »</w:t>
      </w:r>
    </w:p>
    <w:p>
      <w:pPr>
        <w:jc w:val="center"/>
      </w:pPr>
      <w:r>
        <w:rPr>
          <w:i/>
          <w:color w:val="888888"/>
          <w:sz w:val="18"/>
        </w:rPr>
        <w:t>on the theme of  there is no reason for being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There Is No Reason for Being</w:t>
      </w:r>
    </w:p>
    <w:p>
      <w:pPr>
        <w:spacing w:after="120"/>
        <w:jc w:val="center"/>
      </w:pPr>
      <w:r>
        <w:rPr>
          <w:i/>
          <w:color w:val="444444"/>
          <w:sz w:val="24"/>
        </w:rPr>
        <w:t>On Play, Presence, and the End of Becoming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 one of the Tuesday evenings, someone who came along told us this tale of a six-year-old child who was playing a game and suddenly said to her mother, "There's no reason for being," and then went back to playing.</w:t>
      </w:r>
    </w:p>
    <w:p>
      <w:pPr>
        <w:spacing w:line="336" w:lineRule="auto" w:after="0"/>
        <w:ind w:firstLine="454"/>
        <w:jc w:val="both"/>
      </w:pPr>
      <w:r>
        <w:rPr>
          <w:color w:val="1A1A1A"/>
          <w:sz w:val="24"/>
        </w:rPr>
        <w:t>This child must have heard her parents or friends talk about the meaning of life and all that. It must have worked on her mind. She must have understood what she was saying, because how can you come out with something like that without having some inkling, some feel for what you actually mean?</w:t>
      </w:r>
    </w:p>
    <w:p>
      <w:pPr>
        <w:spacing w:line="336" w:lineRule="auto" w:after="0"/>
        <w:ind w:firstLine="454"/>
        <w:jc w:val="both"/>
      </w:pPr>
      <w:r>
        <w:rPr>
          <w:color w:val="1A1A1A"/>
          <w:sz w:val="24"/>
        </w:rPr>
        <w:t>And the interesting thing is that she was playing. The thing about play, isn't it, is that you do it for yourself. You don't do it for any other reason. You don't play Monopoly to make yourself famous. A game is just a game. I know we put a lot of things on games these days—football has become an industry. But when a child plays a game, or when we ourselves play a game with a child, we're just playing. It doesn't have any objective apart from that. And therefore, all your attention is in just that doing.</w:t>
      </w:r>
    </w:p>
    <w:p>
      <w:pPr>
        <w:spacing w:line="336" w:lineRule="auto" w:after="0"/>
        <w:ind w:firstLine="454"/>
        <w:jc w:val="both"/>
      </w:pPr>
      <w:r>
        <w:rPr>
          <w:color w:val="1A1A1A"/>
          <w:sz w:val="24"/>
        </w:rPr>
        <w:t>The second quality is that it's very joyful, isn't it? It's a happy thing to do, playing a game, playing cards. As adults we might have things like hobbies, which don't have any reason beyond themselves. They're just something you like to do. They don't have any aim or objective beyond just that doing. And usually, a person would say they enjoy their hobby. It wouldn't make sense to have a hobby you didn't enjoy.</w:t>
      </w:r>
    </w:p>
    <w:p>
      <w:pPr>
        <w:spacing w:line="336" w:lineRule="auto" w:after="0"/>
        <w:ind w:firstLine="454"/>
        <w:jc w:val="both"/>
      </w:pPr>
      <w:r>
        <w:rPr>
          <w:color w:val="1A1A1A"/>
          <w:sz w:val="24"/>
        </w:rPr>
        <w:t>If you like cooking, for instance, you do it just for the pleasure of it. Then you might share it with friends. You might lose a few friends, but it's a joyful occasion. It's something you've enjoyed doing.</w:t>
      </w:r>
    </w:p>
    <w:p>
      <w:pPr>
        <w:spacing w:line="336" w:lineRule="auto" w:after="0"/>
        <w:ind w:firstLine="454"/>
        <w:jc w:val="both"/>
      </w:pPr>
      <w:r>
        <w:rPr>
          <w:color w:val="1A1A1A"/>
          <w:sz w:val="24"/>
        </w:rPr>
        <w:t>So this little girl is playing with "There's no reason for being." It depends, of course, what we mean by reason. If we mean that there's something outside the game, something outside what we're doing—we're aiming at some future result, some end point we're moving towards—then that puts a pressure, doesn't it? It puts a pressure on what you're doing now, because what you're doing now is not in itself entire and whole. The action is not completed until some future event arises.</w:t>
      </w:r>
    </w:p>
    <w:p>
      <w:pPr>
        <w:spacing w:line="336" w:lineRule="auto" w:after="0"/>
        <w:ind w:firstLine="454"/>
        <w:jc w:val="both"/>
      </w:pPr>
      <w:r>
        <w:rPr>
          <w:color w:val="1A1A1A"/>
          <w:sz w:val="24"/>
        </w:rPr>
        <w:t>These professional games—these footballers and tennis players—sure, they play the game, but it's not just a game, is it? There's something else. There's an ambition about it. There's the climbing up the ladder of success. There's the money. So the game itself no longer has that immediate sense of perfect joy that a game might have for a child. It's got a pressure on it now, hasn't it?</w:t>
      </w:r>
    </w:p>
    <w:p>
      <w:pPr>
        <w:spacing w:line="336" w:lineRule="auto" w:after="0"/>
        <w:ind w:firstLine="454"/>
        <w:jc w:val="both"/>
      </w:pPr>
      <w:r>
        <w:rPr>
          <w:color w:val="1A1A1A"/>
          <w:sz w:val="24"/>
        </w:rPr>
        <w:t>Now as opposed to this word being, we've got this other word becoming. The word in the Pali for that is bhāva, to become. When the Buddha describes this process of becoming, he describes it quite clearly in the Dependent Origination, which is what we'll chant tomorrow—the sequence of mental events.</w:t>
      </w:r>
    </w:p>
    <w:p>
      <w:pPr>
        <w:spacing w:line="336" w:lineRule="auto" w:after="0"/>
        <w:ind w:firstLine="454"/>
        <w:jc w:val="both"/>
      </w:pPr>
      <w:r>
        <w:rPr>
          <w:color w:val="1A1A1A"/>
          <w:sz w:val="24"/>
        </w:rPr>
        <w:t>Somewhere in that process of play, which ends around about the age of seven or so, we lose that immediate innocence of life. Thought comes in—thought launches us out into some future. We've lived long enough to imagine a future.</w:t>
      </w:r>
    </w:p>
    <w:p>
      <w:pPr>
        <w:spacing w:line="336" w:lineRule="auto" w:after="0"/>
        <w:ind w:firstLine="454"/>
        <w:jc w:val="both"/>
      </w:pPr>
      <w:r>
        <w:rPr>
          <w:color w:val="1A1A1A"/>
          <w:sz w:val="24"/>
        </w:rPr>
        <w:t>How futuristic can a child of three be? What does it mean to a child of three to say that in two months' time there'll be Christmas? They don't live that long to understand what two months really is. It's an imaginative thing. But for us, having lived so long, we begin to project, don't we? We know where we're going. We've got an idea of time. It's all blocked out for us.</w:t>
      </w:r>
    </w:p>
    <w:p>
      <w:pPr>
        <w:spacing w:line="336" w:lineRule="auto" w:after="0"/>
        <w:ind w:firstLine="454"/>
        <w:jc w:val="both"/>
      </w:pPr>
      <w:r>
        <w:rPr>
          <w:color w:val="1A1A1A"/>
          <w:sz w:val="24"/>
        </w:rPr>
        <w:t>Somewhere in that process, something goes wrong. Now as opposed to that—as opposed to that going wrong and living for some future event—you have the Buddha or the enlightened ones who don't do that. They're still living in time. They know what two months is. They also have a clear idea of time. But somehow they don't suffer. Somehow they don't get this comeback which is in the process of becoming.</w:t>
      </w:r>
    </w:p>
    <w:p>
      <w:pPr>
        <w:spacing w:line="336" w:lineRule="auto" w:after="0"/>
        <w:ind w:firstLine="454"/>
        <w:jc w:val="both"/>
      </w:pPr>
      <w:r>
        <w:rPr>
          <w:color w:val="1A1A1A"/>
          <w:sz w:val="24"/>
        </w:rPr>
        <w:t>In the law of karma, when Buddhism talks about karma, it talks about two types: kusala and akusala. This translates as wholesome and unwholesome actions, virtuous and unvirtuous actions, skillful and unskillful actions. That's how you can translate it.</w:t>
      </w:r>
    </w:p>
    <w:p>
      <w:pPr>
        <w:spacing w:line="336" w:lineRule="auto" w:after="0"/>
        <w:ind w:firstLine="454"/>
        <w:jc w:val="both"/>
      </w:pPr>
      <w:r>
        <w:rPr>
          <w:color w:val="1A1A1A"/>
          <w:sz w:val="24"/>
        </w:rPr>
        <w:t>But interestingly, when they try to find a word for an enlightened person doing an action, they use another term: kriya, which is translated in a funny way as 'functional'—functional action. There's something distinctive between somebody who is fully liberated and somebody who isn't. It's a sharp line, not a progression. You either are liberated or you're not. You might be a little bit liberated, but you're not fully liberated. There's always that peculiar way of looking at things which causes some form of dissatisfaction.</w:t>
      </w:r>
    </w:p>
    <w:p>
      <w:pPr>
        <w:spacing w:line="336" w:lineRule="auto" w:after="0"/>
        <w:ind w:firstLine="454"/>
        <w:jc w:val="both"/>
      </w:pPr>
      <w:r>
        <w:rPr>
          <w:color w:val="1A1A1A"/>
          <w:sz w:val="24"/>
        </w:rPr>
        <w:t>So what is it that goes wrong within that process—what causes us to become rather than simply to be?</w:t>
      </w:r>
    </w:p>
    <w:p>
      <w:pPr>
        <w:spacing w:line="336" w:lineRule="auto" w:after="0"/>
        <w:ind w:firstLine="454"/>
        <w:jc w:val="both"/>
      </w:pPr>
      <w:r>
        <w:rPr>
          <w:color w:val="1A1A1A"/>
          <w:sz w:val="24"/>
        </w:rPr>
        <w:t>When the Buddha decides to teach, that comes out of just the desire to share the goodness he's discovered. It's a natural thing, isn't it? They say in Zen, for instance, that out of wisdom, compassion arises naturally, love arises naturally. And there are some Zen teachers who won't touch practices like loving-kindness. It's off the path, they say. You want to get to the enlightenment, to the awakening, and then everything else just happens naturally.</w:t>
      </w:r>
    </w:p>
    <w:p>
      <w:pPr>
        <w:spacing w:line="336" w:lineRule="auto" w:after="0"/>
        <w:ind w:firstLine="454"/>
        <w:jc w:val="both"/>
      </w:pPr>
      <w:r>
        <w:rPr>
          <w:color w:val="1A1A1A"/>
          <w:sz w:val="24"/>
        </w:rPr>
        <w:t>When the Buddha was awakened and this natural desire came to teach, he thought, well, who could he teach? Having understood that his two teachers—the first people he thought he might help—were dead, he then walks to find his other five companions. These were the ones who had told him he'd gone soft, who didn't want to know him anymore because he'd had that rice pudding, if you remember.</w:t>
      </w:r>
    </w:p>
    <w:p>
      <w:pPr>
        <w:spacing w:line="336" w:lineRule="auto" w:after="0"/>
        <w:ind w:firstLine="454"/>
        <w:jc w:val="both"/>
      </w:pPr>
      <w:r>
        <w:rPr>
          <w:color w:val="1A1A1A"/>
          <w:sz w:val="24"/>
        </w:rPr>
        <w:t>He walks from where he becomes enlightened in Bodh Gaya all the way to Sarnath. Now I've got this figure of 400 miles, but I don't think that's quite right—it's a heck of a long way anyway. It's five hours on the train; I remember that. So it's quite a journey. He's off, and he has to ask directions. It's not as though people had mobiles in those days to find out where others are.</w:t>
      </w:r>
    </w:p>
    <w:p>
      <w:pPr>
        <w:spacing w:line="336" w:lineRule="auto" w:after="0"/>
        <w:ind w:firstLine="454"/>
        <w:jc w:val="both"/>
      </w:pPr>
      <w:r>
        <w:rPr>
          <w:color w:val="1A1A1A"/>
          <w:sz w:val="24"/>
        </w:rPr>
        <w:t>Then he begins to teach, and throughout his career as a teacher, when somebody comes to him who doesn't accept what he's saying—like there's an occasion when this fellow called Dandapani, which means 'stick in hand' (must have been a nickname), comes and asks what he teaches. The Buddha tells him, and Dandapani goes away clicking his tongue, shaking his head—a lot of rubbish.</w:t>
      </w:r>
    </w:p>
    <w:p>
      <w:pPr>
        <w:spacing w:line="336" w:lineRule="auto" w:after="0"/>
        <w:ind w:firstLine="454"/>
        <w:jc w:val="both"/>
      </w:pPr>
      <w:r>
        <w:rPr>
          <w:color w:val="1A1A1A"/>
          <w:sz w:val="24"/>
        </w:rPr>
        <w:t>In fact, there's a lovely incident when he first sets off to find his five companions. He comes across an ascetic who sees a certain glow around him, a certain brightness, and says, 'My, you're bright. Who's your teacher?' The Buddha launches into this sort of self-panegyric: 'I am the fully enlightened one,' lots of stuff. And the fellow sort of says, 'Oh, right, OK,' and wanders off. I think that was an early lesson that that's not what you do if you're going to teach.</w:t>
      </w:r>
    </w:p>
    <w:p>
      <w:pPr>
        <w:spacing w:line="336" w:lineRule="auto" w:after="0"/>
        <w:ind w:firstLine="454"/>
        <w:jc w:val="both"/>
      </w:pPr>
      <w:r>
        <w:rPr>
          <w:color w:val="1A1A1A"/>
          <w:sz w:val="24"/>
        </w:rPr>
        <w:t>When people don't accept his teaching, he says he's not saddened by it, not upset by it. And yet when people do accept his teachings, he's joyful.</w:t>
      </w:r>
    </w:p>
    <w:p>
      <w:pPr>
        <w:spacing w:line="336" w:lineRule="auto" w:after="0"/>
        <w:ind w:firstLine="454"/>
        <w:jc w:val="both"/>
      </w:pPr>
      <w:r>
        <w:rPr>
          <w:color w:val="1A1A1A"/>
          <w:sz w:val="24"/>
        </w:rPr>
        <w:t>When he describes the Buddha heart, when he describes how he experiences Nibbāna as this present experience, he talks about it being contented—and with it, happy. Contented, and with it, happy.</w:t>
      </w:r>
    </w:p>
    <w:p>
      <w:pPr>
        <w:spacing w:line="336" w:lineRule="auto" w:after="0"/>
        <w:ind w:firstLine="454"/>
        <w:jc w:val="both"/>
      </w:pPr>
      <w:r>
        <w:rPr>
          <w:color w:val="1A1A1A"/>
          <w:sz w:val="24"/>
        </w:rPr>
        <w:t>Those four limitables—love, compassion, joy, equanimity—but especially the first three, which are about relationship: love, compassion, and joy. These contain, as it were, in their various shades, the way the Buddha heart actually responds to the world. And if he's on his own, if an enlightened person is quiet, they just fall into this state of equanimity.</w:t>
      </w:r>
    </w:p>
    <w:p>
      <w:pPr>
        <w:spacing w:line="336" w:lineRule="auto" w:after="0"/>
        <w:ind w:firstLine="454"/>
        <w:jc w:val="both"/>
      </w:pPr>
      <w:r>
        <w:rPr>
          <w:color w:val="1A1A1A"/>
          <w:sz w:val="24"/>
        </w:rPr>
        <w:t>So you get the sense that somebody who's awakened is living very much in the present moment, doesn't have any particular aim. He's just responding from that wisdom point to a given situation now, without any care for future results.</w:t>
      </w:r>
    </w:p>
    <w:p>
      <w:pPr>
        <w:spacing w:line="336" w:lineRule="auto" w:after="0"/>
        <w:ind w:firstLine="454"/>
        <w:jc w:val="both"/>
      </w:pPr>
      <w:r>
        <w:rPr>
          <w:color w:val="1A1A1A"/>
          <w:sz w:val="24"/>
        </w:rPr>
        <w:t>Even when he goes to begin his teaching and men and women approach him to join him, he doesn't seem to have any particular idea of where the order is going. He's just following the general customs of ascetics in those days. It's only as things go wrong, as certain monks and nuns make mistakes or do something wrong, that he produces a rule.</w:t>
      </w:r>
    </w:p>
    <w:p>
      <w:pPr>
        <w:spacing w:line="336" w:lineRule="auto" w:after="0"/>
        <w:ind w:firstLine="454"/>
        <w:jc w:val="both"/>
      </w:pPr>
      <w:r>
        <w:rPr>
          <w:color w:val="1A1A1A"/>
          <w:sz w:val="24"/>
        </w:rPr>
        <w:t>By the end of his life, he's produced all these rules, and they rest on a particular platform of understanding. That's what you would call an institution, isn't it? An institution has a given reason, some sort of platform, and then you build up rules around it to give it legal solidity. Marriage is an institution, isn't it—even just between two people. There's a basic understanding, and then there are rules, spoken or unspoken, which maintain that particular relationship.</w:t>
      </w:r>
    </w:p>
    <w:p>
      <w:pPr>
        <w:spacing w:line="336" w:lineRule="auto" w:after="0"/>
        <w:ind w:firstLine="454"/>
        <w:jc w:val="both"/>
      </w:pPr>
      <w:r>
        <w:rPr>
          <w:color w:val="1A1A1A"/>
          <w:sz w:val="24"/>
        </w:rPr>
        <w:t>And he ends up with that. Not that he had any specific idea as to where it was going, but by the end of his life he can look back and think, well, yeah, what's been produced is good. He talks about the four sanghas or the four assemblies: monks and nuns, laywomen and laymen. But that sort of happened naturally. He didn't seem to have gone out particularly to establish that. It just happened as he walked around and people joined him.</w:t>
      </w:r>
    </w:p>
    <w:p>
      <w:pPr>
        <w:spacing w:line="336" w:lineRule="auto" w:after="0"/>
        <w:ind w:firstLine="454"/>
        <w:jc w:val="both"/>
      </w:pPr>
      <w:r>
        <w:rPr>
          <w:color w:val="1A1A1A"/>
          <w:sz w:val="24"/>
        </w:rPr>
        <w:t>So you get the sense of spontaneity rather than knee-jerk reactions or some preconditioned idea as to where he's going. That's another quality of play, isn't it—it's spontaneous. A child is very spontaneous.</w:t>
      </w:r>
    </w:p>
    <w:p>
      <w:pPr>
        <w:spacing w:line="336" w:lineRule="auto" w:after="0"/>
        <w:ind w:firstLine="454"/>
        <w:jc w:val="both"/>
      </w:pPr>
      <w:r>
        <w:rPr>
          <w:color w:val="1A1A1A"/>
          <w:sz w:val="24"/>
        </w:rPr>
        <w:t>All that perhaps we can talk about: a sense of just being in the moment, moving from one moment to the next, responding to it with wisdom. Without any sense of future success—success and failure, all that's out the window. Without any sense of gain, riches or anything like that. Without any sense of power, wanting to control.</w:t>
      </w:r>
    </w:p>
    <w:p>
      <w:pPr>
        <w:spacing w:line="336" w:lineRule="auto" w:after="0"/>
        <w:ind w:firstLine="454"/>
        <w:jc w:val="both"/>
      </w:pPr>
      <w:r>
        <w:rPr>
          <w:color w:val="1A1A1A"/>
          <w:sz w:val="24"/>
        </w:rPr>
        <w:t>He didn't particularly want to control monks and nuns. He just wanted to set up a situation where eventually all they could do was meditate and study the Dharma—those are the two duties he put to the monks. And he set up certain institutions for lay people: taking refuges, the five precepts, and general guidelines.</w:t>
      </w:r>
    </w:p>
    <w:p>
      <w:pPr>
        <w:spacing w:line="336" w:lineRule="auto" w:after="0"/>
        <w:ind w:firstLine="454"/>
        <w:jc w:val="both"/>
      </w:pPr>
      <w:r>
        <w:rPr>
          <w:color w:val="1A1A1A"/>
          <w:sz w:val="24"/>
        </w:rPr>
        <w:t>So there's no sense of him wanting to be rich, to be powerful, to be successful in any sense. He's not driven by some future aim. And he's not worried about being famous. There's no hint in the scriptures that he gets upset if people don't recognise him.</w:t>
      </w:r>
    </w:p>
    <w:p>
      <w:pPr>
        <w:spacing w:line="336" w:lineRule="auto" w:after="0"/>
        <w:ind w:firstLine="454"/>
        <w:jc w:val="both"/>
      </w:pPr>
      <w:r>
        <w:rPr>
          <w:color w:val="1A1A1A"/>
          <w:sz w:val="24"/>
        </w:rPr>
        <w:t>In fact, there's a point where a monk or somebody enters into a small congregation of monks and they ask, "Well, which one is the Bhagavad?" He hasn't got a special hat on, or three stripes on his shoulders. He's just an ordinary person. He just looks like—he doesn't try to lift himself above others.</w:t>
      </w:r>
    </w:p>
    <w:p>
      <w:pPr>
        <w:spacing w:line="336" w:lineRule="auto" w:after="0"/>
        <w:ind w:firstLine="454"/>
        <w:jc w:val="both"/>
      </w:pPr>
      <w:r>
        <w:rPr>
          <w:color w:val="1A1A1A"/>
          <w:sz w:val="24"/>
        </w:rPr>
        <w:t>The question of what am I supposed to be doing, or where am I supposed to be going, or why am I here? Who am I? All those questions have disappeared. There is just this moment, this relationship, and this response coming from the point of wisdom.</w:t>
      </w:r>
    </w:p>
    <w:p>
      <w:pPr>
        <w:spacing w:line="336" w:lineRule="auto" w:after="0"/>
        <w:ind w:firstLine="454"/>
        <w:jc w:val="both"/>
      </w:pPr>
      <w:r>
        <w:rPr>
          <w:color w:val="1A1A1A"/>
          <w:sz w:val="24"/>
        </w:rPr>
        <w:t>In that moment there's complete openness to it, because there's nothing negative within the person—nothing that has to be hidden or repressed, no little dislike or guilt or whatever, the usual gamut of human misery. Because there's nothing there, there's that ability just to be completely open to the situation. And whatever the situation presents, there's just this coming out from the heart of wisdom.</w:t>
      </w:r>
    </w:p>
    <w:p>
      <w:pPr>
        <w:spacing w:line="336" w:lineRule="auto" w:after="0"/>
        <w:ind w:firstLine="454"/>
        <w:jc w:val="both"/>
      </w:pPr>
      <w:r>
        <w:rPr>
          <w:color w:val="1A1A1A"/>
          <w:sz w:val="24"/>
        </w:rPr>
        <w:t>When it comes to certain incidents—like the woman who comes crazed with grief because she's lost her child, her dead child—she's got this idea that these ascetics have some magic, some mystical powers. And in her grief-stricken situation, the Buddha is able to realise that to give her the straight teaching is just going to send her off berserk. So he gives her a little trick, you know, to come to realise the way life is.</w:t>
      </w:r>
    </w:p>
    <w:p>
      <w:pPr>
        <w:spacing w:line="336" w:lineRule="auto" w:after="0"/>
        <w:ind w:firstLine="454"/>
        <w:jc w:val="both"/>
      </w:pPr>
      <w:r>
        <w:rPr>
          <w:color w:val="1A1A1A"/>
          <w:sz w:val="24"/>
        </w:rPr>
        <w:t>He sends her off to find a mustard seed. Mustard seeds are a million a penny. But he says, you must get it from a house where there's not been any death. So off she goes, desperate, knocking on doors. "You got a mustard seed?" "Well, of course." "Anybody died?" "Of course."</w:t>
      </w:r>
    </w:p>
    <w:p>
      <w:pPr>
        <w:spacing w:line="336" w:lineRule="auto" w:after="0"/>
        <w:ind w:firstLine="454"/>
        <w:jc w:val="both"/>
      </w:pPr>
      <w:r>
        <w:rPr>
          <w:color w:val="1A1A1A"/>
          <w:sz w:val="24"/>
        </w:rPr>
        <w:t>And by the end of a certain sequence of hours, there comes this dawning—you see—that death is part of life. It just happens. That's the way it is. So she comes back more balanced of mind, and then she's open to the teachings. And as all these stories go, she enters the order and becomes fully awakened.</w:t>
      </w:r>
    </w:p>
    <w:p>
      <w:pPr>
        <w:spacing w:line="336" w:lineRule="auto" w:after="0"/>
        <w:ind w:firstLine="454"/>
        <w:jc w:val="both"/>
      </w:pPr>
      <w:r>
        <w:rPr>
          <w:color w:val="1A1A1A"/>
          <w:sz w:val="24"/>
        </w:rPr>
        <w:t>So he's able to respond easily to people because he's not coming from a fixed place—no fixed point, no presumption, no view, no opinion.</w:t>
      </w:r>
    </w:p>
    <w:p>
      <w:pPr>
        <w:spacing w:line="336" w:lineRule="auto" w:after="0"/>
        <w:ind w:firstLine="454"/>
        <w:jc w:val="both"/>
      </w:pPr>
      <w:r>
        <w:rPr>
          <w:color w:val="1A1A1A"/>
          <w:sz w:val="24"/>
        </w:rPr>
        <w:t>This idea of being totally receptive means you've got to have the ability to receive different perspectives and bring them into your general way of seeing things. A perspective suggests you're not holding on to it. You recognise that there are other perspectives, that you're prepared to have your own widened or broadened or somehow changed because you hear other people's views.</w:t>
      </w:r>
    </w:p>
    <w:p>
      <w:pPr>
        <w:spacing w:line="336" w:lineRule="auto" w:after="0"/>
        <w:ind w:firstLine="454"/>
        <w:jc w:val="both"/>
      </w:pPr>
      <w:r>
        <w:rPr>
          <w:color w:val="1A1A1A"/>
          <w:sz w:val="24"/>
        </w:rPr>
        <w:t>But the word opinion gives us the idea that this is right, everybody else is wrong. It immediately closes you off, shuts you off. It makes relationship difficult. You're immediately in contradiction with somebody who has a different opinion.</w:t>
      </w:r>
    </w:p>
    <w:p>
      <w:pPr>
        <w:spacing w:line="336" w:lineRule="auto" w:after="0"/>
        <w:ind w:firstLine="454"/>
        <w:jc w:val="both"/>
      </w:pPr>
      <w:r>
        <w:rPr>
          <w:color w:val="1A1A1A"/>
          <w:sz w:val="24"/>
        </w:rPr>
        <w:t>So when somebody comes to the Buddha and asks him to give a teaching, he never launches straight into his teaching. He always says, "Well, what do you think?" The person says what they think, and then he undermines their position. Bit of a trick, really, I suppose. And when they're completely floored, completely lost, he says, "Well, now this is the truth." And off he goes.</w:t>
      </w:r>
    </w:p>
    <w:p>
      <w:pPr>
        <w:spacing w:line="336" w:lineRule="auto" w:after="0"/>
        <w:ind w:firstLine="454"/>
        <w:jc w:val="both"/>
      </w:pPr>
      <w:r>
        <w:rPr>
          <w:color w:val="1A1A1A"/>
          <w:sz w:val="24"/>
        </w:rPr>
        <w:t>But he doesn't seem to have been the sort of person who said, "Look, if you come to me, this is what it is. If you don't accept it, go away." He's prepared to try and understand where that person's coming from, and in so doing, to show that maybe they haven't got it quite right. Then there's an openness to the Dhamma—that's what the texts say. There's a subtleness, a malleability in that person's mind, and that's when he offers the teaching.</w:t>
      </w:r>
    </w:p>
    <w:p>
      <w:pPr>
        <w:spacing w:line="336" w:lineRule="auto" w:after="0"/>
        <w:ind w:firstLine="454"/>
        <w:jc w:val="both"/>
      </w:pPr>
      <w:r>
        <w:rPr>
          <w:color w:val="1A1A1A"/>
          <w:sz w:val="24"/>
        </w:rPr>
        <w:t>So we can see that all these qualities are about being very present—like a child is with play. There's nothing being deposited onto this present moment, either by way of some past opinion, some view we've held onto and must see this present moment through, or by launching this present moment into some future successful result. It remains just entire and whole in itself. And you're moving through time in these little blocks.</w:t>
      </w:r>
    </w:p>
    <w:p>
      <w:pPr>
        <w:spacing w:line="336" w:lineRule="auto" w:after="0"/>
        <w:ind w:firstLine="454"/>
        <w:jc w:val="both"/>
      </w:pPr>
      <w:r>
        <w:rPr>
          <w:color w:val="1A1A1A"/>
          <w:sz w:val="24"/>
        </w:rPr>
        <w:t>But you're not coming from nowhere. That's the point. The Buddha's not coming from a blank sheet. He's coming from a specific way of relating to the world, which brings with it a specific understanding.</w:t>
      </w:r>
    </w:p>
    <w:p>
      <w:pPr>
        <w:spacing w:line="336" w:lineRule="auto" w:after="0"/>
        <w:ind w:firstLine="454"/>
        <w:jc w:val="both"/>
      </w:pPr>
      <w:r>
        <w:rPr>
          <w:color w:val="1A1A1A"/>
          <w:sz w:val="24"/>
        </w:rPr>
        <w:t>Now, as opposed to that, you've got this becoming—which is generally speaking what we do. This becoming. What's the core of it? How do these opinions and views and futures and fame and riches and power—from where do they spring? Around what do they coagulate? What are they an expression of?</w:t>
      </w:r>
    </w:p>
    <w:p>
      <w:pPr>
        <w:spacing w:line="336" w:lineRule="auto" w:after="0"/>
        <w:ind w:firstLine="454"/>
        <w:jc w:val="both"/>
      </w:pPr>
      <w:r>
        <w:rPr>
          <w:color w:val="1A1A1A"/>
          <w:sz w:val="24"/>
        </w:rPr>
        <w:t>This is what the Buddha refers to as the self. And the self isn't a thing. It's not that you can point to it or pick it up or say what it is. It's a relationship.</w:t>
      </w:r>
    </w:p>
    <w:p>
      <w:pPr>
        <w:spacing w:line="336" w:lineRule="auto" w:after="0"/>
        <w:ind w:firstLine="454"/>
        <w:jc w:val="both"/>
      </w:pPr>
      <w:r>
        <w:rPr>
          <w:color w:val="1A1A1A"/>
          <w:sz w:val="24"/>
        </w:rPr>
        <w:t>So it's a mistake that we make, which is completely understandable. It's not as though it's a culpable mistake. We're not supposed to go beating ourselves around the head because we made it. We come from a point of not knowing.</w:t>
      </w:r>
    </w:p>
    <w:p>
      <w:pPr>
        <w:spacing w:line="336" w:lineRule="auto" w:after="0"/>
        <w:ind w:firstLine="454"/>
        <w:jc w:val="both"/>
      </w:pPr>
      <w:r>
        <w:rPr>
          <w:color w:val="1A1A1A"/>
          <w:sz w:val="24"/>
        </w:rPr>
        <w:t>There's a film called Zenoir, and there's a nice little passage where the master is asked, "What happens when you die?" And he says, "Don't know." "Why don't you know?" "I'm not dead yet." It's recognising that what we've done is made a presumption, fallen into some sort of what the Buddha called a delusion. And a delusion, by definition, is something you don't know you're deluded about—or else you wouldn't be deluded.</w:t>
      </w:r>
    </w:p>
    <w:p>
      <w:pPr>
        <w:spacing w:line="336" w:lineRule="auto" w:after="0"/>
        <w:ind w:firstLine="454"/>
        <w:jc w:val="both"/>
      </w:pPr>
      <w:r>
        <w:rPr>
          <w:color w:val="1A1A1A"/>
          <w:sz w:val="24"/>
        </w:rPr>
        <w:t>So there we are, this little bundle of flesh and bones. What do we know? And then society comes at us with definitions, gives us a name. Parents tell us this and tell us that. We pick up the history, we get a language. Everything's dumped on us.</w:t>
      </w:r>
    </w:p>
    <w:p>
      <w:pPr>
        <w:spacing w:line="336" w:lineRule="auto" w:after="0"/>
        <w:ind w:firstLine="454"/>
        <w:jc w:val="both"/>
      </w:pPr>
      <w:r>
        <w:rPr>
          <w:color w:val="1A1A1A"/>
          <w:sz w:val="24"/>
        </w:rPr>
        <w:t>So is it any wonder that we should end up thinking, well, this is what I am. And this is what I am. I am. I am English. I am a teacher. I am. I am. This "am" business. This "I" with its definition, with its being, you might say, with its sense of self in all those definitions that we have about who we are and what we are.</w:t>
      </w:r>
    </w:p>
    <w:p>
      <w:pPr>
        <w:spacing w:line="336" w:lineRule="auto" w:after="0"/>
        <w:ind w:firstLine="454"/>
        <w:jc w:val="both"/>
      </w:pPr>
      <w:r>
        <w:rPr>
          <w:color w:val="1A1A1A"/>
          <w:sz w:val="24"/>
        </w:rP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pPr>
        <w:spacing w:line="336" w:lineRule="auto" w:after="0"/>
        <w:ind w:firstLine="454"/>
        <w:jc w:val="both"/>
      </w:pPr>
      <w:r>
        <w:rPr>
          <w:color w:val="1A1A1A"/>
          <w:sz w:val="24"/>
        </w:rPr>
        <w:t>Now this "who I am" produces a doing. You walk into life with "who I am" and you start doing something. Very simply, if you say I am a teacher, then you have to teach. But this teaching now isn't like the Buddha's teaching where he's just in relationship. It falls back on a definition. It falls back on who I am.</w:t>
      </w:r>
    </w:p>
    <w:p>
      <w:pPr>
        <w:spacing w:line="336" w:lineRule="auto" w:after="0"/>
        <w:ind w:firstLine="454"/>
        <w:jc w:val="both"/>
      </w:pPr>
      <w:r>
        <w:rPr>
          <w:color w:val="1A1A1A"/>
          <w:sz w:val="24"/>
        </w:rPr>
        <w:t>So if I lose my job, who am I? Then I get the depression. Losing your job is bad enough to lose the income. That's bad enough. But then to lose a definition of yourself, well, that's an identity crisis. You might go around saying, well, I was a teacher, which is a bit of a downer.</w:t>
      </w:r>
    </w:p>
    <w:p>
      <w:pPr>
        <w:spacing w:line="336" w:lineRule="auto" w:after="0"/>
        <w:ind w:firstLine="454"/>
        <w:jc w:val="both"/>
      </w:pPr>
      <w:r>
        <w:rPr>
          <w:color w:val="1A1A1A"/>
          <w:sz w:val="24"/>
        </w:rPr>
        <w:t>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pPr>
        <w:spacing w:line="336" w:lineRule="auto" w:after="0"/>
        <w:ind w:firstLine="454"/>
        <w:jc w:val="both"/>
      </w:pPr>
      <w:r>
        <w:rPr>
          <w:color w:val="1A1A1A"/>
          <w:sz w:val="24"/>
        </w:rPr>
        <w:t>If you say, well, I am the body, I am this body, how long are you this body for? When you talk about this body, I think every—I don't know, I read it somewhere—but every atom is exchanged in your body something like every few days or something. It's quite remarkable how quickly the body is changing. The cornea on your eye changes every week. I know that for sure because the optician told me, and I believe the optician.</w:t>
      </w:r>
    </w:p>
    <w:p>
      <w:pPr>
        <w:spacing w:line="336" w:lineRule="auto" w:after="0"/>
        <w:ind w:firstLine="454"/>
        <w:jc w:val="both"/>
      </w:pPr>
      <w:r>
        <w:rPr>
          <w:color w:val="1A1A1A"/>
          <w:sz w:val="24"/>
        </w:rP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pPr>
        <w:spacing w:line="336" w:lineRule="auto" w:after="0"/>
        <w:ind w:firstLine="454"/>
        <w:jc w:val="both"/>
      </w:pPr>
      <w:r>
        <w:rPr>
          <w:color w:val="1A1A1A"/>
          <w:sz w:val="24"/>
        </w:rPr>
        <w:t>This idea of a self has something static about it, something solid. This is what I am. But when we investigate the body, we find this am-ness can't be static. And if it's moving, if it's changing, then which am I? Am I the body that I was born with, or this body, or the future body? The sense of I begins to corrupt, it begins to fall apart.</w:t>
      </w:r>
    </w:p>
    <w:p>
      <w:pPr>
        <w:spacing w:line="336" w:lineRule="auto" w:after="0"/>
        <w:ind w:firstLine="454"/>
        <w:jc w:val="both"/>
      </w:pPr>
      <w:r>
        <w:rPr>
          <w:color w:val="1A1A1A"/>
          <w:sz w:val="24"/>
        </w:rPr>
        <w:t>But if I say I am the body, you can imagine. We know, don't we? We know the suffering of I am the body. It comes out when you fall sick, when somebody close to you dies. Then you know, oh, if that body went that way, probably mine will follow in the same way. And we all dread the moment when the doctor will tell you you've got six weeks to go. That's not a laughing matter, is it?</w:t>
      </w:r>
    </w:p>
    <w:p>
      <w:pPr>
        <w:spacing w:line="336" w:lineRule="auto" w:after="0"/>
        <w:ind w:firstLine="454"/>
        <w:jc w:val="both"/>
      </w:pPr>
      <w:r>
        <w:rPr>
          <w:color w:val="1A1A1A"/>
          <w:sz w:val="24"/>
        </w:rPr>
        <w:t>This sense of self, this identity with the body, manifests when the body moves into danger. And that fear that we have, that real fear of death, of dying, of severe illness, of being crippled, of losing our minds, Alzheimer's—all that fear is the measure of that delusion.</w:t>
      </w:r>
    </w:p>
    <w:p>
      <w:pPr>
        <w:spacing w:line="336" w:lineRule="auto" w:after="0"/>
        <w:ind w:firstLine="454"/>
        <w:jc w:val="both"/>
      </w:pPr>
      <w:r>
        <w:rPr>
          <w:color w:val="1A1A1A"/>
          <w:sz w:val="24"/>
        </w:rPr>
        <w:t>When the Buddha died, he was in pain. He had gastroenteritis or some such.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pPr>
        <w:spacing w:line="336" w:lineRule="auto" w:after="0"/>
        <w:ind w:firstLine="454"/>
        <w:jc w:val="both"/>
      </w:pPr>
      <w:r>
        <w:rPr>
          <w:color w:val="1A1A1A"/>
          <w:sz w:val="24"/>
        </w:rPr>
        <w:t>What will be our last words? "Why me?" What will be our last thoughts? Will they be as equanimous as that? As easy? Will we let go as easily as that?</w:t>
      </w:r>
    </w:p>
    <w:p>
      <w:pPr>
        <w:spacing w:line="336" w:lineRule="auto" w:after="0"/>
        <w:ind w:firstLine="454"/>
        <w:jc w:val="both"/>
      </w:pPr>
      <w:r>
        <w:rPr>
          <w:color w:val="1A1A1A"/>
          <w:sz w:val="24"/>
        </w:rPr>
        <w:t>The reason we can't let go as easily as that is because this is what I think I am. Dying means losing a bit of me.</w:t>
      </w:r>
    </w:p>
    <w:p>
      <w:pPr>
        <w:spacing w:line="336" w:lineRule="auto" w:after="0"/>
        <w:ind w:firstLine="454"/>
        <w:jc w:val="both"/>
      </w:pPr>
      <w:r>
        <w:rPr>
          <w:color w:val="1A1A1A"/>
          <w:sz w:val="24"/>
        </w:rPr>
        <w:t>Think about your emotional life. That's changed, hasn't it? It's constantly changing, probably faster than the body. All these intentions we make, the way we create this inner life within ourselves—all the depressions and anxieties, the happinesses, the loves, the joys of life. They come and go, don't they?</w:t>
      </w:r>
    </w:p>
    <w:p>
      <w:pPr>
        <w:spacing w:line="336" w:lineRule="auto" w:after="0"/>
        <w:ind w:firstLine="454"/>
        <w:jc w:val="both"/>
      </w:pPr>
      <w:r>
        <w:rPr>
          <w:color w:val="1A1A1A"/>
          <w:sz w:val="24"/>
        </w:rPr>
        <w:t>And even more fleeting is thought. So which thought are you? Would you want to go back to being a three-year-old, to the three-year-old's thoughts?</w:t>
      </w:r>
    </w:p>
    <w:p>
      <w:pPr>
        <w:spacing w:line="336" w:lineRule="auto" w:after="0"/>
        <w:ind w:firstLine="454"/>
        <w:jc w:val="both"/>
      </w:pPr>
      <w:r>
        <w:rPr>
          <w:color w:val="1A1A1A"/>
          <w:sz w:val="24"/>
        </w:rPr>
        <w:t>When we begin to investigate this self, this 'I am'—I think therefore I am, I feel therefore I am, I walk around therefore I am, I brush my teeth therefore I am—when you investigate that as something solid, entire, whole unto itself, it begins to crumble. It begins to crumble.</w:t>
      </w:r>
    </w:p>
    <w:p>
      <w:pPr>
        <w:spacing w:line="336" w:lineRule="auto" w:after="0"/>
        <w:ind w:firstLine="454"/>
        <w:jc w:val="both"/>
      </w:pPr>
      <w:r>
        <w:rPr>
          <w:color w:val="1A1A1A"/>
          <w:sz w:val="24"/>
        </w:rPr>
        <w:t>And what this makes us do is hold on to the present moment tightly, or make sure this present moment has some sort of sense to this ongoing feeling of self—and so it creates a future. You've got to be going somewhere. What's the point of just being here if you're not going somewhere? What's the point of meditating if you're not going to get some results? That's a hard one, isn't it? You've all come here for some result. Very disappointing.</w:t>
      </w:r>
    </w:p>
    <w:p>
      <w:pPr>
        <w:spacing w:line="336" w:lineRule="auto" w:after="0"/>
        <w:ind w:firstLine="454"/>
        <w:jc w:val="both"/>
      </w:pPr>
      <w:r>
        <w:rPr>
          <w:color w:val="1A1A1A"/>
          <w:sz w:val="24"/>
        </w:rPr>
        <w:t>This self, this becoming, this process of being me all the time, is driven by the desire to be happy. That's what we want, isn't it? To be happy, for heaven's sake. I don't want to be rich—I just want to be happy.</w:t>
      </w:r>
    </w:p>
    <w:p>
      <w:pPr>
        <w:spacing w:line="336" w:lineRule="auto" w:after="0"/>
        <w:ind w:firstLine="454"/>
        <w:jc w:val="both"/>
      </w:pPr>
      <w:r>
        <w:rPr>
          <w:color w:val="1A1A1A"/>
          <w:sz w:val="24"/>
        </w:rPr>
        <w:t>Being driven by this want to be happy, I've got to manipulate, I've got to struggle against the way things are to make me happy. Because my happiness is defined by what's made me happy in the past. If crumpets and cocoa made me happy on Thursday, then next Thursday I've got to have crumpets and cocoa. Otherwise I won't be happy. Simple as that.</w:t>
      </w:r>
    </w:p>
    <w:p>
      <w:pPr>
        <w:spacing w:line="336" w:lineRule="auto" w:after="0"/>
        <w:ind w:firstLine="454"/>
        <w:jc w:val="both"/>
      </w:pPr>
      <w:r>
        <w:rPr>
          <w:color w:val="1A1A1A"/>
          <w:sz w:val="24"/>
        </w:rPr>
        <w:t>So I begin to try and manipulate the future. Now when we say the future, that's not some abstract idea. That means people. I've got to manipulate you to make me happy. If you get in my way, I've got to manipulate you, play around with you. If an object gets in my way, I kick it out. I burn it. I get rid of it.</w:t>
      </w:r>
    </w:p>
    <w:p>
      <w:pPr>
        <w:spacing w:line="336" w:lineRule="auto" w:after="0"/>
        <w:ind w:firstLine="454"/>
        <w:jc w:val="both"/>
      </w:pPr>
      <w:r>
        <w:rPr>
          <w:color w:val="1A1A1A"/>
          <w:sz w:val="24"/>
        </w:rPr>
        <w:t>We have these ideologies, don't we? When a group of people take on a similar idea, you get these vast ideologies—Christianity, communism, capitalism. And you can see what it does. It destroys people, because they all have to fit into this future idea, this thing that's created only in somebody's head. And if you don't fit in, you get shot.</w:t>
      </w:r>
    </w:p>
    <w:p>
      <w:pPr>
        <w:spacing w:line="336" w:lineRule="auto" w:after="0"/>
        <w:ind w:firstLine="454"/>
        <w:jc w:val="both"/>
      </w:pPr>
      <w:r>
        <w:rPr>
          <w:color w:val="1A1A1A"/>
          <w:sz w:val="24"/>
        </w:rPr>
        <w:t>This self has a way of collecting other selves to support its idea. And then you have a movement. Oh my goodness. That's what happens to religions, isn't it? From the first inspiration, it becomes locked into a series of beliefs and attitudes, and then it becomes a movement. It loses that original spontaneity.</w:t>
      </w:r>
    </w:p>
    <w:p>
      <w:pPr>
        <w:spacing w:line="336" w:lineRule="auto" w:after="0"/>
        <w:ind w:firstLine="454"/>
        <w:jc w:val="both"/>
      </w:pPr>
      <w:r>
        <w:rPr>
          <w:color w:val="1A1A1A"/>
          <w:sz w:val="24"/>
        </w:rPr>
        <w:t>Every so often a teacher comes along and reforms it, and you get that burst of energy again. But often it will just solidify into rites and rituals, customs, rules and regulations. Jesus, with the Jewish tradition: 'Man was not made for the Sabbath, Sabbath was made for man.' That's what he's saying—these rules and regulations are not there to bind us.</w:t>
      </w:r>
    </w:p>
    <w:p>
      <w:pPr>
        <w:spacing w:line="336" w:lineRule="auto" w:after="0"/>
        <w:ind w:firstLine="454"/>
        <w:jc w:val="both"/>
      </w:pPr>
      <w:r>
        <w:rPr>
          <w:color w:val="1A1A1A"/>
          <w:sz w:val="24"/>
        </w:rPr>
        <w:t>Now, that's the crucial importance of Vipassana meditation—or in other forms of Buddhism, Zazen, or Dzogchen. It's all about getting down to that root level of the problem.</w:t>
      </w:r>
    </w:p>
    <w:p>
      <w:pPr>
        <w:spacing w:line="336" w:lineRule="auto" w:after="0"/>
        <w:ind w:firstLine="454"/>
        <w:jc w:val="both"/>
      </w:pPr>
      <w:r>
        <w:rPr>
          <w:color w:val="1A1A1A"/>
          <w:sz w:val="24"/>
        </w:rPr>
        <w:t>Every evening I quote this teaching: those who are mindful are in the presence of Nibbāna, in the vicinity of Nibbāna. So what do we mean by that?</w:t>
      </w:r>
    </w:p>
    <w:p>
      <w:pPr>
        <w:spacing w:line="336" w:lineRule="auto" w:after="0"/>
        <w:ind w:firstLine="454"/>
        <w:jc w:val="both"/>
      </w:pPr>
      <w:r>
        <w:rPr>
          <w:color w:val="1A1A1A"/>
          <w:sz w:val="24"/>
        </w:rPr>
        <w:t>When you sit still—when you've steadied the body and stilled it, found this observation post within yourself, become an observer, a feeler, an experiencer—and you're looking into the so-called self, this psychophysical complex organism, you see, that's a very different position from 'I am the body,' isn't it?</w:t>
      </w:r>
    </w:p>
    <w:p>
      <w:pPr>
        <w:spacing w:line="336" w:lineRule="auto" w:after="0"/>
        <w:ind w:firstLine="454"/>
        <w:jc w:val="both"/>
      </w:pPr>
      <w:r>
        <w:rPr>
          <w:color w:val="1A1A1A"/>
          <w:sz w:val="24"/>
        </w:rPr>
        <w:t>Because now you're saying, 'There's the body.' When somebody has a headache, they say, 'I have a headache, I am ill.' But here, suddenly, from this position, you're looking at the knee, feeling the knee, and saying, 'There's pain.' A gap has appeared between this knowing and what it knows. And that gap is a loss of self. It's a loss of relationship. It's no longer my knee, my pain. It's simply: there's pain.</w:t>
      </w:r>
    </w:p>
    <w:p>
      <w:pPr>
        <w:spacing w:line="336" w:lineRule="auto" w:after="0"/>
        <w:ind w:firstLine="454"/>
        <w:jc w:val="both"/>
      </w:pPr>
      <w:r>
        <w:rPr>
          <w:color w:val="1A1A1A"/>
          <w:sz w:val="24"/>
        </w:rPr>
        <w:t>When an emotion comes up—depression, joy, excitement, dullness and lethargy—normally you'd say, 'I am tired,' and that's good enough reason to go to bed. 'I am depressed'—good enough reason to go to bed. Lots of amazing good reasons to go to bed! But here you can't. If you go to bed, I'll be very upset.</w:t>
      </w:r>
    </w:p>
    <w:p>
      <w:pPr>
        <w:spacing w:line="336" w:lineRule="auto" w:after="0"/>
        <w:ind w:firstLine="454"/>
        <w:jc w:val="both"/>
      </w:pPr>
      <w:r>
        <w:rPr>
          <w:color w:val="1A1A1A"/>
          <w:sz w:val="24"/>
        </w:rPr>
        <w:t>Instead, you have to say, 'Oh, there's dullness. There's dullness in the head. It feels like porridge. And there's tiredness in the body.' This 'there is' has made whatever knows—that which knows—separate itself from what is known. It's formed a new relationship with it. It's not me. It's not mine. There is this.</w:t>
      </w:r>
    </w:p>
    <w:p>
      <w:pPr>
        <w:spacing w:line="336" w:lineRule="auto" w:after="0"/>
        <w:ind w:firstLine="454"/>
        <w:jc w:val="both"/>
      </w:pPr>
      <w:r>
        <w:rPr>
          <w:color w:val="1A1A1A"/>
          <w:sz w:val="24"/>
        </w:rPr>
        <w:t>It's just like a property you've sold, or a car you used to have. You have a very different relationship to it, don't you? It's not yours anymore. It's somebody else's. The fact that all the pipes burst—well, you're very compassionate, but it's not your problem anymore, is it? But if it's your house, your car, it's very upsetting when things go wrong.</w:t>
      </w:r>
    </w:p>
    <w:p>
      <w:pPr>
        <w:spacing w:line="336" w:lineRule="auto" w:after="0"/>
        <w:ind w:firstLine="454"/>
        <w:jc w:val="both"/>
      </w:pPr>
      <w:r>
        <w:rPr>
          <w:color w:val="1A1A1A"/>
          <w:sz w:val="24"/>
        </w:rPr>
        <w:t>So can you see that if we develop a relationship with the body where this is the body—not me, not mine—when things go wrong, why should fear arise? It's not me, it's not mine. Why should I get depressed? It's not me, it's not mine.</w:t>
      </w:r>
    </w:p>
    <w:p>
      <w:pPr>
        <w:spacing w:line="336" w:lineRule="auto" w:after="0"/>
        <w:ind w:firstLine="454"/>
        <w:jc w:val="both"/>
      </w:pPr>
      <w:r>
        <w:rPr>
          <w:color w:val="1A1A1A"/>
          <w:sz w:val="24"/>
        </w:rPr>
        <w:t>Emotions, we find out, are just these volitional conditionings—that's a sort of translation of the word sankhara. They're just conditionings. Mental conditionings. What is an emotion? What is it before you give it a name?</w:t>
      </w:r>
    </w:p>
    <w:p>
      <w:pPr>
        <w:spacing w:line="336" w:lineRule="auto" w:after="0"/>
        <w:ind w:firstLine="454"/>
        <w:jc w:val="both"/>
      </w:pPr>
      <w:r>
        <w:rPr>
          <w:color w:val="1A1A1A"/>
          <w:sz w:val="24"/>
        </w:rPr>
        <w:t>So here you are, meditating, and this feeling comes up. You can see it's not a physical feeling like pain or pleasure. It's a mental feeling, more of a subtle sort of energy. And as you look into it, you say, 'Oh, that feels like depression,' or 'That feels like anxiety,' or 'That feels like joy, like excitement.'</w:t>
      </w:r>
    </w:p>
    <w:p>
      <w:pPr>
        <w:spacing w:line="336" w:lineRule="auto" w:after="0"/>
        <w:ind w:firstLine="454"/>
        <w:jc w:val="both"/>
      </w:pPr>
      <w:r>
        <w:rPr>
          <w:color w:val="1A1A1A"/>
          <w:sz w:val="24"/>
        </w:rPr>
        <w:t>But to do that, you must have separated yourself. To investigate something, you've got to be outside it. If you want to look at cells, you've got to find an instrument and look at them. If you want to look up at the sky, you've got to get an instrument and look at it. You can't be the star. You can't get lost in some sort of romantic emotion if you want to study the star.</w:t>
      </w:r>
    </w:p>
    <w:p>
      <w:pPr>
        <w:spacing w:line="336" w:lineRule="auto" w:after="0"/>
        <w:ind w:firstLine="454"/>
        <w:jc w:val="both"/>
      </w:pPr>
      <w:r>
        <w:rPr>
          <w:color w:val="1A1A1A"/>
          <w:sz w:val="24"/>
        </w:rPr>
        <w:t>So here, in order to find out what an emotion is, we've had to separate from it. And that separation, that distinction, is a loss of self—because you're not saying, 'I am depressed.' You're saying, 'There is depression.' You're not saying, 'I am excited.' There's excitement.</w:t>
      </w:r>
    </w:p>
    <w:p>
      <w:pPr>
        <w:spacing w:line="336" w:lineRule="auto" w:after="0"/>
        <w:ind w:firstLine="454"/>
        <w:jc w:val="both"/>
      </w:pPr>
      <w:r>
        <w:rPr>
          <w:color w:val="1A1A1A"/>
          <w:sz w:val="24"/>
        </w:rPr>
        <w:t>We can take this as far as thoughts and images. When you get into a really good quiet state, you can see a thought coming. You see an image beginning to grow. Sometimes a thought passes through your mind like a neon light. And when you have those sorts of experiences, you know: I didn't think that. It just arose and passed away.</w:t>
      </w:r>
    </w:p>
    <w:p>
      <w:pPr>
        <w:spacing w:line="336" w:lineRule="auto" w:after="0"/>
        <w:ind w:firstLine="454"/>
        <w:jc w:val="both"/>
      </w:pPr>
      <w:r>
        <w:rPr>
          <w:color w:val="1A1A1A"/>
          <w:sz w:val="24"/>
        </w:rPr>
        <w:t>So very slowly, through the practice of vipassana, we're distinguishing, finding out that this is not what I am—this is not me, not mine. And that process, of course, leads us backwards. This is the unfortunate thing: you don't know where you're going. It leads us backwards to the knowledge of who I am.</w:t>
      </w:r>
    </w:p>
    <w:p>
      <w:pPr>
        <w:spacing w:line="336" w:lineRule="auto" w:after="0"/>
        <w:ind w:firstLine="454"/>
        <w:jc w:val="both"/>
      </w:pPr>
      <w:r>
        <w:rPr>
          <w:color w:val="1A1A1A"/>
          <w:sz w:val="24"/>
        </w:rPr>
        <w:t>That's the koan. That's the big question, as I understand it anyway, of Korean Zen. Just that: Who am I? And it's the moment after you've asked the question which is the potential moment. After that, the mind rushes in to tell you who you are and what you are. But just to hang on in there—who am I? That moment of not knowing has all the potential of breaking that essential delusion that hangs around the word 'I'.</w:t>
      </w:r>
    </w:p>
    <w:p>
      <w:pPr>
        <w:spacing w:line="336" w:lineRule="auto" w:after="0"/>
        <w:ind w:firstLine="454"/>
        <w:jc w:val="both"/>
      </w:pPr>
      <w:r>
        <w:rPr>
          <w:color w:val="1A1A1A"/>
          <w:sz w:val="24"/>
        </w:rPr>
        <w:t>From the Buddha's teaching, this becoming—this constant becoming me, this arising out of one moment into the next—is the fundamental problem creating this wrong relationship with the world. It puts us into conflict with it. Whether it's a subtle conflict or a major conflict, it doesn't matter. It's always a conflict, because we're always trying to manipulate things to fit in with this sense of me.</w:t>
      </w:r>
    </w:p>
    <w:p>
      <w:pPr>
        <w:spacing w:line="336" w:lineRule="auto" w:after="0"/>
        <w:ind w:firstLine="454"/>
        <w:jc w:val="both"/>
      </w:pPr>
      <w:r>
        <w:rPr>
          <w:color w:val="1A1A1A"/>
          <w:sz w:val="24"/>
        </w:rPr>
        <w:t>Now when that goes, there's a whole new relationship. There's no future. There's no past. You're not coming from a fixed position. You're not going to a fixed position. Our ability will be to be completely receptive, without any sieve, without any separation of what we don't want, what we don't like. And in that, there's a very open communication.</w:t>
      </w:r>
    </w:p>
    <w:p>
      <w:pPr>
        <w:spacing w:line="336" w:lineRule="auto" w:after="0"/>
        <w:ind w:firstLine="454"/>
        <w:jc w:val="both"/>
      </w:pPr>
      <w:r>
        <w:rPr>
          <w:color w:val="1A1A1A"/>
          <w:sz w:val="24"/>
        </w:rPr>
        <w:t>In that open, immediate communication—whether it be with a person or with an animal or just with nature, with a tree, just an openness to a tree, to a leaf—there's that sense of just being here in a very total way, for no other reason than just to be here. And with it there arises a natural joy. This is what the Buddha says: just a natural joy.</w:t>
      </w:r>
    </w:p>
    <w:p>
      <w:pPr>
        <w:spacing w:line="336" w:lineRule="auto" w:after="0"/>
        <w:ind w:firstLine="454"/>
        <w:jc w:val="both"/>
      </w:pPr>
      <w:r>
        <w:rPr>
          <w:color w:val="1A1A1A"/>
          <w:sz w:val="24"/>
        </w:rPr>
        <w:t>That contentment is being with the moment, not wanting anything more than what the moment is giving us. And the happiness comes out of the response to that moment. Contentment and happiness.</w:t>
      </w:r>
    </w:p>
    <w:p>
      <w:pPr>
        <w:spacing w:line="336" w:lineRule="auto" w:after="0"/>
        <w:ind w:firstLine="454"/>
        <w:jc w:val="both"/>
      </w:pPr>
      <w:r>
        <w:rPr>
          <w:color w:val="1A1A1A"/>
          <w:sz w:val="24"/>
        </w:rPr>
        <w:t>So that's where we're going. And we should be happier. That's what we mean by hope as opposed to expectation. Hope is the knowledge—that inner knowledge, that inner feeling, that intuitive understanding—that there's an end to suffering. There's an end to that wrong sort of relationship.</w:t>
      </w:r>
    </w:p>
    <w:p>
      <w:pPr>
        <w:spacing w:line="336" w:lineRule="auto" w:after="0"/>
        <w:ind w:firstLine="454"/>
        <w:jc w:val="both"/>
      </w:pPr>
      <w:r>
        <w:rPr>
          <w:color w:val="1A1A1A"/>
          <w:sz w:val="24"/>
        </w:rPr>
        <w:t>Becoming has to have this objective. Becoming has to have this expectancy, which is slightly different. Making a distinction between hope and expectation: hope is a fundamental position to life—that life is good, it has meaning. There is a reason for suffering, and the reason for suffering is this wrong relationship. Once the wrong relationship is corrected, happiness arises, perfect peace arises.</w:t>
      </w:r>
    </w:p>
    <w:p>
      <w:pPr>
        <w:spacing w:line="336" w:lineRule="auto" w:after="0"/>
        <w:ind w:firstLine="454"/>
        <w:jc w:val="both"/>
      </w:pPr>
      <w:r>
        <w:rPr>
          <w:color w:val="1A1A1A"/>
          <w:sz w:val="24"/>
        </w:rPr>
        <w:t>Expectation would want to put a date on it. Expectation would want to achieve it. But what we realise in the meditation is that it's not achievable by you. That's another thing you recognise, isn't it? That it happens.</w:t>
      </w:r>
    </w:p>
    <w:p>
      <w:pPr>
        <w:spacing w:line="336" w:lineRule="auto" w:after="0"/>
        <w:ind w:firstLine="454"/>
        <w:jc w:val="both"/>
      </w:pPr>
      <w:r>
        <w:rPr>
          <w:color w:val="1A1A1A"/>
          <w:sz w:val="24"/>
        </w:rPr>
        <w:t>Once you find yourself in that position, the heart begins to purify itself. You don't have to do anything. It's like the body heals itself.</w:t>
      </w:r>
    </w:p>
    <w:p>
      <w:pPr>
        <w:spacing w:line="336" w:lineRule="auto" w:after="0"/>
        <w:ind w:firstLine="454"/>
        <w:jc w:val="both"/>
      </w:pPr>
      <w:r>
        <w:rPr>
          <w:color w:val="1A1A1A"/>
          <w:sz w:val="24"/>
        </w:rPr>
        <w:t>You can't have a spiritual insight on demand. You can't say, 'Well, I'm going to sit down now and I'm going to have a spiritual insight.' You can't do it. You can have an intellectual insight—you can think about something. You can have an aesthetic insight—you can set yourself a task to understand something aesthetically. But you can't make yourself have a spiritual insight.</w:t>
      </w:r>
    </w:p>
    <w:p>
      <w:pPr>
        <w:spacing w:line="336" w:lineRule="auto" w:after="0"/>
        <w:ind w:firstLine="454"/>
        <w:jc w:val="both"/>
      </w:pPr>
      <w:r>
        <w:rPr>
          <w:color w:val="1A1A1A"/>
          <w:sz w:val="24"/>
        </w:rPr>
        <w:t>In fact, you might argue that when it comes to certain problems, even insights of that nature are beyond the self. Scientists will talk about how the answer just came. They'll go to sleep, sleep on an answer, and then wake up with it. Who thought that one out?</w:t>
      </w:r>
    </w:p>
    <w:p>
      <w:pPr>
        <w:spacing w:line="336" w:lineRule="auto" w:after="0"/>
        <w:ind w:firstLine="454"/>
        <w:jc w:val="both"/>
      </w:pPr>
      <w:r>
        <w:rPr>
          <w:color w:val="1A1A1A"/>
          <w:sz w:val="24"/>
        </w:rPr>
        <w:t>So how do we train ourselves in daily life to cultivate this sense of being rather than becoming? The trick is to get your intentions right.</w:t>
      </w:r>
    </w:p>
    <w:p>
      <w:pPr>
        <w:spacing w:line="336" w:lineRule="auto" w:after="0"/>
        <w:ind w:firstLine="454"/>
        <w:jc w:val="both"/>
      </w:pPr>
      <w:r>
        <w:rPr>
          <w:color w:val="1A1A1A"/>
          <w:sz w:val="24"/>
        </w:rPr>
        <w:t>When you're eating, you're just eating to nourish the body. You're not asking the food to make you happy. It's as simple as that. If you're asking it to make you happy, you've formed a different relationship with food. But if food is there simply as medicine for the body, what's the problem? The fact that it tastes nice is a plus—a little gift.</w:t>
      </w:r>
    </w:p>
    <w:p>
      <w:pPr>
        <w:spacing w:line="336" w:lineRule="auto" w:after="0"/>
        <w:ind w:firstLine="454"/>
        <w:jc w:val="both"/>
      </w:pPr>
      <w:r>
        <w:rPr>
          <w:color w:val="1A1A1A"/>
          <w:sz w:val="24"/>
        </w:rPr>
        <w:t>When you want to help somebody, make sure your intention is right. You're doing it for that person, out of the goodness of heart, with no subliminal reasons—not because you want your kitchen decorated too and expect them to come along and do it, things like that.</w:t>
      </w:r>
    </w:p>
    <w:p>
      <w:pPr>
        <w:spacing w:line="336" w:lineRule="auto" w:after="0"/>
        <w:ind w:firstLine="454"/>
        <w:jc w:val="both"/>
      </w:pPr>
      <w:r>
        <w:rPr>
          <w:color w:val="1A1A1A"/>
          <w:sz w:val="24"/>
        </w:rPr>
        <w:t>Whatever job you do, get the intention right: you're doing it as a service. Of course there's pay, and hopefully enjoyment too. But those are to be seen as merit. We have this idea in Buddhism of merit—you receive something added on because of your good heart. So the merit of doing your job is that you get a wage and a certain joy out of it. But that's not why you're doing it. The reason we should be doing work is out of service, for the benefit of the other.</w:t>
      </w:r>
    </w:p>
    <w:p>
      <w:pPr>
        <w:spacing w:line="336" w:lineRule="auto" w:after="0"/>
        <w:ind w:firstLine="454"/>
        <w:jc w:val="both"/>
      </w:pPr>
      <w:r>
        <w:rPr>
          <w:color w:val="1A1A1A"/>
          <w:sz w:val="24"/>
        </w:rPr>
        <w:t>This doesn't get rid of ambition. You don't have to stop being ambitious because you've decided to live the spiritual life. But your attitude becomes: 'These are the talents I've got, and I can see that I could do that job, so I'll offer these talents as a service.'</w:t>
      </w:r>
    </w:p>
    <w:p>
      <w:pPr>
        <w:spacing w:line="336" w:lineRule="auto" w:after="0"/>
        <w:ind w:firstLine="454"/>
        <w:jc w:val="both"/>
      </w:pPr>
      <w:r>
        <w:rPr>
          <w:color w:val="1A1A1A"/>
          <w:sz w:val="24"/>
        </w:rPr>
        <w:t>If somebody else gets the job, there's not that disappointment—because it was an offering. It's like giving a present. If you give a present and the person says, 'It's all right, no, I don't want it,' you shouldn't feel bad about it, should you? You only feel bad because there's some ego, some self involved in the giving. It's as if they haven't accepted you. You've been rejected, so you feel dejected.</w:t>
      </w:r>
    </w:p>
    <w:p>
      <w:pPr>
        <w:spacing w:line="336" w:lineRule="auto" w:after="0"/>
        <w:ind w:firstLine="454"/>
        <w:jc w:val="both"/>
      </w:pPr>
      <w:r>
        <w:rPr>
          <w:color w:val="1A1A1A"/>
          <w:sz w:val="24"/>
        </w:rPr>
        <w:t>In our meditation, we're trying to make this distinction between what is me and what is not me. The technique is mainly to see: not me, not mine, not me, not mine. And then when we go out into daily life, we stay aware of any selfish, any self-centred intention.</w:t>
      </w:r>
    </w:p>
    <w:p>
      <w:pPr>
        <w:spacing w:line="336" w:lineRule="auto" w:after="0"/>
        <w:ind w:firstLine="454"/>
        <w:jc w:val="both"/>
      </w:pPr>
      <w:r>
        <w:rPr>
          <w:color w:val="1A1A1A"/>
          <w:sz w:val="24"/>
        </w:rPr>
        <w:t>Now, you've got to be careful here. There's a difference between selfishness and self-regard, self-care. Sometimes you've got to look after yourself. But in terms of what you're doing, you're doing it with the right attitude, for the benefit of the other.</w:t>
      </w:r>
    </w:p>
    <w:p>
      <w:pPr>
        <w:spacing w:line="336" w:lineRule="auto" w:after="0"/>
        <w:ind w:firstLine="454"/>
        <w:jc w:val="both"/>
      </w:pPr>
      <w:r>
        <w:rPr>
          <w:color w:val="1A1A1A"/>
          <w:sz w:val="24"/>
        </w:rPr>
        <w:t>So there are three positions: you do things for your own benefit, you do things for the benefit of the other, or you do things for both your own benefit and the benefit of the other. That's how the Buddha states it.</w:t>
      </w:r>
    </w:p>
    <w:p>
      <w:pPr>
        <w:spacing w:line="336" w:lineRule="auto" w:after="0"/>
        <w:ind w:firstLine="454"/>
        <w:jc w:val="both"/>
      </w:pPr>
      <w:r>
        <w:rPr>
          <w:color w:val="1A1A1A"/>
          <w:sz w:val="24"/>
        </w:rPr>
        <w:t>And then you see the result—not the result out there, because you never know what happens when you do something out there. You see the result inside. Has it caused attachment? Has it caused disappointment? If anything negative comes up from an action, you know something's crept in.</w:t>
      </w:r>
    </w:p>
    <w:p>
      <w:pPr>
        <w:spacing w:line="336" w:lineRule="auto" w:after="0"/>
        <w:ind w:firstLine="454"/>
        <w:jc w:val="both"/>
      </w:pPr>
      <w:r>
        <w:rPr>
          <w:color w:val="1A1A1A"/>
          <w:sz w:val="24"/>
        </w:rPr>
        <w:t>So let's presume that little girl who said there's no reason for being is already there. She might be fully and completely liberated. You never know.</w:t>
      </w:r>
    </w:p>
    <w:p>
      <w:pPr>
        <w:spacing w:line="336" w:lineRule="auto" w:after="0"/>
        <w:ind w:firstLine="454"/>
        <w:jc w:val="both"/>
      </w:pPr>
      <w:r>
        <w:rPr>
          <w:color w:val="1A1A1A"/>
          <w:sz w:val="24"/>
        </w:rPr>
        <w:t>I can only hope my words have been of some assistance.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There is no reason for being!.To play the media you will need to either update your browser to a recent version or update yourFlash plugin</w:t>
      </w:r>
      <w:r>
        <w:br/>
      </w:r>
      <w:r>
        <w:rPr>
          <w:color w:val="557799"/>
          <w:sz w:val="16"/>
        </w:rPr>
        <w:t>https://www.satipanya.org.uk/audio/recent_talks/There is no reason for being.mp3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