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Identity and Not-Self</w:t>
      </w:r>
    </w:p>
    <w:p>
      <w:pPr>
        <w:spacing w:after="200"/>
      </w:pPr>
      <w:r>
        <w:rPr>
          <w:color w:val="78716C"/>
          <w:sz w:val="18"/>
        </w:rPr>
        <w:t>Bhante Bodhidhamma  ·  YouTube Talks  ·  21:51</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blessed, noble and fully self-enlightened one.</w:t>
      </w:r>
    </w:p>
    <w:p>
      <w:r>
        <w:t xml:space="preserve">The Buddha's teaching on </w:t>
      </w:r>
      <w:r>
        <w:rPr>
          <w:i/>
        </w:rPr>
        <w:t>anattā</w:t>
      </w:r>
      <w:r>
        <w:t>,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r>
        <w:t xml:space="preserve">Take the example of role identification. Whatever role we're playing in life – father, daughter, gardener – we want to do it well, which is a good motive, no problem there. It's when we over-identify, can't see beyond our role, that </w:t>
      </w:r>
      <w:r>
        <w:rPr>
          <w:i/>
        </w:rPr>
        <w:t>dukkha</w:t>
      </w:r>
      <w:r>
        <w:t>, suffering, emerges.</w:t>
      </w:r>
    </w:p>
    <w:p>
      <w: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rope: a loss of confidence, perhaps an almost desperate need to reassert ourselves, prove our ability.</w:t>
      </w:r>
    </w:p>
    <w:p>
      <w: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r>
        <w:t xml:space="preserve">One instruction from the </w:t>
      </w:r>
      <w:r>
        <w:rPr>
          <w:i/>
        </w:rPr>
        <w:t>Satipaṭṭhāna Sutta</w:t>
      </w:r>
      <w:r>
        <w:t>,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r>
        <w:t>Say we are practising mindfulness of breathing. Feeling the sensations of breathing is to practise mindfulness internally. Although we don't usually make the thought conscious, we assume we are the one who's sitting here breathing. If we're also practising externally, then we're noting "rising, falling" as we track the breath.</w:t>
      </w:r>
    </w:p>
    <w:p>
      <w: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r>
        <w:t>All of this is helping us disentangle our confusion about identity. Internally, we feel ourselves breathing, thinking, growing happy one moment, sad the next. But because of our external perspective, we realise we don't need to identify with our thoughts, emotions, breathing. We see these as happening of their own accord, driven by various stimuli, but not driven by what I now think of as me.</w:t>
      </w:r>
    </w:p>
    <w:p>
      <w:r>
        <w:t>This can be a lovely experience, a sense of coming home, having found our true self: 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r>
        <w:t>Although there's a temptation to see this as bad meditation, we should really see it as a precious opportunity to learn the Dhamma more deeply. Pema Chödrön likens these episodes as rocket fuel for enlightenment.</w:t>
      </w:r>
    </w:p>
    <w:p>
      <w:r>
        <w:t>To take a practical example: we got a new connector for our gas canister the other day, and so I overcame all my fears about gas and explosions. I went to hook it up. After about a dozen failed attempts, all the bits eventually came together. It looked perfect. But gas started leaking the moment I opened the cylinder. I took it apart, reread the instructions, reconnected it. Still no go. Disappointing.</w:t>
      </w:r>
    </w:p>
    <w:p>
      <w: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 And this time I felt the edge of bad humour. My mind was starting to close up, feel oppressed by others and by the world in general.</w:t>
      </w:r>
    </w:p>
    <w:p>
      <w:r>
        <w:t>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r>
        <w:t>I decided to go to my room to explore this more deeply. Rationally, it was just silliness, the mind building a mountain out of a molehill. And yet there was – 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r>
        <w:t>This new coping mechanism, learned from within, from moment-to-moment awareness, opens up new pathways for energy flow in the body and new doorways in the mind. We discover new thoughts and perspectives which are gentler, kinder, more patient and forgiving.</w:t>
      </w:r>
    </w:p>
    <w:p>
      <w: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r>
        <w:t>Practising mindfulness internally, I could feel how eagerly the body and mind pounced on a pleasant feeling, sending tentacles of energy around it to clutch and hold as mine, while a bright light switched on in my head, which I perceived as me: confident, on top of things, in control. A whirlpool of energy raised around my chest and head to sustain this delight. The feeling of confidence was gorgeous, but watching it, the external perspective showed up the craziness and pain underneath.</w:t>
      </w:r>
    </w:p>
    <w:p>
      <w:r>
        <w:t xml:space="preserve">Seeing this, I desperately wanted to escape the prison of identification. The external perspective let me recognise the crazy whirlpool of energy and the bright light as what the Buddha terms </w:t>
      </w:r>
      <w:r>
        <w:rPr>
          <w:i/>
        </w:rPr>
        <w:t>upādāna</w:t>
      </w:r>
      <w:r>
        <w:t xml:space="preserve">, usually translated as grasping or clinging. It's also sometimes referred to as "selfing". What is happening is that unskillful desire, </w:t>
      </w:r>
      <w:r>
        <w:rPr>
          <w:i/>
        </w:rPr>
        <w:t>taṇhā</w:t>
      </w:r>
      <w:r>
        <w:t>, has driven us to create a new identity so as to fulfil this desire.</w:t>
      </w:r>
    </w:p>
    <w:p>
      <w: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r>
        <w:t>Back to my own example of watching the fallout from my emotional storm. Internally, I was experiencing the selfing process, which was generating a confident, delighted sense of me, one who could fix all the printers and gas cylinders in the world. However, the external perspective knew this as delusion. Undermined by that news, the confident self suddenly collapsed into a timid, scared, stiff entity which felt it had no rights to exist. A moment later, the confident self reappeared, wildly insisting it was totally in control of the situation.</w:t>
      </w:r>
    </w:p>
    <w:p>
      <w: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r>
        <w:t xml:space="preserve">In </w:t>
      </w:r>
      <w:r>
        <w:rPr>
          <w:i/>
        </w:rPr>
        <w:t>vipassanā</w:t>
      </w:r>
      <w:r>
        <w:t>, we can't interfere. We can't tell ourselves to stop being deluded. We have to bear patiently with our greeds, hatreds and delusions, trust them to burn out in the light of awareness, teach us the Dhamma as we suffer their flames.</w:t>
      </w:r>
    </w:p>
    <w:p>
      <w: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 – alien, scary.</w:t>
      </w:r>
    </w:p>
    <w:p>
      <w:r>
        <w:t>Luckily, curiosity was stronger than fear, and each out-breath let awareness rest more attentively in the seemingly alien body. At last, some feelings rippled through. These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r>
        <w:t>Letting attention rest on the unpleasantness became a non-interfering way of containing and restraining the deluded self. Gradually, the energetic bright-light me felt glad of being contained and limited, embodied rather than a totally deluded mental entity.</w:t>
      </w:r>
    </w:p>
    <w:p>
      <w:r>
        <w:t>It became like looking in a mirror. Perhaps we've all had similar experiences where we sense ourselves as both watching and being watched. Sometimes I was the watcher, the observer, the disembodied entity that hovers near my head. This was the external mindful perspective. Sometimes I was the mirror image. This was the internal mindfulness perspective, bringing the embodied experience of me – the experience of sitting and breathing and knowing that I was being watched.</w:t>
      </w:r>
    </w:p>
    <w:p>
      <w:r>
        <w:t>The desire to know who I really am has always been very strong for me. And that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I'd destroyed what I desired.</w:t>
      </w:r>
    </w:p>
    <w:p>
      <w: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 – the only reflection I can find for whatever it is I sense myself to be.</w:t>
      </w:r>
    </w:p>
    <w:p>
      <w: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r>
        <w:t>I hope this illustration of working with the dukkha of identification encourages you to explore the teaching around anattā, not-self, and perhaps also see how those external and internal mindfulness perspectives can help with this challenging teaching.</w:t>
      </w:r>
    </w:p>
    <w:p>
      <w:r>
        <w:t xml:space="preserve">In this way, may we all see through our identification as daughter, manager, cook or whatever – see these as temporary, conditional, not ever designed to be satisfactory. 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