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Subliminal Inclinations, Defilements and Hindrances</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Subliminal Inclinations, Defilements and Hindrances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evening I thought to try and answer one of the things that we touched upon yesterday: how does *vipassanā* work, or what is it that vipassanā does to help us get rid of our unwholesome conditioning? In other words, what's its therapy at a mental level?</w:t>
      </w:r>
    </w:p>
    <w:p>
      <w:pPr>
        <w:spacing w:line="336" w:lineRule="auto" w:after="0"/>
        <w:ind w:firstLine="454"/>
        <w:jc w:val="both"/>
      </w:pPr>
      <w:r>
        <w:rPr>
          <w:color w:val="1A1A1A"/>
          <w:sz w:val="24"/>
        </w:rPr>
        <w:t>There are three ways in which the Buddha categorises these unfortunate conditionings. The first he calls the *anusaya*, which is translated as proclivities. They're basically inclinations or tendencies. The next one is the *kilesa*, which is translated as defilements. And the third one is the five hindrances that we deal with when we're meditating. These are just ways of looking at the same problem, although they have different accents.</w:t>
      </w:r>
    </w:p>
    <w:p>
      <w:pPr>
        <w:spacing w:line="336" w:lineRule="auto" w:after="0"/>
        <w:ind w:firstLine="454"/>
        <w:jc w:val="both"/>
      </w:pPr>
      <w:r>
        <w:rPr>
          <w:color w:val="1A1A1A"/>
          <w:sz w:val="24"/>
        </w:rPr>
        <w:t>When he's talking about *anusaya*, these tendencies, I think it gets very close to our idea of things being repressed or suppressed. Just as in our understanding we ignore, we don't want to see certain parts of ourselves—painful parts, fears, griefs, all that sort of stuff. And we push it out of consciousness, turn away from it, just ignore it. Sometimes we keep it down with fear, not wanting to go there, and aversion—we just don't like being in that state. Those things that are suppressed like that, I think, equate to the word *anusaya*, these inclinations or tendencies.</w:t>
      </w:r>
    </w:p>
    <w:p>
      <w:pPr>
        <w:spacing w:line="336" w:lineRule="auto" w:after="0"/>
        <w:ind w:firstLine="454"/>
        <w:jc w:val="both"/>
      </w:pPr>
      <w:r>
        <w:rPr>
          <w:color w:val="1A1A1A"/>
          <w:sz w:val="24"/>
        </w:rPr>
        <w:t>They're there within the system, and there's no way of knowing what's in the system until it manifests, until something triggers, until the button's pressed and then you realise, "Oh, I've got that, have I?" This word *anusaya*, as I understand it, was later categorised into seven types. But in the actual discourses, the Buddha uses it quite loosely as meaning the tendencies, hidden tendencies, things that we're not aware of at all. And sometimes we're not aware of characteristics, but other people are. And you wonder why everybody's crossing the street when you're coming down.</w:t>
      </w:r>
    </w:p>
    <w:p>
      <w:pPr>
        <w:spacing w:line="336" w:lineRule="auto" w:after="0"/>
        <w:ind w:firstLine="454"/>
        <w:jc w:val="both"/>
      </w:pPr>
      <w:r>
        <w:rPr>
          <w:color w:val="1A1A1A"/>
          <w:sz w:val="24"/>
        </w:rPr>
        <w:t>The first one is sensuous greed—greed for the pleasures that the sense bases give us. That's pretty straightforward: indulgence, greed. It's always there as a potential. That's the point—it's always there as a potential.</w:t>
      </w:r>
    </w:p>
    <w:p>
      <w:pPr>
        <w:spacing w:line="336" w:lineRule="auto" w:after="0"/>
        <w:ind w:firstLine="454"/>
        <w:jc w:val="both"/>
      </w:pPr>
      <w:r>
        <w:rPr>
          <w:color w:val="1A1A1A"/>
          <w:sz w:val="24"/>
        </w:rPr>
        <w:t>The next one is grudge, which you could put down to aversion really, but holding on to something, a grudge. That's what it's translated as.</w:t>
      </w:r>
    </w:p>
    <w:p>
      <w:pPr>
        <w:spacing w:line="336" w:lineRule="auto" w:after="0"/>
        <w:ind w:firstLine="454"/>
        <w:jc w:val="both"/>
      </w:pPr>
      <w:r>
        <w:rPr>
          <w:color w:val="1A1A1A"/>
          <w:sz w:val="24"/>
        </w:rPr>
        <w:t>The other three are more to do with mental states, the way we think about things rather than feel about things. Speculative opinions—holding on to views and opinions. "I'm right, everybody else is wrong." It's that sort of thing.</w:t>
      </w:r>
    </w:p>
    <w:p>
      <w:pPr>
        <w:spacing w:line="336" w:lineRule="auto" w:after="0"/>
        <w:ind w:firstLine="454"/>
        <w:jc w:val="both"/>
      </w:pPr>
      <w:r>
        <w:rPr>
          <w:color w:val="1A1A1A"/>
          <w:sz w:val="24"/>
        </w:rPr>
        <w:t>The other one is sceptical doubt, and we'll come to that in more detail when we do the hindrances.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pPr>
        <w:spacing w:line="336" w:lineRule="auto" w:after="0"/>
        <w:ind w:firstLine="454"/>
        <w:jc w:val="both"/>
      </w:pPr>
      <w:r>
        <w:rPr>
          <w:color w:val="1A1A1A"/>
          <w:sz w:val="24"/>
        </w:rPr>
        <w:t>I was once leading a retreat, and somebody was a biology student, and he'd come to the very firm view that there was only the body—that emotions, thoughts, consciousness and all that were simply effects of the brain, neurons and stuff like that. And as I began teaching, and one of the teachings, of course, is to separate the body and mind, with the suggestion that there's even another quality that we refer to as *Nibbāna*, he couldn't hack it. He'd come to meditate, which I think what he meant was to cool out, chill out, calm. And so that was it. I saw him again. He left after a day or two. I thought, well, that's the way it is. Wrong speculative opinions, sceptical doubt.</w:t>
      </w:r>
    </w:p>
    <w:p>
      <w:pPr>
        <w:spacing w:line="336" w:lineRule="auto" w:after="0"/>
        <w:ind w:firstLine="454"/>
        <w:jc w:val="both"/>
      </w:pPr>
      <w:r>
        <w:rPr>
          <w:color w:val="1A1A1A"/>
          <w:sz w:val="24"/>
        </w:rPr>
        <w:t>And this conceit. The conceit is normally split into three types. "I am better than you." That's what normally people think of as conceit. But the obverse is true—"I'm worse than you." Even that's a conceit. It might feel good about that. "I am worthless." It's a sort of downing oneself, isn't it? But it's to do with comparing, constantly comparing who we are.</w:t>
      </w:r>
    </w:p>
    <w:p>
      <w:pPr>
        <w:spacing w:line="336" w:lineRule="auto" w:after="0"/>
        <w:ind w:firstLine="454"/>
        <w:jc w:val="both"/>
      </w:pPr>
      <w:r>
        <w:rPr>
          <w:color w:val="1A1A1A"/>
          <w:sz w:val="24"/>
        </w:rPr>
        <w:t>And the other one is more subtle: "I'm equal to you." Now, we're only equal to people who think like us.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That's the conceit business.</w:t>
      </w:r>
    </w:p>
    <w:p>
      <w:pPr>
        <w:spacing w:line="336" w:lineRule="auto" w:after="0"/>
        <w:ind w:firstLine="454"/>
        <w:jc w:val="both"/>
      </w:pPr>
      <w:r>
        <w:rPr>
          <w:color w:val="1A1A1A"/>
          <w:sz w:val="24"/>
        </w:rPr>
        <w:t>The next one is this craving for continued existence. In other words, we want to keep living. We don't want to die. It's as simple as that. We want to just keep going and going. And that's, of course, a very deep desire within us. That's a real obsessive thing. When illness, any serious illness approaches, or a hint of death, even somebody we know can put the fear of God in us. Somebody who died and you think, "All right," especially when they're your age group, or your age—that's even worse. And so you get that craving, the desire for continued existence.</w:t>
      </w:r>
    </w:p>
    <w:p>
      <w:pPr>
        <w:spacing w:line="336" w:lineRule="auto" w:after="0"/>
        <w:ind w:firstLine="454"/>
        <w:jc w:val="both"/>
      </w:pPr>
      <w:r>
        <w:rPr>
          <w:color w:val="1A1A1A"/>
          <w:sz w:val="24"/>
        </w:rPr>
        <w:t>And the final one is the usual basis upon which all this is built. It's ignorance. This word *avijjā*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There was no point in going around calling it nescience. Everybody else said, "What's that?" And I said, "Well, it's a sort of ignorance." So what's the point?</w:t>
      </w:r>
    </w:p>
    <w:p>
      <w:pPr>
        <w:spacing w:line="336" w:lineRule="auto" w:after="0"/>
        <w:ind w:firstLine="454"/>
        <w:jc w:val="both"/>
      </w:pPr>
      <w:r>
        <w:rPr>
          <w:color w:val="1A1A1A"/>
          <w:sz w:val="24"/>
        </w:rPr>
        <w:t>Anyway, these are listed, the seven. You see there, there's something to do with attitude—the greed and the hatred. It's the usual split, greed and aversion. It's just put slightly differently.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pPr>
        <w:spacing w:line="336" w:lineRule="auto" w:after="0"/>
        <w:ind w:firstLine="454"/>
        <w:jc w:val="both"/>
      </w:pPr>
      <w:r>
        <w:rPr>
          <w:color w:val="1A1A1A"/>
          <w:sz w:val="24"/>
        </w:rPr>
        <w:t>That sometimes puzzles people, but suicide is craving for non-existence. And in our own little way, every time we use sleep to get rid of a certain down feeling or go for a sleep or something, that is also a form of getting rid of yourself. And again, we'll come to that when we come to the five hindrances.</w:t>
      </w:r>
    </w:p>
    <w:p>
      <w:pPr>
        <w:spacing w:line="336" w:lineRule="auto" w:after="0"/>
        <w:ind w:firstLine="454"/>
        <w:jc w:val="both"/>
      </w:pPr>
      <w:r>
        <w:rPr>
          <w:color w:val="1A1A1A"/>
          <w:sz w:val="24"/>
        </w:rP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In a sense it's more neutral.</w:t>
      </w:r>
    </w:p>
    <w:p>
      <w:pPr>
        <w:spacing w:line="336" w:lineRule="auto" w:after="0"/>
        <w:ind w:firstLine="454"/>
        <w:jc w:val="both"/>
      </w:pPr>
      <w:r>
        <w:rPr>
          <w:color w:val="1A1A1A"/>
          <w:sz w:val="24"/>
        </w:rP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pPr>
        <w:spacing w:line="336" w:lineRule="auto" w:after="0"/>
        <w:ind w:firstLine="454"/>
        <w:jc w:val="both"/>
      </w:pPr>
      <w:r>
        <w:rPr>
          <w:color w:val="1A1A1A"/>
          <w:sz w:val="24"/>
        </w:rPr>
        <w:t>So when these begin to rise into consciousness, then there is this other category which is called the *kilesa*. And when you read Eastern writers, I'm thinking especially somebody like Mahāboowa, he'll use things like "kill the *kilesa*." Really sort of heavy. But I'm not so sure that's a skilful way for us anyway, urging people to kill the *kilesa*. And these are defilements.</w:t>
      </w:r>
    </w:p>
    <w:p>
      <w:pPr>
        <w:spacing w:line="336" w:lineRule="auto" w:after="0"/>
        <w:ind w:firstLine="454"/>
        <w:jc w:val="both"/>
      </w:pPr>
      <w:r>
        <w:rPr>
          <w:color w:val="1A1A1A"/>
          <w:sz w:val="24"/>
        </w:rPr>
        <w:t>So there are ten of these. And again, you won't be surprised by any of them. And some of them, of course, mirror these underlying tendencies. The first one is greed and the second one hatred. So you've always got that split. And the third one is delusion.</w:t>
      </w:r>
    </w:p>
    <w:p>
      <w:pPr>
        <w:spacing w:line="336" w:lineRule="auto" w:after="0"/>
        <w:ind w:firstLine="454"/>
        <w:jc w:val="both"/>
      </w:pPr>
      <w:r>
        <w:rPr>
          <w:color w:val="1A1A1A"/>
          <w:sz w:val="24"/>
        </w:rP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pPr>
        <w:spacing w:line="336" w:lineRule="auto" w:after="0"/>
        <w:ind w:firstLine="454"/>
        <w:jc w:val="both"/>
      </w:pPr>
      <w:r>
        <w:rPr>
          <w:color w:val="1A1A1A"/>
          <w:sz w:val="24"/>
        </w:rP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pPr>
        <w:spacing w:line="336" w:lineRule="auto" w:after="0"/>
        <w:ind w:firstLine="454"/>
        <w:jc w:val="both"/>
      </w:pPr>
      <w:r>
        <w:rPr>
          <w:color w:val="1A1A1A"/>
          <w:sz w:val="24"/>
        </w:rP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pPr>
        <w:spacing w:line="336" w:lineRule="auto" w:after="0"/>
        <w:ind w:firstLine="454"/>
        <w:jc w:val="both"/>
      </w:pPr>
      <w:r>
        <w:rPr>
          <w:color w:val="1A1A1A"/>
          <w:sz w:val="24"/>
        </w:rPr>
        <w:t>And that fundamental delusion is to believe we are this body and mind — in other words, that we are human beings. It's a big delusion. Conventionally speaking, of course we are human. But when we look deeper and try to define what a human being actually is, we don't come up with much. We come up with little bits and pieces tacked on to each other, and these always split into a relationship. We're seeking happiness, so where we see happiness we greed for it, and where we see unhappiness we try to get rid of it, annihilate it. There's always this basic split that we're working with.</w:t>
      </w:r>
    </w:p>
    <w:p>
      <w:pPr>
        <w:spacing w:line="336" w:lineRule="auto" w:after="0"/>
        <w:ind w:firstLine="454"/>
        <w:jc w:val="both"/>
      </w:pPr>
      <w:r>
        <w:rPr>
          <w:color w:val="1A1A1A"/>
          <w:sz w:val="24"/>
        </w:rPr>
        <w:t>When people approached the Buddha and asked him questions such as, "What's your understanding of *kamma*?" he was clever enough to throw the question back at them: "Well, what do you understand by it?" And of course, they'd be very happy to tell him what they thought. Then, as they explained their view, he would point out some wrong thinking, some wrong understanding. It was only when they were able to drop their view that their minds became malleable and easy to receive — and that's when he would offer them his teaching.</w:t>
      </w:r>
    </w:p>
    <w:p>
      <w:pPr>
        <w:spacing w:line="336" w:lineRule="auto" w:after="0"/>
        <w:ind w:firstLine="454"/>
        <w:jc w:val="both"/>
      </w:pPr>
      <w:r>
        <w:rPr>
          <w:color w:val="1A1A1A"/>
          <w:sz w:val="24"/>
        </w:rPr>
        <w:t>If you'd gone to the Buddha and said, "What do you think of *kamma*?" and he'd simply replied, "Well, this is what I think," he'd just be tapping you on the nose with all his thoughts. So he was very clever to first ask the person and, shall we say, play on their conceit — "I'm right, you're wrong" — and then undermine their position by showing its illogicality, or the fact that it doesn't work. And then, when they were just ripe, he'd hit them with the Four Noble Truths.</w:t>
      </w:r>
    </w:p>
    <w:p>
      <w:pPr>
        <w:spacing w:line="336" w:lineRule="auto" w:after="0"/>
        <w:ind w:firstLine="454"/>
        <w:jc w:val="both"/>
      </w:pPr>
      <w:r>
        <w:rPr>
          <w:color w:val="1A1A1A"/>
          <w:sz w:val="24"/>
        </w:rPr>
        <w:t>It didn't work all the time. Some went away clicking their tongues. There's a fellow called Dantapāda — the name means "stick in hand." He says, "What do you teach?" and the Buddha gives him a cryptic reply, I can't remember what. And he goes away clicking his tongue. So he obviously didn't particularly like that.</w:t>
      </w:r>
    </w:p>
    <w:p>
      <w:pPr>
        <w:spacing w:line="336" w:lineRule="auto" w:after="0"/>
        <w:ind w:firstLine="454"/>
        <w:jc w:val="both"/>
      </w:pPr>
      <w:r>
        <w:rPr>
          <w:color w:val="1A1A1A"/>
          <w:sz w:val="24"/>
        </w:rPr>
        <w:t>Then there are two defilements which are rather interesting because we tend not to think quite this way: shamelessness and lack of moral dread, or unconscientiousness. In other words, a big defilement would be not to have shame or dread of consequences — which we could loosely call guilt, although guilt has other meanings.</w:t>
      </w:r>
    </w:p>
    <w:p>
      <w:pPr>
        <w:spacing w:line="336" w:lineRule="auto" w:after="0"/>
        <w:ind w:firstLine="454"/>
        <w:jc w:val="both"/>
      </w:pPr>
      <w:r>
        <w:rPr>
          <w:color w:val="1A1A1A"/>
          <w:sz w:val="24"/>
        </w:rPr>
        <w:t>Generally speaking, we talk about shame and guilt as being unwholesome things people shouldn't have. A lot of therapy books seem to say that all our problems come from the shame that was poured upon us when we were children and stuff like that. Now I'm not saying there isn't neurotic guilt and shame — shame that really is just inbred from childhood and what not. But in the Buddha's teaching, shame and dread are actually guardians. Because when we do something unwholesome, we're letting the side down, we're letting ourselves down.</w:t>
      </w:r>
    </w:p>
    <w:p>
      <w:pPr>
        <w:spacing w:line="336" w:lineRule="auto" w:after="0"/>
        <w:ind w:firstLine="454"/>
        <w:jc w:val="both"/>
      </w:pPr>
      <w:r>
        <w:rPr>
          <w:color w:val="1A1A1A"/>
          <w:sz w:val="24"/>
        </w:rPr>
        <w:t>That letting ourselves down, that loss of self-esteem — especially in other people's eyes — is what we call shame. It's not a very pleasant feeling. And a less intense feeling, although it need not be, is embarrassment.</w:t>
      </w:r>
    </w:p>
    <w:p>
      <w:pPr>
        <w:spacing w:line="336" w:lineRule="auto" w:after="0"/>
        <w:ind w:firstLine="454"/>
        <w:jc w:val="both"/>
      </w:pPr>
      <w:r>
        <w:rPr>
          <w:color w:val="1A1A1A"/>
          <w:sz w:val="24"/>
        </w:rPr>
        <w:t>I always like to tell the story about Sir Walter Raleigh. He was at the court of Queen Elizabeth, and presumably as he was bowing, he unfortunately let off a rather loud fart. Do you know this? He was so embarrassed — can you imagine, in front of the queen — that he didn't return to court for a year. And when he did, Queen Elizabeth greeted him: "We welcome you to our court. We're glad to see you, Sir Walter. We have forgot the fart." I think that's brilliant.</w:t>
      </w:r>
    </w:p>
    <w:p>
      <w:pPr>
        <w:spacing w:line="336" w:lineRule="auto" w:after="0"/>
        <w:ind w:firstLine="454"/>
        <w:jc w:val="both"/>
      </w:pPr>
      <w:r>
        <w:rPr>
          <w:color w:val="1A1A1A"/>
          <w:sz w:val="24"/>
        </w:rPr>
        <w:t>These sorts of embarrassments can be almost as mortifying as being caught shoplifting or doing something actually unwholesome — a social gaffe can feel that way. So I'm not sure the Buddha is referring to that sort of thing, but he's definitely referring to things which are unwholesome.</w:t>
      </w:r>
    </w:p>
    <w:p>
      <w:pPr>
        <w:spacing w:line="336" w:lineRule="auto" w:after="0"/>
        <w:ind w:firstLine="454"/>
        <w:jc w:val="both"/>
      </w:pPr>
      <w:r>
        <w:rPr>
          <w:color w:val="1A1A1A"/>
          <w:sz w:val="24"/>
        </w:rPr>
        <w:t>The lack of moral dread, which we can loosely call guilt, is this: if you don't see that there are going to be consequences to unwholesome actions, then why would you not do them?</w:t>
      </w:r>
    </w:p>
    <w:p>
      <w:pPr>
        <w:spacing w:line="336" w:lineRule="auto" w:after="0"/>
        <w:ind w:firstLine="454"/>
        <w:jc w:val="both"/>
      </w:pPr>
      <w:r>
        <w:rPr>
          <w:color w:val="1A1A1A"/>
          <w:sz w:val="24"/>
        </w:rPr>
        <w:t>Once I was at the Goenka retreat in India, his big place there, Dhamma Giri. After the retreat, I was sitting on the grass and this man joined me. I asked him, "What work do you do?" He said, "Well, I'm a theologian." I hadn't met a theologian before — a Catholic theologian, no less. Amazing, isn't it? So I asked him, "In terms of Buddhist teaching, what do you think about God and evil and being sent to eternal hell and things like that?" He was of the opinion that no matter what harm you did, once you saw the beatific vision, once you were actually in the presence of God, God's compassion would forgive everything. Which is a beautiful idea.</w:t>
      </w:r>
    </w:p>
    <w:p>
      <w:pPr>
        <w:spacing w:line="336" w:lineRule="auto" w:after="0"/>
        <w:ind w:firstLine="454"/>
        <w:jc w:val="both"/>
      </w:pPr>
      <w:r>
        <w:rPr>
          <w:color w:val="1A1A1A"/>
          <w:sz w:val="24"/>
        </w:rPr>
        <w:t>But it occurred to me afterwards — I didn't say this at the time — why would anybody stop doing evil if you believe that?</w:t>
      </w:r>
    </w:p>
    <w:p>
      <w:pPr>
        <w:spacing w:line="336" w:lineRule="auto" w:after="0"/>
        <w:ind w:firstLine="454"/>
        <w:jc w:val="both"/>
      </w:pPr>
      <w:r>
        <w:rPr>
          <w:color w:val="1A1A1A"/>
          <w:sz w:val="24"/>
        </w:rPr>
        <w:t>You mess everybody up, make your million, kick everybody in the teeth, and then God says, all right, come in and stay forever. So I think he was probably a little confused about it. But that sort of person who doesn't have any dread of consequences, or any shame, moves towards criminality — and at worst it can be a sign of mental illness.</w:t>
      </w:r>
    </w:p>
    <w:p>
      <w:pPr>
        <w:spacing w:line="336" w:lineRule="auto" w:after="0"/>
        <w:ind w:firstLine="454"/>
        <w:jc w:val="both"/>
      </w:pPr>
      <w:r>
        <w:rPr>
          <w:color w:val="1A1A1A"/>
          <w:sz w:val="24"/>
        </w:rPr>
        <w:t>These two qualities — shame and moral dread — the Buddha actually calls guardians of society. When we feel ashamed of what we've done, or dread the consequences, then the next time that temptation comes up, these guardians arise and we say, well, I don't want to go down that road again.</w:t>
      </w:r>
    </w:p>
    <w:p>
      <w:pPr>
        <w:spacing w:line="336" w:lineRule="auto" w:after="0"/>
        <w:ind w:firstLine="454"/>
        <w:jc w:val="both"/>
      </w:pPr>
      <w:r>
        <w:rPr>
          <w:color w:val="1A1A1A"/>
          <w:sz w:val="24"/>
        </w:rPr>
        <w:t>One of the exercises I suggest to people is this: when you're eating and you've taken too much food, you've got a moral dilemma. Are you going to throw it away and waste food, or are you going to eat it and do your body harm? My normal advice is to eat it and to know you're doing your body harm. Then when you come to the next load of food — I don't want to harm myself. It sometimes works.</w:t>
      </w:r>
    </w:p>
    <w:p>
      <w:pPr>
        <w:spacing w:line="336" w:lineRule="auto" w:after="0"/>
        <w:ind w:firstLine="454"/>
        <w:jc w:val="both"/>
      </w:pPr>
      <w:r>
        <w:rPr>
          <w:color w:val="1A1A1A"/>
          <w:sz w:val="24"/>
        </w:rPr>
        <w:t>If I just read through those again, you can compare them and see how we deal with these things in meditation. You've got these proclivities, these inclinations — greed and grudge, hatred, delusion, speculative opinions, sceptical doubt, conceit. Here it's turned around — conceit, speculative views, and sceptical doubt. Then you have this craving for continued existence, which in a sense produces everything else, and there's the ignorance and conceit. On this side you have much the same, but added to that is mental torpor, restlessness, shamelessness, and lack of moral dread. The ignorance in the anusaya as a potential manifests in the kilesa, the defilement, as delusion.</w:t>
      </w:r>
    </w:p>
    <w:p>
      <w:pPr>
        <w:spacing w:line="336" w:lineRule="auto" w:after="0"/>
        <w:ind w:firstLine="454"/>
        <w:jc w:val="both"/>
      </w:pPr>
      <w:r>
        <w:rPr>
          <w:color w:val="1A1A1A"/>
          <w:sz w:val="24"/>
        </w:rPr>
        <w:t>So that gives you a sense of the basic conditionings we have within us — on the dark side. We'll do the light side another time.</w:t>
      </w:r>
    </w:p>
    <w:p>
      <w:pPr>
        <w:spacing w:line="336" w:lineRule="auto" w:after="0"/>
        <w:ind w:firstLine="454"/>
        <w:jc w:val="both"/>
      </w:pPr>
      <w:r>
        <w:rPr>
          <w:color w:val="1A1A1A"/>
          <w:sz w:val="24"/>
        </w:rPr>
        <w:t>Now, what we come across in meditation is a different way of categorising all this: the five hindrances. They're very straightforward. There's everything to do with greed and wanting and craving; everything to do with hatred and aversion; dullness and lethargy; restlessness and remorse, where I think you can count in things like guilt and shame; and finally, sceptical doubt.</w:t>
      </w:r>
    </w:p>
    <w:p>
      <w:pPr>
        <w:spacing w:line="336" w:lineRule="auto" w:after="0"/>
        <w:ind w:firstLine="454"/>
        <w:jc w:val="both"/>
      </w:pPr>
      <w:r>
        <w:rPr>
          <w:color w:val="1A1A1A"/>
          <w:sz w:val="24"/>
        </w:rPr>
        <w:t>As each of these comes up, it will always manifest as a thought pattern — either a thought pattern or something you're doing. When you're eating, these things manifest. When you're sitting in meditation in the quietness, there's nowhere for them to go except up into the head. You can't express them outwardly anymore because you're keeping the silence and the stillness, and so they create these dreams. That's the first thing to recognise — that these mental defilements develop themselves through the mind, not only in meditation but also in daily life.</w:t>
      </w:r>
    </w:p>
    <w:p>
      <w:pPr>
        <w:spacing w:line="336" w:lineRule="auto" w:after="0"/>
        <w:ind w:firstLine="454"/>
        <w:jc w:val="both"/>
      </w:pPr>
      <w:r>
        <w:rPr>
          <w:color w:val="1A1A1A"/>
          <w:sz w:val="24"/>
        </w:rPr>
        <w:t>That's why we might be thinking about getting into an argument with somebody before we actually get into an argument with them. There'll be some mentation before we do it. Everything in the Buddha's understanding begins at the mind level, and from the mind you get that expression out into words and actions.</w:t>
      </w:r>
    </w:p>
    <w:p>
      <w:pPr>
        <w:spacing w:line="336" w:lineRule="auto" w:after="0"/>
        <w:ind w:firstLine="454"/>
        <w:jc w:val="both"/>
      </w:pPr>
      <w:r>
        <w:rPr>
          <w:color w:val="1A1A1A"/>
          <w:sz w:val="24"/>
        </w:rPr>
        <w:t>This is why, when we come out of a fantasy, come out of a dream sequence, that noting of it is so important — because that's a recognition. As I say, it's nice to do two notes; it's like you're reinforcing it with an acknowledgement: this is what the mind is doing. And by turning away from that — and this is what's so important — we're no longer developing that state, because the mental state can only develop itself through thought and imagination. When you turn away from something the mind is producing, that's not a suppression, that's not a repression. You see?</w:t>
      </w:r>
    </w:p>
    <w:p>
      <w:pPr>
        <w:spacing w:line="336" w:lineRule="auto" w:after="0"/>
        <w:ind w:firstLine="454"/>
        <w:jc w:val="both"/>
      </w:pPr>
      <w:r>
        <w:rPr>
          <w:color w:val="1A1A1A"/>
          <w:sz w:val="24"/>
        </w:rPr>
        <w:t>But it's only not a suppression, not a repression, if you then contact the actual feeling which is empowering it. Getting in contact with that feeling and allowing it as an emotion to express itself — that's where the therapy lies.</w:t>
      </w:r>
    </w:p>
    <w:p>
      <w:pPr>
        <w:spacing w:line="336" w:lineRule="auto" w:after="0"/>
        <w:ind w:firstLine="454"/>
        <w:jc w:val="both"/>
      </w:pPr>
      <w:r>
        <w:rPr>
          <w:color w:val="1A1A1A"/>
          <w:sz w:val="24"/>
        </w:rPr>
        <w:t>The next thing to understand is that the history lying behind a particular mental state is not the actual cause of that mental state. Therefore, dealing with it doesn't mean we have to seek history.</w:t>
      </w:r>
    </w:p>
    <w:p>
      <w:pPr>
        <w:spacing w:line="336" w:lineRule="auto" w:after="0"/>
        <w:ind w:firstLine="454"/>
        <w:jc w:val="both"/>
      </w:pPr>
      <w:r>
        <w:rPr>
          <w:color w:val="1A1A1A"/>
          <w:sz w:val="24"/>
        </w:rPr>
        <w:t>The Buddha puts it as an image of a person who gets shot with an arrow. People come to heal him, to take the arrow out and do something with the wound, and he says to leave it alone until he knows who shot it, why they shot it, who made the arrow — and of course he's dead before they can help. So here we are, we're angry and we're thinking, why am I angry? Was it because my mother hit me with a banana when I was three? And we keep going back and back, and of course it's all wanting to know things that are absolutely irrelevant to the actual mental state.</w:t>
      </w:r>
    </w:p>
    <w:p>
      <w:pPr>
        <w:spacing w:line="336" w:lineRule="auto" w:after="0"/>
        <w:ind w:firstLine="454"/>
        <w:jc w:val="both"/>
      </w:pPr>
      <w:r>
        <w:rPr>
          <w:color w:val="1A1A1A"/>
          <w:sz w:val="24"/>
        </w:rPr>
        <w:t>The reason history isn't connected to the present state is that all these mental states are reactions to a given situation, shaped by an attitude. They come from the heart itself. That's why some people fly into a rage at a small insult while others can simply palm it off. Our differences lie within the heart.</w:t>
      </w:r>
    </w:p>
    <w:p>
      <w:pPr>
        <w:spacing w:line="336" w:lineRule="auto" w:after="0"/>
        <w:ind w:firstLine="454"/>
        <w:jc w:val="both"/>
      </w:pPr>
      <w:r>
        <w:rPr>
          <w:color w:val="1A1A1A"/>
          <w:sz w:val="24"/>
        </w:rPr>
        <w:t>When an emotion comes up, a mental state comes up — it doesn't matter what it is, anywhere on the whole gamut of human misery — we have to remind ourselves that this has been created by me. It's not that the other person, or whatever 'caused' it, didn't have a role to play. Of course they did. But the actual way we reacted, the way we responded, is dependent on us.</w:t>
      </w:r>
    </w:p>
    <w:p>
      <w:pPr>
        <w:spacing w:line="336" w:lineRule="auto" w:after="0"/>
        <w:ind w:firstLine="454"/>
        <w:jc w:val="both"/>
      </w:pPr>
      <w:r>
        <w:rPr>
          <w:color w:val="1A1A1A"/>
          <w:sz w:val="24"/>
        </w:rPr>
        <w:t>If somebody is cruel to us, that cruelty can't get through, can't get beyond the body or what's actually being heard at the eardrum or felt at the surface of the skin. If somebody is shouting at us, we can hear it — we can hear the voice. It's like me with that chicken today. The chicken heard the voice — 'get out of this room' — and the feeling behind it. I gave it a real 'get out', and the chicken knew it was not wanted, so off it went. You've got this hearing, and the hearing is telling you this is anger, and you get the feeling of the person — they're angry.</w:t>
      </w:r>
    </w:p>
    <w:p>
      <w:pPr>
        <w:spacing w:line="336" w:lineRule="auto" w:after="0"/>
        <w:ind w:firstLine="454"/>
        <w:jc w:val="both"/>
      </w:pPr>
      <w:r>
        <w:rPr>
          <w:color w:val="1A1A1A"/>
          <w:sz w:val="24"/>
        </w:rPr>
        <w:t>You can call that the catalyst — it's pressing certain buttons within us. If those buttons didn't exist, then the anger and the feel of the anger would stay just at the doors of perception, stay where we actually receive it. But because we have a conditioning to react to anger, anger arises in us, out of us, out of an attitude towards that person's anger. So the anger we're left with when they're gone is completely self-made. It is rooted within our own hearts.</w:t>
      </w:r>
    </w:p>
    <w:p>
      <w:pPr>
        <w:spacing w:line="336" w:lineRule="auto" w:after="0"/>
        <w:ind w:firstLine="454"/>
        <w:jc w:val="both"/>
      </w:pPr>
      <w:r>
        <w:rPr>
          <w:color w:val="1A1A1A"/>
          <w:sz w:val="24"/>
        </w:rPr>
        <w:t>This means we cannot blame others for our mental states — and it releases us from wanting to blame them. That doesn't mean they get away scot-free. Remember, in their anger they're developing a state of mind, developing a conditioning which burns within them. It's not as though they get away with it. They've got their own mental state, and of course they'll come across somebody who really can't handle their anger and they get punched on the nose or something.</w:t>
      </w:r>
    </w:p>
    <w:p>
      <w:pPr>
        <w:spacing w:line="336" w:lineRule="auto" w:after="0"/>
        <w:ind w:firstLine="454"/>
        <w:jc w:val="both"/>
      </w:pPr>
      <w:r>
        <w:rPr>
          <w:color w:val="1A1A1A"/>
          <w:sz w:val="24"/>
        </w:rPr>
        <w:t>When we come off any type of dream, any type of fantasy, and we come back into the heart to actually feel the emotional content, what we're experiencing is a product of an attitude within a given situation. It's all ours. All ours. And it is disappointing at first to recognise that you can't blame somebody else — it's always nice to find somebody to blame. But on the other hand, suddenly we're liberated.</w:t>
      </w:r>
    </w:p>
    <w:p>
      <w:pPr>
        <w:spacing w:line="336" w:lineRule="auto" w:after="0"/>
        <w:ind w:firstLine="454"/>
        <w:jc w:val="both"/>
      </w:pPr>
      <w:r>
        <w:rPr>
          <w:color w:val="1A1A1A"/>
          <w:sz w:val="24"/>
        </w:rPr>
        <w:t>Because if other people actually cause my suffering, I'm going to have to get rid of them. If another person really does cause my suffering, then I've no option — I've got to annihilate them. It's the only way I'm going to attain my own personal happiness. And of course, that's unfortunately the way most human beings think, isn't it?</w:t>
      </w:r>
    </w:p>
    <w:p>
      <w:pPr>
        <w:spacing w:line="336" w:lineRule="auto" w:after="0"/>
        <w:ind w:firstLine="454"/>
        <w:jc w:val="both"/>
      </w:pPr>
      <w:r>
        <w:rPr>
          <w:color w:val="1A1A1A"/>
          <w:sz w:val="24"/>
        </w:rPr>
        <w:t>So this understanding liberates us from that, and it also liberates us completely to do something about it. When I recognise that it's me who's developed these mental states, then it's me who can undo them. The whole process of mental purification — specifically through vipassanā, but also just through not indulging these things in daily life and acting from goodwill — undermines them anyway. We can change our personality, change our characters. That's not a problem. And we'll do it the quicker, the more we take responsibility for what we've engendered in our own hearts.</w:t>
      </w:r>
    </w:p>
    <w:p>
      <w:pPr>
        <w:spacing w:line="336" w:lineRule="auto" w:after="0"/>
        <w:ind w:firstLine="454"/>
        <w:jc w:val="both"/>
      </w:pPr>
      <w:r>
        <w:rPr>
          <w:color w:val="1A1A1A"/>
          <w:sz w:val="24"/>
        </w:rPr>
        <w:t>So when it comes to these first two hindrances — greed and hatred —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Then you come into the body and feel that state.</w:t>
      </w:r>
    </w:p>
    <w:p>
      <w:pPr>
        <w:spacing w:line="336" w:lineRule="auto" w:after="0"/>
        <w:ind w:firstLine="454"/>
        <w:jc w:val="both"/>
      </w:pPr>
      <w:r>
        <w:rPr>
          <w:color w:val="1A1A1A"/>
          <w:sz w:val="24"/>
        </w:rPr>
        <w:t>Sometimes these feelings are very loud, very painful, really. But the longer you can stay with them, the more the heart is actually healing. You can think of it as a sore in the heart, a pustulating sore, and it needs to get rid of the poison before it can heal itself. So that has to be borne; you have to be able to bear with it, to sit amidst the flames. That's one of the reasons the Buddha calls patient endurance the highest form of ascetic practice. It's more difficult to sit with our own burning than to sit on a bed of nails. That's external. You can do all the ascetic practices you want, but the hardest one is to sit in the bonfire within us.</w:t>
      </w:r>
    </w:p>
    <w:p>
      <w:pPr>
        <w:spacing w:line="336" w:lineRule="auto" w:after="0"/>
        <w:ind w:firstLine="454"/>
        <w:jc w:val="both"/>
      </w:pPr>
      <w:r>
        <w:rPr>
          <w:color w:val="1A1A1A"/>
          <w:sz w:val="24"/>
        </w:rPr>
        <w:t>So these two — everything to do with anything we crave for or wish for in that wrong way, and anything we hate or dislike (even depression is a form of aversion, and boredom too) — have to be felt. Have to be felt. Sometimes it's difficult because they're so loud and so constant that you think, 'This is never going to end.' You get that feeling that this is forever.</w:t>
      </w:r>
    </w:p>
    <w:p>
      <w:pPr>
        <w:spacing w:line="336" w:lineRule="auto" w:after="0"/>
        <w:ind w:firstLine="454"/>
        <w:jc w:val="both"/>
      </w:pPr>
      <w:r>
        <w:rPr>
          <w:color w:val="1A1A1A"/>
          <w:sz w:val="24"/>
        </w:rPr>
        <w:t>But if you hang on in there and begin to see it release, begin to see it die away a bit, that gives you the confidence that yes, this is the path of healing. And occasionally, with a bit of luck, you might see that energy turn and present its opposite.</w:t>
      </w:r>
    </w:p>
    <w:p>
      <w:pPr>
        <w:spacing w:line="336" w:lineRule="auto" w:after="0"/>
        <w:ind w:firstLine="454"/>
        <w:jc w:val="both"/>
      </w:pPr>
      <w:r>
        <w:rPr>
          <w:color w:val="1A1A1A"/>
          <w:sz w:val="24"/>
        </w:rPr>
        <w:t>Take something like loneliness. Loneliness comes with all these little stories — nobody loves me, I'm hateful, why should anybody love me? All that sort of rubbish. And it's painful to be lonely; it's not a pleasant place to be at all. But instead of rushing out and calling a friend to say, 'Look, I'm really lonely tonight,' instead of seeking that sort of escape, you just stay with the feelings of unlovability, unwantedness, being orphaned. If you stay with that feeling in the heart and don't let the mind wander, it might just be that as it passes away, as it dissolves, there comes this lovely moment of simply being happy on your own.</w:t>
      </w:r>
    </w:p>
    <w:p>
      <w:pPr>
        <w:spacing w:line="336" w:lineRule="auto" w:after="0"/>
        <w:ind w:firstLine="454"/>
        <w:jc w:val="both"/>
      </w:pPr>
      <w:r>
        <w:rPr>
          <w:color w:val="1A1A1A"/>
          <w:sz w:val="24"/>
        </w:rPr>
        <w:t>And that's solitude. Then you see that loneliness is actually a lie, because you're never less alone, never less lonely, than when you're happy being by yourself. It just doesn't occur. One of the pieces of advice the Buddha gives is to fare lonely as a rhinoceros.</w:t>
      </w:r>
    </w:p>
    <w:p>
      <w:pPr>
        <w:spacing w:line="336" w:lineRule="auto" w:after="0"/>
        <w:ind w:firstLine="454"/>
        <w:jc w:val="both"/>
      </w:pPr>
      <w:r>
        <w:rPr>
          <w:color w:val="1A1A1A"/>
          <w:sz w:val="24"/>
        </w:rPr>
        <w:t>Now I don't know much about rhinoceros — or rhinoceri, I'm not sure which to use — but I was once on safari. It was the only time I happened to be in the right place, and we did see a rhinoceros, I remember, and it was actually alone. There was nobody around. It's a huge beast; you don't want to get near one. And I remember the driver, because somebody said, 'Come on, let's go and have a look at it.' Big clothes. 'Whoa,' he said. 'Once that thing moves, it's like a tank.' Anyway, that's the Buddha's advice — to fare lonely as a rhinoceros.</w:t>
      </w:r>
    </w:p>
    <w:p>
      <w:pPr>
        <w:spacing w:line="336" w:lineRule="auto" w:after="0"/>
        <w:ind w:firstLine="454"/>
        <w:jc w:val="both"/>
      </w:pPr>
      <w:r>
        <w:rPr>
          <w:color w:val="1A1A1A"/>
          <w:sz w:val="24"/>
        </w:rPr>
        <w:t>The next hindrance is all this dullness and lethargy that everybody has a huge dollop of. Now, this isn't to be confused with real tiredness — we need sleep, everybody knows that. But this dullness, this stupor in the mind, feels like porridge, a soupy mix in the head, along with heaviness in the body. One aspect is to do with the brain and the mind, the way you can't think anymore, and the other is to do with the body, which is lethargy. You can have one or the other, but most times you have both. It's all a general state.</w:t>
      </w:r>
    </w:p>
    <w:p>
      <w:pPr>
        <w:spacing w:line="336" w:lineRule="auto" w:after="0"/>
        <w:ind w:firstLine="454"/>
        <w:jc w:val="both"/>
      </w:pPr>
      <w:r>
        <w:rPr>
          <w:color w:val="1A1A1A"/>
          <w:sz w:val="24"/>
        </w:rPr>
        <w:t>This is, of course, a consequence of seeking happiness in oblivion. As we said at the beginning of the talk, it's a form of annihilation. When you're a bit fed up, when you're tired, off you go to sleep. But it's not only that. Being asleep is, in a paradoxical way, rather pleasant. We seek sleep.</w:t>
      </w:r>
    </w:p>
    <w:p>
      <w:pPr>
        <w:spacing w:line="336" w:lineRule="auto" w:after="0"/>
        <w:ind w:firstLine="454"/>
        <w:jc w:val="both"/>
      </w:pPr>
      <w:r>
        <w:rPr>
          <w:color w:val="1A1A1A"/>
          <w:sz w:val="24"/>
        </w:rPr>
        <w:t>Now, we wouldn't do that if we thought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The way we actually say it — falling asleep, like falling in love, like falling, just letting go. It's lovely.</w:t>
      </w:r>
    </w:p>
    <w:p>
      <w:pPr>
        <w:spacing w:line="336" w:lineRule="auto" w:after="0"/>
        <w:ind w:firstLine="454"/>
        <w:jc w:val="both"/>
      </w:pPr>
      <w:r>
        <w:rPr>
          <w:color w:val="1A1A1A"/>
          <w:sz w:val="24"/>
        </w:rPr>
        <w:t>So there's something very pleasant about it; one feels refreshed. But if you also use sleep to escape some unpleasant state, then it becomes a suppression. And this stuff always comes up later as a heaviness in the body, as a feeling of depression itself.</w:t>
      </w:r>
    </w:p>
    <w:p>
      <w:pPr>
        <w:spacing w:line="336" w:lineRule="auto" w:after="0"/>
        <w:ind w:firstLine="454"/>
        <w:jc w:val="both"/>
      </w:pPr>
      <w:r>
        <w:rPr>
          <w:color w:val="1A1A1A"/>
          <w:sz w:val="24"/>
        </w:rPr>
        <w:t>So with dullness and lethargy, after two or three days on a retreat — definitely by the fourth day — if you're feeling tired during the day and you've had a good sleep, then really name it for what it is. The way we counter it is by always doing the opposite. If you get heavy, lift the spine, open the eyes, look straight into the light of the window. If it gets too heavy, stand up, and even then you might be so heavy that you just go for a walk. Now, whatever you're doing, you're accompanying it. You're not trying to get rid of it.</w:t>
      </w:r>
    </w:p>
    <w:p>
      <w:pPr>
        <w:spacing w:line="336" w:lineRule="auto" w:after="0"/>
        <w:ind w:firstLine="454"/>
        <w:jc w:val="both"/>
      </w:pPr>
      <w:r>
        <w:rPr>
          <w:color w:val="1A1A1A"/>
          <w:sz w:val="24"/>
        </w:rPr>
        <w:t>As soon as you try to get rid of something, you're putting aggression back into the system. So you're walking with it, and it's a real mental state — as important as anxiety, depression, and everything else. You just take the big fat dog for a walk. You keep going. Come on, come on. One step after the other. Just keep going up and down, up and down, up and down. And of course, just like all these things, it begins to evaporate, begins to loosen up.</w:t>
      </w:r>
    </w:p>
    <w:p>
      <w:pPr>
        <w:spacing w:line="336" w:lineRule="auto" w:after="0"/>
        <w:ind w:firstLine="454"/>
        <w:jc w:val="both"/>
      </w:pPr>
      <w:r>
        <w:rPr>
          <w:color w:val="1A1A1A"/>
          <w:sz w:val="24"/>
        </w:rPr>
        <w:t>These things can hit you hard. All these kilesas, all these hindrances and defilements, can hit you very hard at various times in your life. And everybody has their own particular constellation of them. Some people suffer horribly from sceptical doubt — especially the 'me' variety. Everybody else can do it, but not me. I'm not good enough or something. But from my experience with meditators and myself, dullness and lethargy are definitely there. They go back a long way.</w:t>
      </w:r>
    </w:p>
    <w:p>
      <w:pPr>
        <w:spacing w:line="336" w:lineRule="auto" w:after="0"/>
        <w:ind w:firstLine="454"/>
        <w:jc w:val="both"/>
      </w:pPr>
      <w:r>
        <w:rPr>
          <w:color w:val="1A1A1A"/>
          <w:sz w:val="24"/>
        </w:rPr>
        <w:t>The next hindrance is the opposite: restlessness. Sometimes the mind can be so restless you think you're going berserk. Absolutely berserk. It's terrible. But you have to be patient with it because that's the energy of thinking. Sometimes the dullness and lethargy just flip and you find yourself running around like a chicken. And sometimes the restlessness is in the body — you're sitting there, the mind's all right, but you get this tremendous feeling of wanting to move.</w:t>
      </w:r>
    </w:p>
    <w:p>
      <w:pPr>
        <w:spacing w:line="336" w:lineRule="auto" w:after="0"/>
        <w:ind w:firstLine="454"/>
        <w:jc w:val="both"/>
      </w:pPr>
      <w:r>
        <w:rPr>
          <w:color w:val="1A1A1A"/>
          <w:sz w:val="24"/>
        </w:rPr>
        <w:t>When that happens, it's good to move your attention up and down the body. Just move around the body, feeling where the restlessness is. That draws a bit of energy back into the observing. You can do the same with dullness and lethargy — move around the brain, around the head part here, move around the body. It keeps you awake.</w:t>
      </w:r>
    </w:p>
    <w:p>
      <w:pPr>
        <w:spacing w:line="336" w:lineRule="auto" w:after="0"/>
        <w:ind w:firstLine="454"/>
        <w:jc w:val="both"/>
      </w:pPr>
      <w:r>
        <w:rPr>
          <w:color w:val="1A1A1A"/>
          <w:sz w:val="24"/>
        </w:rPr>
        <w:t>Moving around the body works differently depending on which hindrance you're facing. With dullness and lethargy, move your attention up the body — from the toes to the top of the head. Wherever attention goes, energy follows, so moving upward actually lifts a bit of energy. With restlessness, do the opposite: go down from the top of the head to the toes. Attention has a way of bringing energy with it.</w:t>
      </w:r>
    </w:p>
    <w:p>
      <w:pPr>
        <w:spacing w:line="336" w:lineRule="auto" w:after="0"/>
        <w:ind w:firstLine="454"/>
        <w:jc w:val="both"/>
      </w:pPr>
      <w:r>
        <w:rPr>
          <w:color w:val="1A1A1A"/>
          <w:sz w:val="24"/>
        </w:rPr>
        <w:t>And with restlessness, don't move. That's basically it. With dullness and lethargy you move, and with restlessness you don't. Very simple instruction. Just hang on in there. Wait for it to give. And if it doesn't, fine, okay. It's going to come back — you'll have plenty of opportunity to work with this stuff. It's not as though you failed. Don't say, 'Oh my god, I failed.'</w:t>
      </w:r>
    </w:p>
    <w:p>
      <w:pPr>
        <w:spacing w:line="336" w:lineRule="auto" w:after="0"/>
        <w:ind w:firstLine="454"/>
        <w:jc w:val="both"/>
      </w:pPr>
      <w:r>
        <w:rPr>
          <w:color w:val="1A1A1A"/>
          <w:sz w:val="24"/>
        </w:rPr>
        <w:t>Running alongside restlessness is remorse, guilt, shame — you can put all that in — and these make you very fidgety. When they come up, you have to sit with them. Just sit with them. And if something arises that you feel you can put right — perhaps you remember saying something sharp to somebody and upsetting them — you make a decision to close off that karmic line by simply apologising. As simple as that. Whether they accept the apology or not doesn't matter. You've cleared it within your own heart. That's what's important.</w:t>
      </w:r>
    </w:p>
    <w:p>
      <w:pPr>
        <w:spacing w:line="336" w:lineRule="auto" w:after="0"/>
        <w:ind w:firstLine="454"/>
        <w:jc w:val="both"/>
      </w:pPr>
      <w:r>
        <w:rPr>
          <w:color w:val="1A1A1A"/>
          <w:sz w:val="24"/>
        </w:rPr>
        <w:t>Then finally there's sceptical doubt. Sceptical doubt is the inability to believe anything. It's a stopper, a killer. You just won't do anything if you don't have some sort of confidence in it. And it can be fear or aversion — fear, I think, mainly. If you're of a very scientific frame of mind, everything has to be measurable. Even with something like homeopathy, they can't understand it. There's nothing in the medicine, so it's all hocus-pocus to them.</w:t>
      </w:r>
    </w:p>
    <w:p>
      <w:pPr>
        <w:spacing w:line="336" w:lineRule="auto" w:after="0"/>
        <w:ind w:firstLine="454"/>
        <w:jc w:val="both"/>
      </w:pPr>
      <w:r>
        <w:rPr>
          <w:color w:val="1A1A1A"/>
          <w:sz w:val="24"/>
        </w:rPr>
        <w:t>You might say, 'Well, if it's true medicine — if it really is true medicine — it'll work whether you believe it or not. It's like an aspirin. Whether you believe it or not, it'll work.' So I say, have a go. But they say, 'No, no, don't go near it.' There's a block. Just don't go near it.</w:t>
      </w:r>
    </w:p>
    <w:p>
      <w:pPr>
        <w:spacing w:line="336" w:lineRule="auto" w:after="0"/>
        <w:ind w:firstLine="454"/>
        <w:jc w:val="both"/>
      </w:pPr>
      <w:r>
        <w:rPr>
          <w:color w:val="1A1A1A"/>
          <w:sz w:val="24"/>
        </w:rPr>
        <w:t>There are three things you can obviously be sceptical of. First is the actual teaching of the Buddha. When we feel sceptical about that, always remember that the Buddha never put it to us as some sort of belief statement. It was always something for us to investigate, to make our own knowledge. That's why we have these three levels of understanding: the understanding we get when we hear something, the understanding when we think about what we've heard and it becomes our own intellectual knowledge, and the third is understanding through insight meditation — through direct experience.</w:t>
      </w:r>
    </w:p>
    <w:p>
      <w:pPr>
        <w:spacing w:line="336" w:lineRule="auto" w:after="0"/>
        <w:ind w:firstLine="454"/>
        <w:jc w:val="both"/>
      </w:pPr>
      <w:r>
        <w:rPr>
          <w:color w:val="1A1A1A"/>
          <w:sz w:val="24"/>
        </w:rPr>
        <w:t>In the Buddha's understanding, that is the process of liberation. Belief is a stopper. You just don't investigate; you just bow to the Buddha-rūpa, and that's the end of that. But he'll still end up with you. He's not going to do much for your hindrances or your insight.</w:t>
      </w:r>
    </w:p>
    <w:p>
      <w:pPr>
        <w:spacing w:line="336" w:lineRule="auto" w:after="0"/>
        <w:ind w:firstLine="454"/>
        <w:jc w:val="both"/>
      </w:pPr>
      <w:r>
        <w:rPr>
          <w:color w:val="1A1A1A"/>
          <w:sz w:val="24"/>
        </w:rPr>
        <w:t>Then there's doubt in the teacher — heaven forbid. I can't imagine it, but there can be. Actually, it's a healthy thing to always question what the teacher is saying. Again, it's not to be taken as gospel, but one tries it. One tries it.</w:t>
      </w:r>
    </w:p>
    <w:p>
      <w:pPr>
        <w:spacing w:line="336" w:lineRule="auto" w:after="0"/>
        <w:ind w:firstLine="454"/>
        <w:jc w:val="both"/>
      </w:pPr>
      <w:r>
        <w:rPr>
          <w:color w:val="1A1A1A"/>
          <w:sz w:val="24"/>
        </w:rPr>
        <w:t>I remember one of my teachers, the main teacher, said to me, 'What meditation did you do before?' I said, 'Zen.' He said, 'Well, they don't meditate.' I said, 'They don't meditate, Sayadaw? Why is that?' He said, 'Because they keep their eyes open.' And I said, 'Hmm. Well, we keep our ears open.' Dead silence. It's prejudice. You don't have to believe what a teacher says to you. But it's good to try things out. And if it doesn't work, well, yeah. If you find there isn't that connection, well, yeah.</w:t>
      </w:r>
    </w:p>
    <w:p>
      <w:pPr>
        <w:spacing w:line="336" w:lineRule="auto" w:after="0"/>
        <w:ind w:firstLine="454"/>
        <w:jc w:val="both"/>
      </w:pPr>
      <w:r>
        <w:rPr>
          <w:color w:val="1A1A1A"/>
          <w:sz w:val="24"/>
        </w:rPr>
        <w:t>But the one I think is most pernicious is doubt in oneself. One begins to lose confidence in oneself. Often, when a person's been meditating for a long time and they don't see much progress, this comes up. But usually they've taken a very short-term view, and when you actually ask them to look back over the years to where they were when they first started, they can normally see the progress. Everybody I've talked to who's experienced this sees progress. It's just never progressive enough, that's all. We're not expected to be fully liberated by now. Just see what our presumptions are, really.</w:t>
      </w:r>
    </w:p>
    <w:p>
      <w:pPr>
        <w:spacing w:line="336" w:lineRule="auto" w:after="0"/>
        <w:ind w:firstLine="454"/>
        <w:jc w:val="both"/>
      </w:pPr>
      <w:r>
        <w:rPr>
          <w:color w:val="1A1A1A"/>
          <w:sz w:val="24"/>
        </w:rPr>
        <w:t>Remember that the path isn't one direct upward slope. It's up and down, up and down. But every so often you get to a hill, you can look back and see that the hills you've climbed are lower than where you are now. You haven't gone down. When you feel that lack of confidence — getting nowhere, what's the point, all that sort of stuff — again, just name it. Give it its true name: sceptical doubt.</w:t>
      </w:r>
    </w:p>
    <w:p>
      <w:pPr>
        <w:spacing w:line="336" w:lineRule="auto" w:after="0"/>
        <w:ind w:firstLine="454"/>
        <w:jc w:val="both"/>
      </w:pPr>
      <w:r>
        <w:rPr>
          <w:color w:val="1A1A1A"/>
          <w:sz w:val="24"/>
        </w:rPr>
        <w:t>That's our task anyway. That's what we're working with on the negative side. Everything we've been talking about, of course, is what therapy tries to deal with. In a sense, the way we're dealing with this not only brings us spiritual understanding, which is the true liberation; it's also helping the heart to purify itself.</w:t>
      </w:r>
    </w:p>
    <w:p>
      <w:pPr>
        <w:spacing w:line="336" w:lineRule="auto" w:after="0"/>
        <w:ind w:firstLine="454"/>
        <w:jc w:val="both"/>
      </w:pPr>
      <w:r>
        <w:rPr>
          <w:color w:val="1A1A1A"/>
          <w:sz w:val="24"/>
        </w:rPr>
        <w:t>Sometimes when you listen to certain teachers, you get the impression that Vipassanā isn't enough — that you've got to have therapy. In fact, I know certain teachers who say exactly that. And I dare say there are people for whom walking straight into meditation would be just too much. But I think the main reason for that is lack of faith. It's not our culture to be Buddhist. It's not our culture to have that absolute faith in the teacher. And if you don't have that faith, of course, it undermines everything you do. I think that's one reason anyway.</w:t>
      </w:r>
    </w:p>
    <w:p>
      <w:pPr>
        <w:spacing w:line="336" w:lineRule="auto" w:after="0"/>
        <w:ind w:firstLine="454"/>
        <w:jc w:val="both"/>
      </w:pPr>
      <w:r>
        <w:rPr>
          <w:color w:val="1A1A1A"/>
          <w:sz w:val="24"/>
        </w:rPr>
        <w:t>I dare say there are certain things Buddhism doesn't tackle particularly well — like madness. There's not much in Buddhism, at least in Theravāda Buddhism, about how to deal with madness. Frankly, that's done by local shamans, by the local culture. The ancient cultures are usually better at dealing with that than Buddhist monks anyway.</w:t>
      </w:r>
    </w:p>
    <w:p>
      <w:pPr>
        <w:spacing w:line="336" w:lineRule="auto" w:after="0"/>
        <w:ind w:firstLine="454"/>
        <w:jc w:val="both"/>
      </w:pPr>
      <w:r>
        <w:rPr>
          <w:color w:val="1A1A1A"/>
          <w:sz w:val="24"/>
        </w:rPr>
        <w:t>But for the ordinary person with our usual little neuroses and stuff, it's not that therapy won't help — it does, and I think some therapies are very skilful — but it's not necessary. In my own personal practice, I never had any therapy. Childhood traumas came up. Two childhood traumas cleared out of the heart. This is exactly what Freud talks about: these traumas, deeply hidden within the psyche, causing all these whirlpools on the surface, which you're dealing with, not recognising that there's some deeper disease underneath.</w:t>
      </w:r>
    </w:p>
    <w:p>
      <w:pPr>
        <w:spacing w:line="336" w:lineRule="auto" w:after="0"/>
        <w:ind w:firstLine="454"/>
        <w:jc w:val="both"/>
      </w:pPr>
      <w:r>
        <w:rPr>
          <w:color w:val="1A1A1A"/>
          <w:sz w:val="24"/>
        </w:rPr>
        <w:t>But it wasn't easy, that's all. It's not easy to really squeeze a boil — get your thumbs into the side and give it a real squeeze till it pops. What I'm saying is that no, you don't actually need therapy. A lot of these modern therapies are very skilful, very helpful. And complementary. Most of them are complementary.</w:t>
      </w:r>
    </w:p>
    <w:p>
      <w:pPr>
        <w:spacing w:line="336" w:lineRule="auto" w:after="0"/>
        <w:ind w:firstLine="454"/>
        <w:jc w:val="both"/>
      </w:pPr>
      <w:r>
        <w:rPr>
          <w:color w:val="1A1A1A"/>
          <w:sz w:val="24"/>
        </w:rPr>
        <w:t>So that's it. That's what you're tackling, and it's up to us to develop our skills. This is one side of the skills of meditation that we're developing. I can only hope my words have been of some assistance.</w:t>
      </w:r>
    </w:p>
    <w:p>
      <w:pPr>
        <w:spacing w:line="336" w:lineRule="auto" w:after="0"/>
        <w:ind w:firstLine="454"/>
        <w:jc w:val="both"/>
      </w:pPr>
      <w:r>
        <w:rPr>
          <w:color w:val="1A1A1A"/>
          <w:sz w:val="24"/>
        </w:rPr>
        <w:t>May you, in your wise tackling of the hindrances, overcome them, allow them to dissipate, and achieve a full purification of the heart and liberation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Subliminal Inclinations, Defilements and Hindrances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