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Greater Discourse to Rāhula</w:t>
      </w:r>
    </w:p>
    <w:p>
      <w:pPr>
        <w:spacing w:after="240"/>
        <w:jc w:val="center"/>
      </w:pPr>
      <w:r>
        <w:rPr>
          <w:i/>
          <w:color w:val="444444"/>
          <w:sz w:val="28"/>
        </w:rPr>
        <w:t>Instructions on Meditation and the Elements</w:t>
      </w:r>
    </w:p>
    <w:p>
      <w:pPr>
        <w:spacing w:before="360" w:after="360"/>
        <w:jc w:val="center"/>
      </w:pPr>
      <w:r>
        <w:rPr>
          <w:color w:val="6B4A10"/>
          <w:sz w:val="28"/>
        </w:rPr>
        <w:t>❖</w:t>
      </w:r>
    </w:p>
    <w:p>
      <w:pPr>
        <w:spacing w:after="120"/>
        <w:ind w:left="1417" w:right="1417"/>
        <w:jc w:val="center"/>
      </w:pPr>
      <w:r>
        <w:rPr>
          <w:i/>
          <w:color w:val="444444"/>
          <w:sz w:val="22"/>
        </w:rPr>
        <w:t>« This is not mine. This I am not. This is not myself. »</w:t>
      </w:r>
    </w:p>
    <w:p>
      <w:pPr>
        <w:jc w:val="center"/>
      </w:pPr>
      <w:r>
        <w:rPr>
          <w:i/>
          <w:color w:val="888888"/>
          <w:sz w:val="18"/>
        </w:rPr>
        <w:t>on the theme of  the greater discourse to rāhula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Greater Discourse to Rāhula</w:t>
      </w:r>
    </w:p>
    <w:p>
      <w:pPr>
        <w:spacing w:after="120"/>
        <w:jc w:val="center"/>
      </w:pPr>
      <w:r>
        <w:rPr>
          <w:i/>
          <w:color w:val="444444"/>
          <w:sz w:val="24"/>
        </w:rPr>
        <w:t>Instructions on Meditation and the Elements</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I wanted to carry on with Rāhula. There are three discourses to Rāhula. The last one was given to him when he was 21 plus. So you can't become a fully ordained monastic until you're 21. Until you're 21, you are a samanera, a lower ordination. And that one, he basically repeats the discourse on anatta, not self. And it is said that after that, or shortly after that, or within a decent time after that, Rāhula becomes fully liberated.</w:t>
      </w:r>
    </w:p>
    <w:p>
      <w:pPr>
        <w:spacing w:line="336" w:lineRule="auto" w:after="0"/>
        <w:ind w:firstLine="454"/>
        <w:jc w:val="both"/>
      </w:pPr>
      <w:r>
        <w:rPr>
          <w:color w:val="1A1A1A"/>
          <w:sz w:val="24"/>
        </w:rPr>
        <w:t>And the Buddha had the misfortune of having his son die before him, as, in fact, both his main disciples, Sāriputta and Moggallāna, died before him. So a bit of sadness there.</w:t>
      </w:r>
    </w:p>
    <w:p>
      <w:pPr>
        <w:spacing w:line="336" w:lineRule="auto" w:after="0"/>
        <w:ind w:firstLine="454"/>
        <w:jc w:val="both"/>
      </w:pPr>
      <w:r>
        <w:rPr>
          <w:color w:val="1A1A1A"/>
          <w:sz w:val="24"/>
        </w:rPr>
        <w:t>But at the age of around about 18, he gives him a second discourse, and this is called the Greater Discourse to Rāhula. So he's at Sāvatthī again, at the Jeta's Grove, Anāthapiṇḍika's Park. That's the one he bought off Prince Jeta with a field of gold, it seems.</w:t>
      </w:r>
    </w:p>
    <w:p>
      <w:pPr>
        <w:spacing w:line="336" w:lineRule="auto" w:after="0"/>
        <w:ind w:firstLine="454"/>
        <w:jc w:val="both"/>
      </w:pPr>
      <w:r>
        <w:rPr>
          <w:color w:val="1A1A1A"/>
          <w:sz w:val="24"/>
        </w:rPr>
        <w:t>When it was morning the Blessed One dressed and, having taken his robe and bowl, set out for Sāvatthī. And Rāhula also dressed and, taking his robe, followed close behind the Blessed One. Then the Blessed One looked back and addressed Venerable Rāhula: "Rāhula, any kind of material form whatever, whether past, future, or present, internal or external, gross or subtle, inferior or superior, far or near—all material form should be seen as it is with proper wisdom. This is not mine. This I am not. This is not myself."</w:t>
      </w:r>
    </w:p>
    <w:p>
      <w:pPr>
        <w:spacing w:line="336" w:lineRule="auto" w:after="0"/>
        <w:ind w:firstLine="454"/>
        <w:jc w:val="both"/>
      </w:pPr>
      <w:r>
        <w:rPr>
          <w:color w:val="1A1A1A"/>
          <w:sz w:val="24"/>
        </w:rPr>
        <w:t>Now, Rāhula then says, "Only material form, Blessed One?" And the Buddha says, "No, no, there's also feeling, perception, habits of mental formation or volitional formations, and consciousness." So those are your five aggregates if you remember. But he didn't mention that—he only mentioned the body. So although he's put material form, he's obviously talking to Rāhula about the body. So the body past, future, present, gross, my body, other people's body—the whole thing should be seen as it is. This is not mine, doesn't belong to a me. It's not me and it's not myself.</w:t>
      </w:r>
    </w:p>
    <w:p>
      <w:pPr>
        <w:spacing w:line="336" w:lineRule="auto" w:after="0"/>
        <w:ind w:firstLine="454"/>
        <w:jc w:val="both"/>
      </w:pPr>
      <w:r>
        <w:rPr>
          <w:color w:val="1A1A1A"/>
          <w:sz w:val="24"/>
        </w:rPr>
        <w:t>Now, Rāhula says—who would go to town? This he says to himself: "Who would go to town for alms today when personally admonished by the Blessed One?" Thus he turned back and sat down at the root of a tree, folding his legs crosswise, setting his body erect and establishing mindfulness.</w:t>
      </w:r>
    </w:p>
    <w:p>
      <w:pPr>
        <w:spacing w:line="336" w:lineRule="auto" w:after="0"/>
        <w:ind w:firstLine="454"/>
        <w:jc w:val="both"/>
      </w:pPr>
      <w:r>
        <w:rPr>
          <w:color w:val="1A1A1A"/>
          <w:sz w:val="24"/>
        </w:rPr>
        <w:t>So now it's obvious that at the age of 18, that dreadful devil and drugger's testosterone has got into him. And the Buddha's noticed that he has an eye out for likable objects, shall we say. And he's afraid that his son might return to the household life. And so he's now giving him, shall we say, instructions on how to overcome such desires.</w:t>
      </w:r>
    </w:p>
    <w:p>
      <w:pPr>
        <w:spacing w:line="336" w:lineRule="auto" w:after="0"/>
        <w:ind w:firstLine="454"/>
        <w:jc w:val="both"/>
      </w:pPr>
      <w:r>
        <w:rPr>
          <w:color w:val="1A1A1A"/>
          <w:sz w:val="24"/>
        </w:rPr>
        <w:t>Anyway, while he's sat there, Sāriputta sees him. And he says to him, "Rāhula, develop mindfulness of breathing. When mindfulness of breathing is developed and cultivated, it is of great fruit and great benefit."</w:t>
      </w:r>
    </w:p>
    <w:p>
      <w:pPr>
        <w:spacing w:line="336" w:lineRule="auto" w:after="0"/>
        <w:ind w:firstLine="454"/>
        <w:jc w:val="both"/>
      </w:pPr>
      <w:r>
        <w:rPr>
          <w:color w:val="1A1A1A"/>
          <w:sz w:val="24"/>
        </w:rPr>
        <w:t>Then when it was evening, the Venerable Rāhula rose from meditation, went to see the Blessed One, after paying homage, sat to one side. "Venerable sir, how is mindfulness of breathing developed and cultivated so it is of great fruit and great benefit?"</w:t>
      </w:r>
    </w:p>
    <w:p>
      <w:pPr>
        <w:spacing w:line="336" w:lineRule="auto" w:after="0"/>
        <w:ind w:firstLine="454"/>
        <w:jc w:val="both"/>
      </w:pPr>
      <w:r>
        <w:rPr>
          <w:color w:val="1A1A1A"/>
          <w:sz w:val="24"/>
        </w:rPr>
        <w:t>And the Buddha replies, "Whatever internally belongs to oneself is solid, solidified and clung to." So in other words, he doesn't answer him. And seemingly what seems to have happened, according to the commentaries, is that Sāriputta, seeing him sat under a tree, sort of gave him a little bit of a push and said, why don't you try mindfulness of breathing, not realizing the Buddha had actually given him an object already, which was, of course, the body.</w:t>
      </w:r>
    </w:p>
    <w:p>
      <w:pPr>
        <w:spacing w:line="336" w:lineRule="auto" w:after="0"/>
        <w:ind w:firstLine="454"/>
        <w:jc w:val="both"/>
      </w:pPr>
      <w:r>
        <w:rPr>
          <w:color w:val="1A1A1A"/>
          <w:sz w:val="24"/>
        </w:rPr>
        <w:t>So now the Buddha goes through the four elements. And so he starts off, of course, with the earth element. Whatever internally belonging to oneself is solid, clung to. Whatever is clung to—remember that, it's the upādāna khandha, it's the five aggregates that are clung to. It's the clinging that's wrong, right? The blame cannot be put on the five aggregates; that's just the psychophysical organism. It's seeing it as a self, etc., which is the problem.</w:t>
      </w:r>
    </w:p>
    <w:p>
      <w:pPr>
        <w:spacing w:line="336" w:lineRule="auto" w:after="0"/>
        <w:ind w:firstLine="454"/>
        <w:jc w:val="both"/>
      </w:pPr>
      <w:r>
        <w:rPr>
          <w:color w:val="1A1A1A"/>
          <w:sz w:val="24"/>
        </w:rPr>
        <w:t>"There is head hair, body hair, nails, teeth, skin, flesh, sinews, bone, bone marrow, kidneys, heart, liver, diaphragm, spleen, lungs, large intestine, small intestines, contents of the stomach, feces, and whatever else internally belonging to oneself is solid, solidified and clung to. That is the internal earth element."</w:t>
      </w:r>
    </w:p>
    <w:p>
      <w:pPr>
        <w:spacing w:line="336" w:lineRule="auto" w:after="0"/>
        <w:ind w:firstLine="454"/>
        <w:jc w:val="both"/>
      </w:pPr>
      <w:r>
        <w:rPr>
          <w:color w:val="1A1A1A"/>
          <w:sz w:val="24"/>
        </w:rPr>
        <w:t>And then he says it should be seen simply as earth element. That solidity should be seen just as solidity. And when one sees it actually with proper wisdom, one becomes disenchanted. It loses its witchy craft over you. So disenchanted with the body and makes the mind dispassionate towards it—in other words, doesn't get caught up in the body. So that's his first bit of advice.</w:t>
      </w:r>
    </w:p>
    <w:p>
      <w:pPr>
        <w:spacing w:line="336" w:lineRule="auto" w:after="0"/>
        <w:ind w:firstLine="454"/>
        <w:jc w:val="both"/>
      </w:pPr>
      <w:r>
        <w:rPr>
          <w:color w:val="1A1A1A"/>
          <w:sz w:val="24"/>
        </w:rPr>
        <w:t>Then he looks at the water element, whatever it is, internal water. So whatever is watery and clung to: bile, phlegm, pus, blood, sweat, fat, tears, grease, spittle, snot, oil of the joints, urine, and whatever else there is. He doesn't let you off, does he? He gets down to the nitty gritty. And again, he says, you have to see it with proper wisdom. It's not mine. This is not what I am. And this is not myself. And again, when you see this as it really is, you become disenchanted. And your mind is dispassionate about what is the water element, actually. So dispassionate means non-attachment.</w:t>
      </w:r>
    </w:p>
    <w:p>
      <w:pPr>
        <w:spacing w:line="336" w:lineRule="auto" w:after="0"/>
        <w:ind w:firstLine="454"/>
        <w:jc w:val="both"/>
      </w:pPr>
      <w:r>
        <w:rPr>
          <w:color w:val="1A1A1A"/>
          <w:sz w:val="24"/>
        </w:rPr>
        <w:t>Then, of course, he says the fire element. The fire element, he said, whatever is internally belonging to oneself is fire, fiery and clung to. What is warmed and ages. So the fact of aging is considered to be part of the heat and cold element, and is consumed. That by which what is eaten, drunk, consumed and tasted gets completely digested, and whatever else internally or belonging to oneself is fire, fiery and clung to. And this again should be seen in the same way. It's not me, not mine, etc. And then we become dispassionate towards these things of the body and the mind cools.</w:t>
      </w:r>
    </w:p>
    <w:p>
      <w:pPr>
        <w:spacing w:line="336" w:lineRule="auto" w:after="0"/>
        <w:ind w:firstLine="454"/>
        <w:jc w:val="both"/>
      </w:pPr>
      <w:r>
        <w:rPr>
          <w:color w:val="1A1A1A"/>
          <w:sz w:val="24"/>
        </w:rPr>
        <w:t>Then there's the air element, of course. So whatever internally belongs to air or airiness: up-going winds and down-going winds, winds in the belly, winds in the bowel, winds that course through the limbs, in-breath and out-breath, and whatever else belongs to the air or airy. So lots of wind there, both of the internal and external. Winds should be seen as it is—it's just movement, right? It's just movement. And when one sees it as it actually is, then of course one becomes disenchanted and we arrive at dispassion, non-attachment.</w:t>
      </w:r>
    </w:p>
    <w:p>
      <w:pPr>
        <w:spacing w:line="336" w:lineRule="auto" w:after="0"/>
        <w:ind w:firstLine="454"/>
        <w:jc w:val="both"/>
      </w:pPr>
      <w:r>
        <w:rPr>
          <w:color w:val="1A1A1A"/>
          <w:sz w:val="24"/>
        </w:rPr>
        <w:t>And then the space element, which in Theravāda Buddhism isn't actually an element as such, but it does become so, I think, in the Mahāyāna tradition. But it's obviously there, space. The space element is either internal or external. So he says, whatever internally belongs to oneself is space or spatial or clung to: holes in the ears, the nostrils, door of the mouth, the aperture whereby what is eaten, drunk, consumed and tasted gets swallowed, and where it collects, and whereby it is excreted from below. Whatever else is internally belonging to oneself is space, spatial, etc. And again, it's not mine. I am not that, and it doesn't constitute a self. In this way, we become disenchanted and dispassionate.</w:t>
      </w:r>
    </w:p>
    <w:p>
      <w:pPr>
        <w:spacing w:line="336" w:lineRule="auto" w:after="0"/>
        <w:ind w:firstLine="454"/>
        <w:jc w:val="both"/>
      </w:pPr>
      <w:r>
        <w:rPr>
          <w:color w:val="1A1A1A"/>
          <w:sz w:val="24"/>
        </w:rPr>
        <w:t>Now, having gone through a way of looking at the body by dividing it into its various elements, and therefore by that way of deconstructing it, losing that sense of attachment to our identity with it—having done that, he now goes through them again, only this time to show how they can be used. So this is an instruction also to us.</w:t>
      </w:r>
    </w:p>
    <w:p>
      <w:pPr>
        <w:spacing w:line="336" w:lineRule="auto" w:after="0"/>
        <w:ind w:firstLine="454"/>
        <w:jc w:val="both"/>
      </w:pPr>
      <w:r>
        <w:rPr>
          <w:color w:val="1A1A1A"/>
          <w:sz w:val="24"/>
        </w:rPr>
        <w:t>"Develop meditation that is like the earth. When you develop meditation like the earth, arisen agreeable and disagreeable contacts will not invade the mind and remain." So there's your phrase with all these elements: if they are developed, if you develop meditation with that element as a simile or as a metaphor, then you'll find that both what is agreeable, what is attractive, and what is not attractive, what is disagreeable, will not invade the mind. The mind here is sati—will not invade the mind and remain. Actually, the mind here is what you're aware of. In other words, this is one way of keeping at bay those particular thoughts.</w:t>
      </w:r>
    </w:p>
    <w:p>
      <w:pPr>
        <w:spacing w:line="336" w:lineRule="auto" w:after="0"/>
        <w:ind w:firstLine="454"/>
        <w:jc w:val="both"/>
      </w:pPr>
      <w:r>
        <w:rPr>
          <w:color w:val="1A1A1A"/>
          <w:sz w:val="24"/>
        </w:rPr>
        <w:t>"Just as people throw clean things and dirty things, excrement, urine, spittle, pus and blood on the earth, and the earth is not horrified, humiliated and disgusted because of that, so too, Rāhula, develop meditation like the earth. When you develop meditation like the earth, arisen agreeable and disagreeable contacts will not invade your mind and remain." So the sati has to keep, as it were, like the earth, to keep it solid, to keep it clean of all these things from entering into it—or a better way of putting that, from not allowing the awareness to become engaged in it, but to remain objective.</w:t>
      </w:r>
    </w:p>
    <w:p>
      <w:pPr>
        <w:spacing w:line="336" w:lineRule="auto" w:after="0"/>
        <w:ind w:firstLine="454"/>
        <w:jc w:val="both"/>
      </w:pPr>
      <w:r>
        <w:rPr>
          <w:color w:val="1A1A1A"/>
          <w:sz w:val="24"/>
        </w:rPr>
        <w:t>"Develop meditation like the water. For when you develop meditation like water, arisen agreeable and disagreeable contacts will not invade your mind and remain. Just as people wash clean things and dirty things, excrement, urine, spittle, pus and blood in water, and the water is not horrified, humiliated, and disgusted because of that, so too, Rāhula, develop this meditation like water." Again, he's talking about the awareness, being aware of something, but not attaching itself to it.</w:t>
      </w:r>
    </w:p>
    <w:p>
      <w:pPr>
        <w:spacing w:line="336" w:lineRule="auto" w:after="0"/>
        <w:ind w:firstLine="454"/>
        <w:jc w:val="both"/>
      </w:pPr>
      <w:r>
        <w:rPr>
          <w:color w:val="1A1A1A"/>
          <w:sz w:val="24"/>
        </w:rPr>
        <w:t>"Rāhula, develop meditation like fire. Just as people burn clean things and dirty things, excrement, urine, spittle, pus, blood in fire, and the fire is not horrified, humiliated and disgusted by that, develop your meditation like a fire." By doing this, of course, you stop these things invading your mind and remaining there.</w:t>
      </w:r>
    </w:p>
    <w:p>
      <w:pPr>
        <w:spacing w:line="336" w:lineRule="auto" w:after="0"/>
        <w:ind w:firstLine="454"/>
        <w:jc w:val="both"/>
      </w:pPr>
      <w:r>
        <w:rPr>
          <w:color w:val="1A1A1A"/>
          <w:sz w:val="24"/>
        </w:rPr>
        <w:t>"Develop meditation like the air. Just as the air blows on clean things and dirty things, on excrement, urine, spittle, pus and blood, and the air is not horrified, humiliated and disgusted because of that, so develop your meditation like air." These are similes, these are metaphors that give Rāhula some idea of how to meditate, how to be objective within oneself, to investigate things, not to allow this awareness to get caught up in what is agreeable and disagreeable.</w:t>
      </w:r>
    </w:p>
    <w:p>
      <w:pPr>
        <w:spacing w:line="336" w:lineRule="auto" w:after="0"/>
        <w:ind w:firstLine="454"/>
        <w:jc w:val="both"/>
      </w:pPr>
      <w:r>
        <w:rPr>
          <w:color w:val="1A1A1A"/>
          <w:sz w:val="24"/>
        </w:rPr>
        <w:t>In the same way with space. "Just as space is not established anywhere"—so it's everywhere—"so too, Rāhula, meditation is like space. For when you develop meditation like space, arisen agreeable and disagreeable contacts will not invade your mind and remain." There you have an image of space or the awareness, the field of awareness, that space that we're aware of all around us. Sometimes it's very tiny, what we're aware of, and sometimes it's everything all around us. To be spacious like that—that space does not cling onto anything. Things move through space, just as things move through our awareness.</w:t>
      </w:r>
    </w:p>
    <w:p>
      <w:pPr>
        <w:spacing w:line="336" w:lineRule="auto" w:after="0"/>
        <w:ind w:firstLine="454"/>
        <w:jc w:val="both"/>
      </w:pPr>
      <w:r>
        <w:rPr>
          <w:color w:val="1A1A1A"/>
          <w:sz w:val="24"/>
        </w:rPr>
        <w:t>So he's used, having got Rāhula to look at the body dispassionately as just elements—as you might say when your mobile breaks and you're really upset about it, but when you separate it all into those little pieces you see what's the point of getting upset over a mobile, something like that. Having done that, he then uses the elements to give us an image of how we ought to meditate.</w:t>
      </w:r>
    </w:p>
    <w:p>
      <w:pPr>
        <w:spacing w:line="336" w:lineRule="auto" w:after="0"/>
        <w:ind w:firstLine="454"/>
        <w:jc w:val="both"/>
      </w:pPr>
      <w:r>
        <w:rPr>
          <w:color w:val="1A1A1A"/>
          <w:sz w:val="24"/>
        </w:rPr>
        <w:t>And then having done that, he invites Rāhula to contemplate the four Brahma Vihāras, the four illimitables: loving-kindness or love, goodwill—I prefer goodwill—compassion, appreciative joy, and equanimity.</w:t>
      </w:r>
    </w:p>
    <w:p>
      <w:pPr>
        <w:spacing w:line="336" w:lineRule="auto" w:after="0"/>
        <w:ind w:firstLine="454"/>
        <w:jc w:val="both"/>
      </w:pPr>
      <w:r>
        <w:rPr>
          <w:color w:val="1A1A1A"/>
          <w:sz w:val="24"/>
        </w:rPr>
        <w:t>Having undermined dispassion for the body—maybe he's eighteen, especially—so he's now dispassionate about the body. He now develops the heart into these wonderful states. And when that is done, he can now return to the body to look at the foulness of the body. And when you develop meditation on foulness, any lust will be abandoned.</w:t>
      </w:r>
    </w:p>
    <w:p>
      <w:pPr>
        <w:spacing w:line="336" w:lineRule="auto" w:after="0"/>
        <w:ind w:firstLine="454"/>
        <w:jc w:val="both"/>
      </w:pPr>
      <w:r>
        <w:rPr>
          <w:color w:val="1A1A1A"/>
          <w:sz w:val="24"/>
        </w:rPr>
        <w:t>If you remember, we went through this a while back where the Buddha had given a discourse about the foulness of the body to some monks. But somehow he hadn't softened it. He hadn't showed them how to balance it. And they'd gone off and got so upset about the foulness of the body, they'd committed suicide. And some of them had helped others to commit suicide. He was really upset by that.</w:t>
      </w:r>
    </w:p>
    <w:p>
      <w:pPr>
        <w:spacing w:line="336" w:lineRule="auto" w:after="0"/>
        <w:ind w:firstLine="454"/>
        <w:jc w:val="both"/>
      </w:pPr>
      <w:r>
        <w:rPr>
          <w:color w:val="1A1A1A"/>
          <w:sz w:val="24"/>
        </w:rPr>
        <w:t>Here he's actually undermining that possibility by having developed the good heart. The body is to be let go of as a place of sensual delight, as such, to indulging. The delight the body gives is quite natural, but to attach to it as "this is mine, me," etc., is going to cause problems, especially at this age. Any lust will be abandoned when you consider the foulness of the body, especially of that body that you're attracted to.</w:t>
      </w:r>
    </w:p>
    <w:p>
      <w:pPr>
        <w:spacing w:line="336" w:lineRule="auto" w:after="0"/>
        <w:ind w:firstLine="454"/>
        <w:jc w:val="both"/>
      </w:pPr>
      <w:r>
        <w:rPr>
          <w:color w:val="1A1A1A"/>
          <w:sz w:val="24"/>
        </w:rPr>
        <w:t>And then he says, after that, develop meditation on the perception of impermanence, because when you do that, the conceit of "I am" is abandoned. That's one good thing about observing impermanence, especially of oneself, the body, getting older and older and all that, and the fact that one is constantly changing. Every self that you create must be somebody else. So you start letting go. To see impermanence is to take away that sense of continuity which the self demands.</w:t>
      </w:r>
    </w:p>
    <w:p>
      <w:pPr>
        <w:spacing w:line="336" w:lineRule="auto" w:after="0"/>
        <w:ind w:firstLine="454"/>
        <w:jc w:val="both"/>
      </w:pPr>
      <w:r>
        <w:rPr>
          <w:color w:val="1A1A1A"/>
          <w:sz w:val="24"/>
        </w:rPr>
        <w:t>And then finally, when he's done all that, he can now go back to Sāriputta's suggestion. A bhikkhu gone to the forest, to the root of a tree, sits down, folds his legs, body erect, establishes mindfulness before him, and begins to practise meditation on the breath. And then he goes through—very quickly he goes through how to contemplate the breath, which we have done slightly with the discourse on how to establish mindfulness.</w:t>
      </w:r>
    </w:p>
    <w:p>
      <w:pPr>
        <w:spacing w:line="336" w:lineRule="auto" w:after="0"/>
        <w:ind w:firstLine="454"/>
        <w:jc w:val="both"/>
      </w:pPr>
      <w:r>
        <w:rPr>
          <w:color w:val="1A1A1A"/>
          <w:sz w:val="24"/>
        </w:rPr>
        <w:t>And then he finally says, "And even the final in-breath and out-breath, known as this, is not unknown." This is how mindfulness of breathing is developed and cultivated. This is a great fruit and great benefit. When mindfulness of breathing is developed and cultivated in this way, even the final in-breaths and out-breaths are known as they cease, not unknown.</w:t>
      </w:r>
    </w:p>
    <w:p>
      <w:pPr>
        <w:spacing w:line="336" w:lineRule="auto" w:after="0"/>
        <w:ind w:firstLine="454"/>
        <w:jc w:val="both"/>
      </w:pPr>
      <w:r>
        <w:rPr>
          <w:color w:val="1A1A1A"/>
          <w:sz w:val="24"/>
        </w:rPr>
        <w:t>In other words, our meditation is always about preparing for death. Every out-breath, every end of in-breath and every point of the end of an out-breath—these are moments, these are endings. And so what the Buddha is saying is that this is also a preparation for our final breaths.</w:t>
      </w:r>
    </w:p>
    <w:p>
      <w:pPr>
        <w:spacing w:line="336" w:lineRule="auto" w:after="0"/>
        <w:ind w:firstLine="454"/>
        <w:jc w:val="both"/>
      </w:pPr>
      <w:r>
        <w:rPr>
          <w:color w:val="1A1A1A"/>
          <w:sz w:val="24"/>
        </w:rPr>
        <w:t>So that is the Greater Discourse on the Advice to Rāhula. I think what we can try to remember is these images of using the elements, but how skilful it is. He's got a young man who's being tempted, and he first of all tells him to deconstruct the body, and then he tells him how to use those very same elements to have some image about what meditation is about, and then to develop the heart with love, with goodwill, compassion, etc. And then when that's done, to return to the body to see its foulness, when lust is abandoned. Then finally, in the coolness of the new situation, he can develop mindfulness of breathing.</w:t>
      </w:r>
    </w:p>
    <w:p>
      <w:pPr>
        <w:spacing w:line="336" w:lineRule="auto" w:after="0"/>
        <w:ind w:firstLine="454"/>
        <w:jc w:val="both"/>
      </w:pPr>
      <w:r>
        <w:rPr>
          <w:color w:val="1A1A1A"/>
          <w:sz w:val="24"/>
        </w:rPr>
        <w:t>I hope the discourse has been of some benefit. And I can only hope that we, all of us, through our devotion to practice, will become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Greater Discourse to Rāhula</w:t>
      </w:r>
      <w:r>
        <w:br/>
      </w:r>
      <w:r>
        <w:rPr>
          <w:color w:val="557799"/>
          <w:sz w:val="16"/>
        </w:rPr>
        <w:t>https://www.youtube.com/watch?v=9KyEbNzf9k8</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