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Reflections on Polarization: A Dharma Perspective on Division and Understanding</w:t>
      </w:r>
    </w:p>
    <w:p>
      <w:pPr>
        <w:spacing w:after="200"/>
      </w:pPr>
      <w:r>
        <w:rPr>
          <w:color w:val="78716C"/>
          <w:sz w:val="18"/>
        </w:rPr>
        <w:t>Bhante Bodhidhamma  ·  Dharma Talks  ·  20:19</w:t>
      </w:r>
    </w:p>
    <w:p>
      <w:pPr>
        <w:spacing w:after="240"/>
      </w:pPr>
      <w:r>
        <w:rPr>
          <w:color w:val="B8860B"/>
          <w:sz w:val="16"/>
        </w:rPr>
        <w:t>──────────────────────────────</w:t>
      </w:r>
    </w:p>
    <w:p>
      <w:r/>
      <w:r>
        <w:rPr>
          <w:i/>
        </w:rPr>
        <w:t>Namo tassa bhagavato arahato sammāsambuddhassa</w:t>
      </w:r>
      <w:r>
        <w:t xml:space="preserve"> — Homage to the Buddha, the blessed, noble and fully self-awakened one.</w:t>
      </w:r>
    </w:p>
    <w:p>
      <w:r>
        <w:t>I'm going to have some reflections on polarization. I've been researching this, and I'm trying to get it within the Dharma of the Buddha.</w:t>
      </w:r>
    </w:p>
    <w:p>
      <w:r>
        <w:t>Polarization often happens in times of change, when people take positions. This would be fine for identity. In my research, identity seems to be the primary cause for this polarization, or the foundation of it.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than you, I'm worse than you, and the more subtle conceit, I'm equal. The last one is what supports group identity. You find your companions and that group now compares itself with other groups.</w:t>
      </w:r>
    </w:p>
    <w:p>
      <w:r>
        <w:t>When it comes to immigration, for instance, we have those who accept it and even say we need more of it. And the opposite, of course, who say it's a conspiracy to replace the white race.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their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aid, international aid — in other words, not sharing our wealth — leads to greater poverty. So it should not be a surprise that the numbers grow of people wanting to escape that very poverty and destitution. This fact that richer countries are reducing aid also tells us about this neoliberal order and its economic system that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organizations, other civic institutions that once were able to mediate and bring needed change.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Whitegrit.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w:t>
      </w:r>
    </w:p>
    <w:p>
      <w:r>
        <w:t>In the meantime, an email was sent full of expletives calling on resistance. Frankly, the whole fracas was beyond pathetic. To this day, I haven't seen any change and still wonder what happened to the money. But all the markers were there: moral outrage — "What right of the Shropshire Council to do this to us? We're in Powys, Wales." Simplified narrative: "It's going to ruin the area." Conspiracy theories: "What else are the council going to do?" And group validation: "I was told the meeting at the pub went very well."</w:t>
      </w:r>
    </w:p>
    <w:p>
      <w:r>
        <w:t>It's a wonder they didn't turn up to the meeting armed with picks, shovels and trowels, the local population being farmers and retired well-to-do. 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who are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We have here the basic cause: identity,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by the way. Perhaps the government finds them threatening.</w:t>
      </w:r>
    </w:p>
    <w:p>
      <w:r>
        <w:t>When we identify with a cause, everything becomes saturated with me and me is always right. We might refer to this as ego, but I prefer the old word pride. It finds it's hard to compromise and any giving in to the opposition is seen as shaming betrayal. But once we soften the grip and admit that no one has total exclusive truth and open up to another's views, compromise allows a wise solution. These are perspectives that can accommodate different views. Enemies can become people we can discuss and argue with. And there's our Dharma practice.</w:t>
      </w:r>
    </w:p>
    <w:p>
      <w:r>
        <w:t>Now,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Practicing </w:t>
      </w:r>
      <w:r>
        <w:rPr>
          <w:i/>
        </w:rPr>
        <w:t>mettā</w:t>
      </w:r>
      <w:r>
        <w:t xml:space="preserve"> is not just a contemplative practice, but approaching people or media we are strongly against with a heart that is open to understanding where they come from. And it would really help to find a discussion group online, better in person, which are set to bring people of differing views into dialogue with each other.</w:t>
      </w:r>
    </w:p>
    <w:p>
      <w:r>
        <w:t>This leads us to realising that it is destructive to shame other people. Like, for instance, saying they're ignorant. This happened after the Brexit referendum. And there's no point in showering people with facts if they don't trust us. The wisest thing is to follow the Buddha's own approach, which was to understand the other's position and questioning it before launching into our own views and opinions.</w:t>
      </w:r>
    </w:p>
    <w:p>
      <w:r>
        <w:t>Polarization isn't something new. It can lead to civil wars. It's done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it does, by the way. And that by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