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Good Friendship, Good Companionship, Good Comradeship is the Whole of the Spiritual Life</w:t>
      </w:r>
    </w:p>
    <w:p>
      <w:pPr>
        <w:spacing w:after="200"/>
      </w:pPr>
      <w:r>
        <w:rPr>
          <w:color w:val="78716C"/>
          <w:sz w:val="18"/>
        </w:rPr>
        <w:t>Bhante Bodhidhamma  ·  YouTube Talks  ·  18:28</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 cetera, et cetera. Well, he made the same mistake when it came to the spiritual life. Ānanda said that he thought good friendship, good companionship, and good comradeship were half the spiritual life.</w:t>
      </w:r>
    </w:p>
    <w:p>
      <w:r>
        <w:t xml:space="preserve">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with arbitrary definitions of these different words: If we take good companionship, a companion is usually somebody who travels with you. So really, it's those who are closest to you - your spouse, your partner, your very close friend. And you can understand that, let's take partners for instance. If both of them are actually on the same path, that's a tremendous refuge, isn't it? Even if one is a Tibetan and the other one is a Theravāda, I'm sure they can find some support for each other. So there's that intimacy, an intimate relationship. If that intimate relationship exists and both people are actually on the same path, that's obviously a great support.</w:t>
      </w:r>
    </w:p>
    <w:p>
      <w:r>
        <w:t>On a wider level, we talk about good friendship - they're all the people whom you know, apart from those who are close to you. And I think some of you will have found, like I did, that as I moved into the Dhamma, I became more and more involved. I found that I was losing my interest in the theatre,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for me the word comrade is associated with the communist party - "Comrade Boris" -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two and a half thousand years. And I think what that does when you reflect on it, it gives you tremendous confidence. You would have thought by now, after 2,500 years, that people would have sussed out whether the Buddha was telling the truth or not, whether it was just a big tale.</w:t>
      </w:r>
    </w:p>
    <w:p>
      <w:r>
        <w:t>So when I used to contemplate this about friendship being the entire spiritual life, it never matched up for me. I couldn't quite work out why it should be the entire spiritual life. But then, of course, I came across Ubuntu. Now, some of you will know it as the open source operating system on Linux. But that's not what I'm actually referring to. Ubuntu is a South African philosophy from, say, Zimbabwe downwards. So the Zulus and the Xhosa people,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Dhamma - there is this recurrent phrase that goes through it. They meditate observing an aspect of the body or feelings or mental states or teaching of the Dhamma internally, externally, both internally and externally. And it's this last one that I want to centre on. In other words, the Buddha is asking us to be aware of ourselves, aware of others, but also this interaction that is constantly happening between us.</w:t>
      </w:r>
    </w:p>
    <w:p>
      <w:r>
        <w:t>If we just take one or two examples: this body, for instance. This body that we've got isn't something we chose. I definitely would have chosen something better, I think. I just happened to end up with this body because of all the genetic history that came before it. And this body expresses that genetic history. It's part and parcel of that specific genetic history.</w:t>
      </w:r>
    </w:p>
    <w:p>
      <w:r>
        <w:t>When it comes to the body, the food I eat, not only is it grown by others and sold by others and often cooked by others, but the actual recipes that we use are usually made up by other people. So there's this constant flow of information about what's nice to eat, what makes a good meal. It's the same with clothes and fashions - the fashions change. Who changes them? Some bright spark has an idea and then after that we're all wearing different clothes. I mean, in my own life, my pseudo-hippie stage, I went around with flowery pants.</w:t>
      </w:r>
    </w:p>
    <w:p>
      <w:r>
        <w:t>When we look at our dwellings, these are all designed by other people, all the furniture we have in it. And of course, this becomes obvious when you look at different cultures and then you see different food, different clothes, different ideas of how houses should look. And finally, medicines and care. All these medicines are produced by other people. They're coming into my body. They affect me.</w:t>
      </w:r>
    </w:p>
    <w:p>
      <w:r>
        <w:t>So we get this idea that this body isn't static in any way, not physically. The water that we're drinking,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perception of self, perception of the body. So you've only got to watch how your body changes, for instance, with whatever you're sitting on - a chair, a metal bench, an armchair, lying on the bed, doing yoga on the floor. We're constantly having to negotiate with the environment around us.</w:t>
      </w:r>
    </w:p>
    <w:p>
      <w:r>
        <w:t>And when you're walking with somebody, you have to be in step. If they're walking too fast, you tell them to slow down. If you're walking too slow, they tell you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others,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Our mental states are constantly -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constantly our concepts are beginning to change, they move. And what's understood there, there's an actual word for it, it's called apperception. So for instance, we all have a concept of an apple. But every time you see an apple, that concept is slightly changed. And so it is with these rather more abstract concepts that we have. And you can see these change over time.</w:t>
      </w:r>
    </w:p>
    <w:p>
      <w:r>
        <w:t>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we're absorbing and we are doing our own little interpretation of them, but we're in constant communication.</w:t>
      </w:r>
    </w:p>
    <w:p>
      <w:r>
        <w:t>So I think that sums up this statement by the Buddha. And I just want to return to it. So this is what the Buddha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then when he came back, it took them a while to realize that maybe he had changed. And there was a conversation there which comes out when he talks about his new understanding and he asks them, "Have you ever heard me speak like this before?" So right there within the Buddha's life, he had these six companions.</w:t>
      </w:r>
    </w:p>
    <w:p>
      <w:r>
        <w:t>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