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492F7">
      <w:pPr>
        <w:ind w:firstLine="420" w:firstLineChars="200"/>
        <w:rPr>
          <w:rFonts w:hint="eastAsia"/>
        </w:rPr>
      </w:pPr>
      <w:r>
        <w:rPr>
          <w:rFonts w:hint="eastAsia"/>
        </w:rPr>
        <w:t>这是一个基于 PyQt5 的手势识别交互系统，主要实现以下功能：实时摄像头手势识别、视频文件中的手势识别、图片中的手势识</w:t>
      </w:r>
      <w:r>
        <w:rPr>
          <w:rFonts w:hint="eastAsia"/>
          <w:lang w:eastAsia="zh-CN"/>
        </w:rPr>
        <w:t>别。</w:t>
      </w:r>
    </w:p>
    <w:p w14:paraId="274D943F">
      <w:pPr>
        <w:tabs>
          <w:tab w:val="left" w:pos="372"/>
        </w:tabs>
        <w:ind w:firstLine="422" w:firstLineChars="200"/>
        <w:rPr>
          <w:rFonts w:hint="eastAsia" w:eastAsiaTheme="minorEastAsia"/>
          <w:b/>
          <w:bCs/>
          <w:lang w:eastAsia="zh-CN"/>
        </w:rPr>
      </w:pPr>
      <w:r>
        <w:rPr>
          <w:rFonts w:hint="eastAsia"/>
          <w:b/>
          <w:bCs/>
          <w:lang w:val="en-US" w:eastAsia="zh-CN"/>
        </w:rPr>
        <w:t>一．</w:t>
      </w:r>
      <w:r>
        <w:rPr>
          <w:rFonts w:hint="eastAsia"/>
          <w:b/>
          <w:bCs/>
        </w:rPr>
        <w:t>核心技术实现方面</w:t>
      </w:r>
      <w:r>
        <w:rPr>
          <w:rFonts w:hint="eastAsia"/>
          <w:b/>
          <w:bCs/>
          <w:lang w:eastAsia="zh-CN"/>
        </w:rPr>
        <w:t>：</w:t>
      </w:r>
    </w:p>
    <w:p w14:paraId="32653705">
      <w:pPr>
        <w:ind w:firstLine="420" w:firstLineChars="200"/>
        <w:rPr>
          <w:rFonts w:hint="eastAsia"/>
        </w:rPr>
      </w:pPr>
      <w:r>
        <w:rPr>
          <w:rFonts w:hint="eastAsia"/>
          <w:lang w:val="en-US" w:eastAsia="zh-CN"/>
        </w:rPr>
        <w:t>1.</w:t>
      </w:r>
      <w:r>
        <w:rPr>
          <w:rFonts w:hint="eastAsia"/>
        </w:rPr>
        <w:t>手势识别基础使用</w:t>
      </w:r>
      <w:r>
        <w:rPr>
          <w:rFonts w:hint="eastAsia"/>
          <w:lang w:val="en-US" w:eastAsia="zh-CN"/>
        </w:rPr>
        <w:t>深度学习训练的神经网络模型来识别各种手势，比如说数字、ok等</w:t>
      </w:r>
      <w:r>
        <w:rPr>
          <w:rFonts w:hint="eastAsia"/>
        </w:rPr>
        <w:t>。</w:t>
      </w:r>
    </w:p>
    <w:p w14:paraId="2EDB7519">
      <w:pPr>
        <w:ind w:firstLine="420" w:firstLineChars="200"/>
        <w:rPr>
          <w:rFonts w:hint="eastAsia"/>
        </w:rPr>
      </w:pPr>
      <w:r>
        <w:rPr>
          <w:rFonts w:hint="eastAsia"/>
          <w:lang w:val="en-US" w:eastAsia="zh-CN"/>
        </w:rPr>
        <w:t>神经网络训练时，</w:t>
      </w:r>
      <w:r>
        <w:rPr>
          <w:rFonts w:hint="eastAsia"/>
        </w:rPr>
        <w:t>首先通过load_data函数从指定目录读取并预处理图像数据（包括转换为灰度图、调整为28x28大小和归一化处理），然后构建了一个包含多层卷积层、批归一化层、池化层和全连接层的CNN模型，为了提高模型的泛化能力，脚本使用了数据增强技术并实现了带有自适应学习率的训练过程，训练过程中通过matplotlib可视化展示了准确率和损失函数的变化趋势，最终通过混淆矩阵评估了模型在测试集上的表现并将训练好的模型保存到指定路径</w:t>
      </w:r>
      <w:r>
        <w:rPr>
          <w:rFonts w:hint="eastAsia"/>
          <w:lang w:eastAsia="zh-CN"/>
        </w:rPr>
        <w:t>，</w:t>
      </w:r>
      <w:r>
        <w:rPr>
          <w:rFonts w:hint="eastAsia"/>
          <w:lang w:val="en-US" w:eastAsia="zh-CN"/>
        </w:rPr>
        <w:t>之后通过PyQt5构建的ui界面来测试模型的能力。</w:t>
      </w:r>
      <w:bookmarkStart w:id="0" w:name="_GoBack"/>
      <w:bookmarkEnd w:id="0"/>
    </w:p>
    <w:p w14:paraId="6F0BC100">
      <w:pPr>
        <w:numPr>
          <w:ilvl w:val="0"/>
          <w:numId w:val="1"/>
        </w:numPr>
        <w:ind w:firstLine="422" w:firstLineChars="200"/>
        <w:rPr>
          <w:rFonts w:hint="eastAsia"/>
          <w:b/>
          <w:bCs/>
        </w:rPr>
      </w:pPr>
      <w:r>
        <w:rPr>
          <w:rFonts w:hint="eastAsia"/>
          <w:b/>
          <w:bCs/>
        </w:rPr>
        <w:t>界面实现使用 PyQt5 构建图形界面</w:t>
      </w:r>
    </w:p>
    <w:p w14:paraId="43AC8A0B">
      <w:pPr>
        <w:numPr>
          <w:ilvl w:val="0"/>
          <w:numId w:val="0"/>
        </w:numPr>
        <w:ind w:firstLine="420" w:firstLineChars="200"/>
        <w:rPr>
          <w:rFonts w:hint="eastAsia"/>
        </w:rPr>
      </w:pPr>
      <w:r>
        <w:rPr>
          <w:rFonts w:hint="eastAsia"/>
        </w:rPr>
        <w:t>实时显示检测结果、手势类型、处理帧率、坐标信息等。性能优化方面采用了多线程处理摄像头初始化、预加载资源减少延迟、实现平滑的鼠标移动、优化画面刷新机制等措施。在异常处理方面，实现了完善的摄像头异常处理、鼠标控制边界检查和资源释放机制。</w:t>
      </w:r>
    </w:p>
    <w:p w14:paraId="4F8706FB">
      <w:pPr>
        <w:ind w:firstLine="420" w:firstLineChars="200"/>
      </w:pPr>
      <w:r>
        <w:rPr>
          <w:rFonts w:hint="eastAsia"/>
        </w:rPr>
        <w:t>图形界面基于 PyQt5 框架构建，主界面分为三个主要区域：左侧是显示区域，包含实时摄像头画面或图片内容的主显示窗口、顶部功能模式图标栏和用于绘画功能的画布层；右侧是控制面板，设有功能按钮区（包括摄像头控制、文件选择等按钮）、信息显示区（展示手势类型、手指数量、帧率、坐标信息）和手势切换的下拉选择框；底部则是状态提示区，用于显示各种操作状态。界面交互通过 PyQt5 的信号与槽机制实现，使用 QTimer 定时器进行实时画面更新，通过 QImage 和 QPixmap 处理图像显示。界面设计采用了自定义字体、统一配色方案和透明背景效果，注重布局优化和交互体验，包括合理的控件间距、自适应窗口大小和流畅的动画效果。在异常处理方面，实现了完善的输入验证、界面状态管理和错误提示机制。性能优化方面采用了图像缓存机制、按需更新界面、预加载资源等措施，并通过多线程处理确保界面响应流畅。整个界面设计注重用户体验，通过合理的布局和及时的反馈，为用户提供直观、流畅的操作体验，同时通过各种优化措施确保了界面的响应性和稳定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6E380"/>
    <w:multiLevelType w:val="singleLevel"/>
    <w:tmpl w:val="48A6E38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2025-02-18T07:02:00Z</dcterms:created>
  <dc:creator>Office</dc:creator>
  <cp:lastModifiedBy>iPhone</cp:lastModifiedBy>
  <dcterms:modified xsi:type="dcterms:W3CDTF">2025-02-21T18:55:33Z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2052-12.21.0</vt:lpwstr>
  </property>
  <property fmtid="{D5CDD505-2E9C-101B-9397-08002B2CF9AE}" pid="3" name="ICV">
    <vt:lpwstr>8124F42C04DB4DC788C2EF58C1A0F563_11</vt:lpwstr>
  </property>
  <property fmtid="{D5CDD505-2E9C-101B-9397-08002B2CF9AE}" pid="4" name="KSOTemplateDocerSaveRecord">
    <vt:lpwstr>eyJoZGlkIjoiZDMzM2JhNjU5MDMxYmVkMThmMjA1OTAxZjM3YzNhYjQiLCJ1c2VySWQiOiIyMDQ2NzE1MDUifQ==</vt:lpwstr>
  </property>
</Properties>
</file>