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6403" w14:textId="50FC33CD" w:rsidR="00D26778" w:rsidRPr="009E2281" w:rsidRDefault="00D26778" w:rsidP="00D26778">
      <w:pPr>
        <w:pStyle w:val="Heading1"/>
      </w:pPr>
      <w:bookmarkStart w:id="0" w:name="_Toc187316699"/>
      <w:r w:rsidRPr="009E2281">
        <w:t>PERSONNEL SECURITY POLICY</w:t>
      </w:r>
    </w:p>
    <w:p w14:paraId="2D4548AA" w14:textId="77777777" w:rsidR="008D40D8" w:rsidRPr="009E2281" w:rsidRDefault="008D40D8" w:rsidP="008D40D8"/>
    <w:p w14:paraId="71C5172B" w14:textId="178B8791" w:rsidR="008D40D8" w:rsidRPr="009E2281" w:rsidRDefault="008D40D8" w:rsidP="008D40D8">
      <w:pPr>
        <w:spacing w:after="160" w:line="259" w:lineRule="auto"/>
        <w:rPr>
          <w:rStyle w:val="1"/>
          <w:rFonts w:eastAsia="Arial" w:cs="Arial"/>
          <w:szCs w:val="20"/>
        </w:rPr>
      </w:pPr>
      <w:r w:rsidRPr="009E2281">
        <w:t xml:space="preserve">For this policy, </w:t>
      </w:r>
      <w:r w:rsidRPr="009E2281">
        <w:rPr>
          <w:rStyle w:val="1"/>
          <w:rFonts w:eastAsia="Arial" w:cs="Arial"/>
          <w:szCs w:val="20"/>
        </w:rPr>
        <w:t>the following stakeholders may be involved with data gathering and review:</w:t>
      </w:r>
    </w:p>
    <w:p w14:paraId="3116AE07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>Human Resources</w:t>
      </w:r>
    </w:p>
    <w:p w14:paraId="4E1F217A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>IT</w:t>
      </w:r>
    </w:p>
    <w:p w14:paraId="1B54247B" w14:textId="77777777" w:rsidR="008D40D8" w:rsidRPr="009E2281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>Security</w:t>
      </w:r>
    </w:p>
    <w:p w14:paraId="0689D5EF" w14:textId="77777777" w:rsidR="003B49BA" w:rsidRPr="009E2281" w:rsidRDefault="003B49BA" w:rsidP="003B49BA"/>
    <w:p w14:paraId="484F0C32" w14:textId="77777777" w:rsidR="00D26778" w:rsidRPr="009E2281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7241BD" w:rsidRPr="009E2281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14:paraId="399763B5" w14:textId="58FFA9F0" w:rsidR="005E2727" w:rsidRPr="009E2281" w:rsidRDefault="0012503B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 w:rsidRPr="009E2281">
              <w:rPr>
                <w:rStyle w:val="1"/>
                <w:b w:val="0"/>
                <w:bCs w:val="0"/>
              </w:rPr>
              <w:t>${version}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9E2281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14:paraId="3F7355D3" w14:textId="1D432F6C" w:rsidR="007241BD" w:rsidRPr="009E2281" w:rsidRDefault="0012503B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9E2281">
              <w:rPr>
                <w:rFonts w:cs="Arial"/>
                <w:b w:val="0"/>
                <w:bCs w:val="0"/>
                <w:szCs w:val="20"/>
              </w:rPr>
              <w:t>${</w:t>
            </w:r>
            <w:proofErr w:type="spellStart"/>
            <w:r w:rsidRPr="009E2281">
              <w:rPr>
                <w:rFonts w:cs="Arial"/>
                <w:b w:val="0"/>
                <w:bCs w:val="0"/>
                <w:szCs w:val="20"/>
              </w:rPr>
              <w:t>effectiveDate</w:t>
            </w:r>
            <w:proofErr w:type="spellEnd"/>
            <w:r w:rsidRPr="009E2281">
              <w:rPr>
                <w:rFonts w:cs="Arial"/>
                <w:b w:val="0"/>
                <w:bCs w:val="0"/>
                <w:szCs w:val="20"/>
              </w:rPr>
              <w:t>}</w:t>
            </w:r>
          </w:p>
        </w:tc>
      </w:tr>
      <w:tr w:rsidR="007241BD" w:rsidRPr="009E2281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3846E2A4" w:rsidR="007241BD" w:rsidRPr="009E2281" w:rsidRDefault="0012503B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9E2281">
              <w:rPr>
                <w:rStyle w:val="1"/>
                <w:rFonts w:cs="Arial"/>
                <w:szCs w:val="20"/>
              </w:rPr>
              <w:t>${</w:t>
            </w:r>
            <w:proofErr w:type="spellStart"/>
            <w:r w:rsidRPr="009E2281">
              <w:rPr>
                <w:rStyle w:val="1"/>
                <w:rFonts w:cs="Arial"/>
                <w:szCs w:val="20"/>
              </w:rPr>
              <w:t>owner</w:t>
            </w:r>
            <w:r w:rsidR="007C5703" w:rsidRPr="009E2281">
              <w:rPr>
                <w:rStyle w:val="1"/>
                <w:rFonts w:cs="Arial"/>
                <w:szCs w:val="20"/>
              </w:rPr>
              <w:t>T</w:t>
            </w:r>
            <w:r w:rsidRPr="009E2281">
              <w:rPr>
                <w:rStyle w:val="1"/>
                <w:rFonts w:cs="Arial"/>
                <w:szCs w:val="20"/>
              </w:rPr>
              <w:t>itle</w:t>
            </w:r>
            <w:proofErr w:type="spellEnd"/>
            <w:r w:rsidRPr="009E2281">
              <w:rPr>
                <w:rStyle w:val="1"/>
                <w:rFonts w:cs="Arial"/>
                <w:szCs w:val="20"/>
              </w:rPr>
              <w:t>}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9E2281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63916141" w:rsidR="007241BD" w:rsidRPr="009E2281" w:rsidRDefault="0012503B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9E2281">
              <w:rPr>
                <w:rStyle w:val="1"/>
                <w:rFonts w:cs="Arial"/>
                <w:szCs w:val="20"/>
              </w:rPr>
              <w:t>${</w:t>
            </w:r>
            <w:proofErr w:type="spellStart"/>
            <w:r w:rsidRPr="009E2281">
              <w:rPr>
                <w:rStyle w:val="1"/>
                <w:rFonts w:cs="Arial"/>
                <w:szCs w:val="20"/>
              </w:rPr>
              <w:t>approver</w:t>
            </w:r>
            <w:r w:rsidR="007C5703" w:rsidRPr="009E2281">
              <w:rPr>
                <w:rStyle w:val="1"/>
                <w:rFonts w:cs="Arial"/>
                <w:szCs w:val="20"/>
              </w:rPr>
              <w:t>T</w:t>
            </w:r>
            <w:r w:rsidRPr="009E2281">
              <w:rPr>
                <w:rStyle w:val="1"/>
                <w:rFonts w:cs="Arial"/>
                <w:szCs w:val="20"/>
              </w:rPr>
              <w:t>itle</w:t>
            </w:r>
            <w:proofErr w:type="spellEnd"/>
            <w:r w:rsidRPr="009E2281">
              <w:rPr>
                <w:rStyle w:val="1"/>
                <w:rFonts w:cs="Arial"/>
                <w:szCs w:val="20"/>
              </w:rPr>
              <w:t>}</w:t>
            </w:r>
            <w:r w:rsidR="00492761" w:rsidRPr="009E2281"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7241BD" w:rsidRPr="009E2281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9E2281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14:paraId="6B02125C" w14:textId="075AEB25" w:rsidR="007241BD" w:rsidRPr="009E2281" w:rsidRDefault="0012503B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E2281">
              <w:rPr>
                <w:rFonts w:cs="Arial"/>
              </w:rPr>
              <w:t>$</w:t>
            </w:r>
            <w:r w:rsidRPr="009E2281">
              <w:t>{</w:t>
            </w:r>
            <w:proofErr w:type="spellStart"/>
            <w:r w:rsidRPr="009E2281">
              <w:t>lastReviewDate</w:t>
            </w:r>
            <w:proofErr w:type="spellEnd"/>
            <w:r w:rsidRPr="009E2281">
              <w:t>}</w:t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9E2281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9E2281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14:paraId="64C2F3C6" w14:textId="7A1340C1" w:rsidR="007241BD" w:rsidRPr="009E2281" w:rsidRDefault="0012503B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E2281">
              <w:rPr>
                <w:rStyle w:val="1"/>
              </w:rPr>
              <w:t>${</w:t>
            </w:r>
            <w:proofErr w:type="spellStart"/>
            <w:r w:rsidRPr="009E2281">
              <w:rPr>
                <w:rStyle w:val="1"/>
              </w:rPr>
              <w:t>nextReviewDate</w:t>
            </w:r>
            <w:proofErr w:type="spellEnd"/>
            <w:r w:rsidRPr="009E2281">
              <w:rPr>
                <w:rStyle w:val="1"/>
              </w:rPr>
              <w:t>}</w:t>
            </w:r>
          </w:p>
        </w:tc>
      </w:tr>
    </w:tbl>
    <w:p w14:paraId="166A1D7D" w14:textId="77F88278" w:rsidR="00A930E4" w:rsidRPr="009E2281" w:rsidRDefault="00A930E4" w:rsidP="007C5703">
      <w:pPr>
        <w:widowControl w:val="0"/>
        <w:autoSpaceDE w:val="0"/>
        <w:autoSpaceDN w:val="0"/>
        <w:adjustRightInd w:val="0"/>
        <w:spacing w:before="240" w:after="120" w:line="276" w:lineRule="auto"/>
        <w:ind w:left="720" w:hanging="720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>Applicability</w:t>
      </w:r>
    </w:p>
    <w:p w14:paraId="7FFA0A17" w14:textId="7672E043" w:rsidR="00A930E4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9E2281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>${company}</w:t>
          </w:r>
        </w:sdtContent>
      </w:sdt>
      <w:r w:rsidRPr="009E2281">
        <w:rPr>
          <w:rStyle w:val="normaltextrun"/>
          <w:rFonts w:cs="Arial"/>
          <w:szCs w:val="20"/>
        </w:rPr>
        <w:t xml:space="preserve"> employees, </w:t>
      </w:r>
      <w:r w:rsidRPr="009E2281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>, including those employed by third parties, (c</w:t>
      </w:r>
      <w:r w:rsidRPr="009E2281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9E2281">
        <w:rPr>
          <w:rFonts w:eastAsia="Arial" w:cs="Arial"/>
          <w:szCs w:val="20"/>
        </w:rPr>
        <w:t>including those employed by third parties,</w:t>
      </w:r>
      <w:r w:rsidRPr="009E2281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>${company}</w:t>
          </w:r>
        </w:sdtContent>
      </w:sdt>
      <w:r w:rsidRPr="009E2281">
        <w:rPr>
          <w:rStyle w:val="normaltextrun"/>
          <w:rFonts w:cs="Arial"/>
          <w:szCs w:val="20"/>
        </w:rPr>
        <w:t>.</w:t>
      </w:r>
      <w:r w:rsidRPr="009E2281">
        <w:rPr>
          <w:rStyle w:val="eop"/>
          <w:rFonts w:cs="Arial"/>
          <w:b/>
          <w:bCs/>
          <w:szCs w:val="20"/>
        </w:rPr>
        <w:t> </w:t>
      </w:r>
    </w:p>
    <w:p w14:paraId="7A1D281C" w14:textId="3A2DA59B" w:rsidR="00C43CD6" w:rsidRPr="009E2281" w:rsidRDefault="00C43CD6" w:rsidP="00C43CD6">
      <w:pPr>
        <w:pStyle w:val="NormalWeb"/>
        <w:rPr>
          <w:rStyle w:val="1"/>
          <w:rFonts w:cs="Arial"/>
          <w:szCs w:val="20"/>
        </w:rPr>
      </w:pPr>
      <w:r w:rsidRPr="009E2281">
        <w:rPr>
          <w:rFonts w:cs="Arial"/>
          <w:b/>
          <w:bCs/>
          <w:color w:val="000000"/>
          <w:szCs w:val="20"/>
        </w:rPr>
        <w:t>Scope</w:t>
      </w:r>
    </w:p>
    <w:p w14:paraId="293C2785" w14:textId="4D97A078" w:rsidR="00C43CD6" w:rsidRPr="009E2281" w:rsidRDefault="0012503B" w:rsidP="0012503B">
      <w:pPr>
        <w:pStyle w:val="NormalWeb"/>
        <w:rPr>
          <w:rStyle w:val="eop"/>
          <w:rFonts w:cs="Arial"/>
          <w:b/>
          <w:bCs/>
          <w:szCs w:val="20"/>
        </w:rPr>
      </w:pPr>
      <w:r w:rsidRPr="009E2281">
        <w:rPr>
          <w:rStyle w:val="1"/>
          <w:rFonts w:cs="Arial"/>
          <w:szCs w:val="20"/>
        </w:rPr>
        <w:t>${scope</w:t>
      </w:r>
      <w:r w:rsidR="009E2281">
        <w:rPr>
          <w:rStyle w:val="1"/>
          <w:rFonts w:cs="Arial"/>
          <w:szCs w:val="20"/>
        </w:rPr>
        <w:t>}</w:t>
      </w:r>
    </w:p>
    <w:p w14:paraId="2B40C0BD" w14:textId="6B267608" w:rsidR="00C43CD6" w:rsidRPr="009E2281" w:rsidRDefault="00C43CD6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Fonts w:cs="Arial"/>
          <w:b/>
          <w:bCs/>
          <w:color w:val="000000"/>
          <w:szCs w:val="20"/>
        </w:rPr>
      </w:pPr>
      <w:r w:rsidRPr="009E2281">
        <w:rPr>
          <w:rFonts w:cs="Arial"/>
          <w:b/>
          <w:bCs/>
          <w:color w:val="000000"/>
          <w:szCs w:val="20"/>
        </w:rPr>
        <w:t>Target Audience</w:t>
      </w:r>
    </w:p>
    <w:p w14:paraId="3FF9BFAA" w14:textId="02906A7C" w:rsidR="00C43CD6" w:rsidRPr="009E2281" w:rsidRDefault="0012503B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1"/>
          <w:rFonts w:cs="Arial"/>
          <w:szCs w:val="20"/>
        </w:rPr>
      </w:pPr>
      <w:r w:rsidRPr="009E2281">
        <w:rPr>
          <w:rStyle w:val="1"/>
          <w:rFonts w:cs="Arial"/>
          <w:szCs w:val="20"/>
        </w:rPr>
        <w:t>${</w:t>
      </w:r>
      <w:proofErr w:type="spellStart"/>
      <w:r w:rsidRPr="009E2281">
        <w:rPr>
          <w:rStyle w:val="1"/>
          <w:rFonts w:cs="Arial"/>
          <w:szCs w:val="20"/>
        </w:rPr>
        <w:t>targetAudience</w:t>
      </w:r>
      <w:proofErr w:type="spellEnd"/>
      <w:r w:rsidRPr="009E2281">
        <w:rPr>
          <w:rStyle w:val="1"/>
          <w:rFonts w:cs="Arial"/>
          <w:szCs w:val="20"/>
        </w:rPr>
        <w:t>}</w:t>
      </w:r>
    </w:p>
    <w:p w14:paraId="5DB68AFE" w14:textId="6FD74E1E" w:rsidR="00A930E4" w:rsidRPr="009E2281" w:rsidRDefault="007241BD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>P</w:t>
      </w:r>
      <w:r w:rsidR="00A930E4" w:rsidRPr="009E2281">
        <w:rPr>
          <w:rFonts w:cs="Arial"/>
          <w:b/>
          <w:bCs/>
          <w:color w:val="000000"/>
        </w:rPr>
        <w:t>urpose</w:t>
      </w:r>
    </w:p>
    <w:p w14:paraId="0F44397F" w14:textId="09D724CA" w:rsidR="00891FB2" w:rsidRPr="009E2281" w:rsidRDefault="00A930E4" w:rsidP="007241BD">
      <w:pPr>
        <w:pStyle w:val="Body"/>
        <w:spacing w:before="240" w:after="120" w:line="276" w:lineRule="auto"/>
        <w:jc w:val="both"/>
        <w:rPr>
          <w:rStyle w:val="normaltextrun"/>
          <w:rFonts w:ascii="Arial" w:eastAsia="Arial" w:hAnsi="Arial" w:cs="Arial"/>
          <w:color w:val="auto"/>
          <w:szCs w:val="20"/>
        </w:rPr>
      </w:pPr>
      <w:r w:rsidRPr="009E2281">
        <w:rPr>
          <w:rStyle w:val="normaltextrun"/>
          <w:rFonts w:ascii="Arial" w:eastAsia="Arial" w:hAnsi="Arial" w:cs="Arial"/>
          <w:szCs w:val="20"/>
        </w:rPr>
        <w:t xml:space="preserve">The </w:t>
      </w:r>
      <w:r w:rsidR="00532D06" w:rsidRPr="009E2281">
        <w:rPr>
          <w:rStyle w:val="normaltextrun"/>
          <w:rFonts w:ascii="Arial" w:eastAsia="Arial" w:hAnsi="Arial" w:cs="Arial"/>
          <w:szCs w:val="20"/>
        </w:rPr>
        <w:t>Personnel</w:t>
      </w:r>
      <w:r w:rsidRPr="009E2281">
        <w:rPr>
          <w:rStyle w:val="normaltextrun"/>
          <w:rFonts w:ascii="Arial" w:eastAsia="Arial" w:hAnsi="Arial" w:cs="Arial"/>
          <w:szCs w:val="20"/>
        </w:rPr>
        <w:t xml:space="preserve"> Policy </w:t>
      </w:r>
      <w:r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outlines </w:t>
      </w:r>
      <w:sdt>
        <w:sdtPr>
          <w:rPr>
            <w:rStyle w:val="1"/>
            <w:rFonts w:eastAsia="Arial"/>
            <w:color w:val="auto"/>
          </w:rPr>
          <w:id w:val="-976064750"/>
          <w:placeholder>
            <w:docPart w:val="E8EAB64682244FFABAB5C2B3B72E6BEA"/>
          </w:placeholder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="0012503B" w:rsidRPr="009E2281">
            <w:rPr>
              <w:rStyle w:val="1"/>
              <w:rFonts w:eastAsia="Arial"/>
              <w:color w:val="auto"/>
            </w:rPr>
            <w:t>${company}</w:t>
          </w:r>
        </w:sdtContent>
      </w:sdt>
      <w:r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responsibilities </w:t>
      </w:r>
      <w:r w:rsidR="00532D06" w:rsidRPr="009E2281">
        <w:rPr>
          <w:rStyle w:val="normaltextrun"/>
          <w:rFonts w:ascii="Arial" w:eastAsia="Arial" w:hAnsi="Arial" w:cs="Arial"/>
          <w:color w:val="auto"/>
          <w:szCs w:val="20"/>
        </w:rPr>
        <w:t>and expectations for users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of</w:t>
      </w:r>
      <w:r w:rsidR="00C43CD6" w:rsidRPr="009E2281">
        <w:rPr>
          <w:rFonts w:eastAsia="Arial"/>
          <w:color w:val="auto"/>
        </w:rPr>
        <w:t xml:space="preserve"> </w:t>
      </w:r>
      <w:sdt>
        <w:sdtPr>
          <w:rPr>
            <w:rStyle w:val="1"/>
            <w:rFonts w:eastAsia="Arial"/>
            <w:color w:val="auto"/>
          </w:rPr>
          <w:id w:val="231049093"/>
          <w:placeholder>
            <w:docPart w:val="E36DA1863EEC4E26B3BC6E054502C90D"/>
          </w:placeholder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="0012503B" w:rsidRPr="009E2281">
            <w:rPr>
              <w:rStyle w:val="1"/>
              <w:rFonts w:eastAsia="Arial"/>
              <w:color w:val="auto"/>
            </w:rPr>
            <w:t>${company}</w:t>
          </w:r>
        </w:sdtContent>
      </w:sdt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assets,</w:t>
      </w:r>
      <w:r w:rsidR="00532D0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including third parties, during the employment lifecycle.</w:t>
      </w:r>
      <w:r w:rsidR="00C43CD6" w:rsidRPr="009E2281">
        <w:rPr>
          <w:rStyle w:val="normaltextrun"/>
          <w:rFonts w:ascii="Arial" w:eastAsia="Arial" w:hAnsi="Arial" w:cs="Arial"/>
          <w:color w:val="auto"/>
          <w:szCs w:val="20"/>
        </w:rPr>
        <w:t xml:space="preserve"> </w:t>
      </w:r>
    </w:p>
    <w:p w14:paraId="495592AC" w14:textId="4746F804" w:rsidR="00532D06" w:rsidRPr="009E2281" w:rsidRDefault="00532D06" w:rsidP="00532D06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</w:rPr>
      </w:pPr>
      <w:r w:rsidRPr="009E2281">
        <w:rPr>
          <w:rStyle w:val="normaltextrun"/>
          <w:rFonts w:eastAsia="Arial" w:cs="Arial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>${company}</w:t>
          </w:r>
        </w:sdtContent>
      </w:sdt>
      <w:r w:rsidRPr="009E2281">
        <w:rPr>
          <w:rStyle w:val="1"/>
          <w:rFonts w:eastAsia="Arial" w:cs="Arial"/>
        </w:rPr>
        <w:t>’s requirements for:</w:t>
      </w:r>
    </w:p>
    <w:p w14:paraId="371627C2" w14:textId="50314130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>${company}</w:t>
          </w:r>
        </w:sdtContent>
      </w:sdt>
      <w:r w:rsidRPr="009E2281">
        <w:rPr>
          <w:rStyle w:val="1"/>
          <w:rFonts w:eastAsia="Arial" w:cs="Arial"/>
        </w:rPr>
        <w:t xml:space="preserve"> assets.</w:t>
      </w:r>
    </w:p>
    <w:p w14:paraId="65C66233" w14:textId="4F1E5163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Managing disciplinary actions for 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>${company}</w:t>
          </w:r>
        </w:sdtContent>
      </w:sdt>
      <w:r w:rsidRPr="009E2281">
        <w:rPr>
          <w:rStyle w:val="normaltextrun"/>
          <w:rFonts w:eastAsia="Arial" w:cs="Arial"/>
          <w:szCs w:val="20"/>
        </w:rPr>
        <w:t xml:space="preserve"> policies and requirements.</w:t>
      </w:r>
    </w:p>
    <w:p w14:paraId="06B21AC5" w14:textId="0589124C" w:rsidR="00532D06" w:rsidRPr="009E2281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>${company}</w:t>
          </w:r>
        </w:sdtContent>
      </w:sdt>
      <w:r w:rsidRPr="009E2281">
        <w:rPr>
          <w:rStyle w:val="1"/>
          <w:rFonts w:eastAsia="Arial" w:cs="Arial"/>
        </w:rPr>
        <w:t xml:space="preserve"> compliance with applicable laws and regulations</w:t>
      </w:r>
      <w:r w:rsidR="00C43CD6" w:rsidRPr="009E2281">
        <w:rPr>
          <w:rStyle w:val="1"/>
          <w:rFonts w:eastAsia="Arial" w:cs="Arial"/>
        </w:rPr>
        <w:t>, to include</w:t>
      </w:r>
      <w:r w:rsidR="00ED7429" w:rsidRPr="009E2281">
        <w:rPr>
          <w:rStyle w:val="1"/>
          <w:rFonts w:eastAsia="Arial" w:cs="Arial"/>
        </w:rPr>
        <w:t xml:space="preserve"> ${</w:t>
      </w:r>
      <w:proofErr w:type="spellStart"/>
      <w:r w:rsidR="00ED7429" w:rsidRPr="009E2281">
        <w:rPr>
          <w:rStyle w:val="1"/>
          <w:rFonts w:eastAsia="Arial" w:cs="Arial"/>
        </w:rPr>
        <w:t>laws_regulations</w:t>
      </w:r>
      <w:proofErr w:type="spellEnd"/>
      <w:r w:rsidR="00ED7429" w:rsidRPr="009E2281">
        <w:rPr>
          <w:rStyle w:val="1"/>
          <w:rFonts w:eastAsia="Arial" w:cs="Arial"/>
        </w:rPr>
        <w:t>}</w:t>
      </w:r>
    </w:p>
    <w:p w14:paraId="737B189A" w14:textId="72A2F7FD" w:rsidR="008D40D8" w:rsidRPr="009E2281" w:rsidRDefault="008D40D8" w:rsidP="008D40D8">
      <w:pPr>
        <w:pStyle w:val="Heading1"/>
        <w:rPr>
          <w:color w:val="auto"/>
        </w:rPr>
      </w:pPr>
      <w:bookmarkStart w:id="1" w:name="_Toc187316700"/>
      <w:r w:rsidRPr="009E2281">
        <w:rPr>
          <w:rStyle w:val="1"/>
          <w:color w:val="auto"/>
        </w:rPr>
        <w:lastRenderedPageBreak/>
        <w:t>Key Points to Remember</w:t>
      </w:r>
      <w:bookmarkEnd w:id="1"/>
    </w:p>
    <w:p w14:paraId="546BD3F0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>Users are made aware of their responsibilities to safeguard assets via awareness and training and agree to those responsibilities in Acceptable Use policy.</w:t>
      </w:r>
    </w:p>
    <w:p w14:paraId="47AE921A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>Users receive reoccurring awareness training and users with more role-specific security functions and/or privileged access to sensitive assets receive enhanced trainings.</w:t>
      </w:r>
    </w:p>
    <w:p w14:paraId="0F27C936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>Records of trainings are retained.</w:t>
      </w:r>
    </w:p>
    <w:p w14:paraId="045EE753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>Users agree to their responsibilities prior to gaining access.</w:t>
      </w:r>
    </w:p>
    <w:p w14:paraId="47DD124D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>If users change roles, their access needs are reviewed.</w:t>
      </w:r>
    </w:p>
    <w:p w14:paraId="0713E1D4" w14:textId="7777777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>Terminated or suspended users (those departing for a temporary time) have their access decommissioned.</w:t>
      </w:r>
    </w:p>
    <w:p w14:paraId="3024AB32" w14:textId="042FF737" w:rsidR="008D40D8" w:rsidRPr="009E2281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 w:rsidRPr="009E2281">
        <w:t xml:space="preserve">A disciplinary process is in place to address users who deviate from the </w:t>
      </w:r>
      <w:r w:rsidR="0012503B" w:rsidRPr="009E2281">
        <w:t>${company}</w:t>
      </w:r>
      <w:r w:rsidRPr="009E2281">
        <w:t xml:space="preserve"> policies.</w:t>
      </w:r>
    </w:p>
    <w:p w14:paraId="6CC59F0C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>Policy Compliance</w:t>
      </w:r>
    </w:p>
    <w:p w14:paraId="6F76AE2E" w14:textId="1B7C7C8E" w:rsidR="00C43CD6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normaltextrun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9E2281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>${company}</w:t>
          </w:r>
        </w:sdtContent>
      </w:sdt>
      <w:r w:rsidRPr="009E2281">
        <w:rPr>
          <w:rStyle w:val="normaltextrun"/>
          <w:rFonts w:cs="Arial"/>
          <w:szCs w:val="20"/>
        </w:rPr>
        <w:t xml:space="preserve">’s assets </w:t>
      </w:r>
      <w:r w:rsidR="0099241B" w:rsidRPr="009E2281">
        <w:rPr>
          <w:rStyle w:val="normaltextrun"/>
          <w:rFonts w:cs="Arial"/>
          <w:szCs w:val="20"/>
        </w:rPr>
        <w:t>${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>s</w:t>
      </w:r>
      <w:r w:rsidR="00F53374" w:rsidRPr="009E2281">
        <w:rPr>
          <w:rStyle w:val="normaltextrun"/>
          <w:rFonts w:cs="Arial"/>
          <w:color w:val="000000" w:themeColor="text1"/>
          <w:szCs w:val="20"/>
        </w:rPr>
        <w:t>elect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>1}</w:t>
      </w:r>
      <w:r w:rsidR="00F53374" w:rsidRPr="009E2281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9E2281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14:paraId="124C510E" w14:textId="77777777" w:rsidR="00ED7429" w:rsidRPr="009E2281" w:rsidRDefault="00ED7429" w:rsidP="00ED7429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>${</w:t>
      </w:r>
      <w:proofErr w:type="spellStart"/>
      <w:r w:rsidRPr="009E2281">
        <w:rPr>
          <w:rStyle w:val="normaltextrun"/>
          <w:rFonts w:cs="Arial"/>
          <w:color w:val="000000" w:themeColor="text1"/>
          <w:szCs w:val="20"/>
        </w:rPr>
        <w:t>legal_content</w:t>
      </w:r>
      <w:proofErr w:type="spellEnd"/>
      <w:r w:rsidRPr="009E2281">
        <w:rPr>
          <w:rStyle w:val="normaltextrun"/>
          <w:rFonts w:cs="Arial"/>
          <w:color w:val="000000" w:themeColor="text1"/>
          <w:szCs w:val="20"/>
        </w:rPr>
        <w:t>}</w:t>
      </w:r>
      <w:r w:rsidRPr="009E2281">
        <w:rPr>
          <w:rStyle w:val="1"/>
          <w:rFonts w:eastAsia="Arial" w:cs="Arial"/>
        </w:rPr>
        <w:t>.</w:t>
      </w:r>
    </w:p>
    <w:p w14:paraId="4C2E518D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>Policy Violation</w:t>
      </w:r>
    </w:p>
    <w:p w14:paraId="7460ADA2" w14:textId="03BA6679" w:rsidR="00A930E4" w:rsidRPr="009E2281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</w:rPr>
      </w:pPr>
      <w:r w:rsidRPr="009E2281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>${select2}</w:t>
      </w:r>
      <w:r w:rsidR="0005691E" w:rsidRPr="009E2281">
        <w:rPr>
          <w:rStyle w:val="normaltextrun"/>
          <w:rFonts w:cs="Arial"/>
          <w:szCs w:val="20"/>
        </w:rPr>
        <w:t xml:space="preserve"> </w:t>
      </w:r>
      <w:r w:rsidRPr="009E2281">
        <w:rPr>
          <w:rStyle w:val="normaltextrun"/>
          <w:rFonts w:eastAsia="Arial" w:cs="Arial"/>
          <w:szCs w:val="20"/>
        </w:rPr>
        <w:t xml:space="preserve">be notified of material breaches of this Policy, whether intentional or inadvertent. Violation of these Policies </w:t>
      </w:r>
      <w:r w:rsidR="0099241B" w:rsidRPr="009E2281">
        <w:rPr>
          <w:rStyle w:val="normaltextrun"/>
          <w:rFonts w:eastAsia="Arial" w:cs="Arial"/>
          <w:szCs w:val="20"/>
        </w:rPr>
        <w:t>${select3}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</w:sdtPr>
        <w:sdtEndPr>
          <w:rPr>
            <w:rStyle w:val="normaltextrun"/>
            <w:szCs w:val="20"/>
          </w:rPr>
        </w:sdtEndPr>
        <w:sdtContent>
          <w:r w:rsidR="0012503B" w:rsidRPr="009E2281">
            <w:rPr>
              <w:rStyle w:val="1"/>
              <w:rFonts w:eastAsia="Arial" w:cs="Arial"/>
            </w:rPr>
            <w:t>${company}</w:t>
          </w:r>
        </w:sdtContent>
      </w:sdt>
      <w:r w:rsidRPr="009E2281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14:paraId="14CE3AC3" w14:textId="77777777" w:rsidR="00ED7429" w:rsidRPr="009E2281" w:rsidRDefault="00ED7429" w:rsidP="00ED7429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9E2281">
        <w:rPr>
          <w:rStyle w:val="normaltextrun"/>
          <w:rFonts w:cs="Arial"/>
          <w:color w:val="000000" w:themeColor="text1"/>
          <w:szCs w:val="20"/>
        </w:rPr>
        <w:t>${</w:t>
      </w:r>
      <w:proofErr w:type="spellStart"/>
      <w:r w:rsidRPr="009E2281">
        <w:rPr>
          <w:rStyle w:val="normaltextrun"/>
          <w:rFonts w:cs="Arial"/>
          <w:color w:val="000000" w:themeColor="text1"/>
          <w:szCs w:val="20"/>
        </w:rPr>
        <w:t>legal_content</w:t>
      </w:r>
      <w:proofErr w:type="spellEnd"/>
      <w:r w:rsidRPr="009E2281">
        <w:rPr>
          <w:rStyle w:val="normaltextrun"/>
          <w:rFonts w:cs="Arial"/>
          <w:color w:val="000000" w:themeColor="text1"/>
          <w:szCs w:val="20"/>
        </w:rPr>
        <w:t>}</w:t>
      </w:r>
      <w:r w:rsidRPr="009E2281">
        <w:rPr>
          <w:rStyle w:val="1"/>
          <w:rFonts w:eastAsia="Arial" w:cs="Arial"/>
        </w:rPr>
        <w:t>.</w:t>
      </w:r>
    </w:p>
    <w:p w14:paraId="53B5FFF8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>Policy Exceptions</w:t>
      </w:r>
    </w:p>
    <w:p w14:paraId="0829AC8E" w14:textId="6033011A" w:rsidR="00A930E4" w:rsidRPr="009E2281" w:rsidRDefault="00000000" w:rsidP="00CD3466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1"/>
          <w:rFonts w:cs="Arial"/>
          <w:szCs w:val="20"/>
        </w:rPr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="00A930E4"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normaltextrun"/>
          <w:rFonts w:cs="Arial"/>
          <w:szCs w:val="20"/>
        </w:rPr>
        <w:t xml:space="preserve">${select4} </w:t>
      </w:r>
      <w:r w:rsidR="00A930E4" w:rsidRPr="009E2281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="00A930E4"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normaltextrun"/>
          <w:rFonts w:cs="Arial"/>
          <w:szCs w:val="20"/>
        </w:rPr>
        <w:t xml:space="preserve">${title}. </w:t>
      </w:r>
      <w:r w:rsidR="00A930E4" w:rsidRPr="009E2281">
        <w:rPr>
          <w:rStyle w:val="1"/>
          <w:rFonts w:eastAsia="Arial" w:cs="Arial"/>
          <w:szCs w:val="20"/>
        </w:rPr>
        <w:t xml:space="preserve">Exceptions granted </w:t>
      </w:r>
      <w:r w:rsidR="0099241B" w:rsidRPr="009E2281">
        <w:rPr>
          <w:rStyle w:val="normaltextrun"/>
          <w:rFonts w:cs="Arial"/>
          <w:szCs w:val="20"/>
        </w:rPr>
        <w:t>${select4</w:t>
      </w:r>
      <w:r w:rsidR="009E2281" w:rsidRPr="009E2281">
        <w:rPr>
          <w:rStyle w:val="normaltextrun"/>
          <w:rFonts w:cs="Arial"/>
          <w:szCs w:val="20"/>
        </w:rPr>
        <w:t>1</w:t>
      </w:r>
      <w:r w:rsidR="0099241B" w:rsidRPr="009E2281">
        <w:rPr>
          <w:rStyle w:val="normaltextrun"/>
          <w:rFonts w:cs="Arial"/>
          <w:szCs w:val="20"/>
        </w:rPr>
        <w:t xml:space="preserve">} </w:t>
      </w:r>
      <w:r w:rsidR="00D902B4" w:rsidRPr="009E2281">
        <w:rPr>
          <w:rStyle w:val="normaltextrun"/>
          <w:rFonts w:cs="Arial"/>
          <w:szCs w:val="20"/>
        </w:rPr>
        <w:t xml:space="preserve">1 </w:t>
      </w:r>
      <w:r w:rsidR="00A930E4" w:rsidRPr="009E2281">
        <w:rPr>
          <w:rStyle w:val="1"/>
          <w:rFonts w:eastAsia="Arial" w:cs="Arial"/>
          <w:szCs w:val="20"/>
        </w:rPr>
        <w:t>not undermine the requirements set forth in this Policy.</w:t>
      </w:r>
    </w:p>
    <w:p w14:paraId="41CD86CC" w14:textId="0FA5BD01" w:rsidR="00A930E4" w:rsidRPr="009E2281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Exception requests </w:t>
      </w:r>
      <w:r w:rsidR="0099241B" w:rsidRPr="009E2281">
        <w:rPr>
          <w:rStyle w:val="normaltextrun"/>
          <w:rFonts w:cs="Arial"/>
          <w:szCs w:val="20"/>
        </w:rPr>
        <w:t xml:space="preserve">${select5} </w:t>
      </w:r>
      <w:r w:rsidRPr="009E2281">
        <w:rPr>
          <w:rStyle w:val="1"/>
          <w:rFonts w:eastAsia="Arial" w:cs="Arial"/>
          <w:szCs w:val="20"/>
        </w:rPr>
        <w:t xml:space="preserve">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Style w:val="normaltextrun"/>
          <w:rFonts w:cs="Arial"/>
          <w:szCs w:val="20"/>
        </w:rPr>
        <w:t xml:space="preserve"> </w:t>
      </w:r>
      <w:r w:rsidR="0099241B" w:rsidRPr="009E2281">
        <w:rPr>
          <w:rStyle w:val="1"/>
          <w:rFonts w:eastAsia="Arial" w:cs="Arial"/>
          <w:szCs w:val="20"/>
        </w:rPr>
        <w:t>${title}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="00E27E44" w:rsidRPr="009E2281">
        <w:rPr>
          <w:rStyle w:val="1"/>
          <w:rFonts w:eastAsia="Arial" w:cs="Arial"/>
          <w:szCs w:val="20"/>
        </w:rPr>
        <w:t xml:space="preserve">requests </w:t>
      </w:r>
      <w:r w:rsidR="0099241B" w:rsidRPr="009E2281">
        <w:rPr>
          <w:rStyle w:val="1"/>
          <w:rFonts w:eastAsia="Arial" w:cs="Arial"/>
          <w:szCs w:val="20"/>
        </w:rPr>
        <w:t>${select6}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14:paraId="04B91754" w14:textId="6AEDED0A" w:rsidR="00A930E4" w:rsidRPr="009E2281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9E2281">
        <w:rPr>
          <w:rStyle w:val="normaltextrun"/>
          <w:rFonts w:cs="Arial"/>
          <w:szCs w:val="20"/>
        </w:rPr>
        <w:t xml:space="preserve">Granted exceptions </w:t>
      </w:r>
      <w:r w:rsidR="0099241B" w:rsidRPr="009E2281">
        <w:rPr>
          <w:rStyle w:val="normaltextrun"/>
          <w:rFonts w:cs="Arial"/>
          <w:szCs w:val="20"/>
        </w:rPr>
        <w:t>${select7}</w:t>
      </w:r>
      <w:r w:rsidR="00E27E44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>be</w:t>
      </w:r>
      <w:r w:rsidRPr="009E2281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="0099241B" w:rsidRPr="009E2281">
        <w:rPr>
          <w:rStyle w:val="normaltextrun"/>
          <w:rFonts w:cs="Arial"/>
          <w:szCs w:val="20"/>
        </w:rPr>
        <w:t>${select8}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1"/>
          <w:rFonts w:eastAsia="Arial" w:cs="Arial"/>
          <w:szCs w:val="20"/>
        </w:rPr>
        <w:t>subject to review</w:t>
      </w:r>
      <w:r w:rsidR="00E27E44" w:rsidRPr="009E2281">
        <w:rPr>
          <w:rStyle w:val="1"/>
          <w:rFonts w:eastAsia="Arial" w:cs="Arial"/>
          <w:szCs w:val="20"/>
        </w:rPr>
        <w:t xml:space="preserve"> on a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99241B" w:rsidRPr="009E2281">
        <w:rPr>
          <w:rStyle w:val="1"/>
          <w:rFonts w:eastAsia="Arial" w:cs="Arial"/>
          <w:szCs w:val="20"/>
        </w:rPr>
        <w:t>${</w:t>
      </w:r>
      <w:proofErr w:type="spellStart"/>
      <w:r w:rsidR="0099241B" w:rsidRPr="009E2281">
        <w:rPr>
          <w:rStyle w:val="1"/>
          <w:rFonts w:eastAsia="Arial" w:cs="Arial"/>
          <w:szCs w:val="20"/>
        </w:rPr>
        <w:t>exceptionReviewed</w:t>
      </w:r>
      <w:proofErr w:type="spellEnd"/>
      <w:r w:rsidR="0099241B" w:rsidRPr="009E2281">
        <w:rPr>
          <w:rStyle w:val="1"/>
          <w:rFonts w:eastAsia="Arial" w:cs="Arial"/>
          <w:szCs w:val="20"/>
        </w:rPr>
        <w:t xml:space="preserve">} </w:t>
      </w:r>
      <w:r w:rsidR="00F53374" w:rsidRPr="009E2281">
        <w:rPr>
          <w:rStyle w:val="1"/>
          <w:rFonts w:eastAsia="Arial" w:cs="Arial"/>
          <w:szCs w:val="20"/>
        </w:rPr>
        <w:t>b</w:t>
      </w:r>
      <w:r w:rsidR="00E27E44" w:rsidRPr="009E2281">
        <w:rPr>
          <w:rStyle w:val="1"/>
          <w:rFonts w:eastAsia="Arial" w:cs="Arial"/>
          <w:szCs w:val="20"/>
        </w:rPr>
        <w:t xml:space="preserve">asis </w:t>
      </w:r>
      <w:r w:rsidRPr="009E2281">
        <w:rPr>
          <w:rStyle w:val="1"/>
          <w:rFonts w:eastAsia="Arial" w:cs="Arial"/>
          <w:szCs w:val="20"/>
        </w:rPr>
        <w:t>and potential</w:t>
      </w:r>
      <w:r w:rsidR="00F53374" w:rsidRPr="009E2281">
        <w:rPr>
          <w:rStyle w:val="1"/>
          <w:rFonts w:eastAsia="Arial" w:cs="Arial"/>
          <w:szCs w:val="20"/>
        </w:rPr>
        <w:t>ly</w:t>
      </w:r>
      <w:r w:rsidRPr="009E2281">
        <w:rPr>
          <w:rStyle w:val="1"/>
          <w:rFonts w:eastAsia="Arial" w:cs="Arial"/>
          <w:szCs w:val="20"/>
        </w:rPr>
        <w:t xml:space="preserve"> reasses</w:t>
      </w:r>
      <w:r w:rsidR="00F53374" w:rsidRPr="009E2281">
        <w:rPr>
          <w:rStyle w:val="1"/>
          <w:rFonts w:eastAsia="Arial" w:cs="Arial"/>
          <w:szCs w:val="20"/>
        </w:rPr>
        <w:t xml:space="preserve">sed </w:t>
      </w:r>
      <w:r w:rsidRPr="009E2281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Style w:val="1"/>
          <w:rFonts w:eastAsia="Arial" w:cs="Arial"/>
          <w:szCs w:val="20"/>
        </w:rPr>
        <w:t>.</w:t>
      </w:r>
    </w:p>
    <w:p w14:paraId="4BC0B57A" w14:textId="77777777" w:rsidR="00A930E4" w:rsidRPr="009E2281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lastRenderedPageBreak/>
        <w:t>Supplemental Information</w:t>
      </w:r>
    </w:p>
    <w:p w14:paraId="7E40FCF4" w14:textId="401937A5" w:rsidR="009C358B" w:rsidRPr="009E2281" w:rsidRDefault="0099241B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color w:val="000000"/>
        </w:rPr>
      </w:pPr>
      <w:r w:rsidRPr="009E2281">
        <w:rPr>
          <w:rFonts w:cs="Arial"/>
          <w:color w:val="000000"/>
        </w:rPr>
        <w:t>${supplemental}</w:t>
      </w:r>
    </w:p>
    <w:p w14:paraId="081FCE51" w14:textId="77777777" w:rsidR="009C358B" w:rsidRPr="009E2281" w:rsidRDefault="009C358B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</w:p>
    <w:p w14:paraId="59130488" w14:textId="4DF69786" w:rsidR="009C358B" w:rsidRPr="009E2281" w:rsidRDefault="00A930E4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>Controls Alignment</w:t>
      </w:r>
    </w:p>
    <w:p w14:paraId="41485CE7" w14:textId="7E93E436" w:rsidR="009C358B" w:rsidRPr="009E2281" w:rsidRDefault="009C358B" w:rsidP="009C358B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9E2281">
        <w:rPr>
          <w:rFonts w:cs="Arial"/>
          <w:b/>
          <w:bCs/>
          <w:color w:val="000000"/>
          <w:szCs w:val="20"/>
        </w:rPr>
        <w:t>NIST CSF 2.0:</w:t>
      </w:r>
      <w:r w:rsidRPr="009E2281">
        <w:rPr>
          <w:rFonts w:cs="Arial"/>
          <w:color w:val="000000"/>
          <w:szCs w:val="20"/>
        </w:rPr>
        <w:t xml:space="preserve"> </w:t>
      </w:r>
      <w:proofErr w:type="gramStart"/>
      <w:r w:rsidRPr="009E2281">
        <w:t>GV.RR</w:t>
      </w:r>
      <w:proofErr w:type="gramEnd"/>
      <w:r w:rsidRPr="009E2281">
        <w:t>-04, PR.AT-01, PR.AT-02</w:t>
      </w:r>
    </w:p>
    <w:p w14:paraId="075A0943" w14:textId="03B8ECF3" w:rsidR="009C358B" w:rsidRPr="009E2281" w:rsidRDefault="009C358B" w:rsidP="009C358B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9E2281">
        <w:rPr>
          <w:rFonts w:cs="Arial"/>
          <w:b/>
          <w:bCs/>
          <w:color w:val="000000"/>
          <w:szCs w:val="20"/>
        </w:rPr>
        <w:t>CIS Critical Security Controls:</w:t>
      </w:r>
      <w:r w:rsidRPr="009E2281">
        <w:rPr>
          <w:rFonts w:cs="Arial"/>
          <w:color w:val="000000"/>
          <w:szCs w:val="20"/>
        </w:rPr>
        <w:t xml:space="preserve"> </w:t>
      </w:r>
      <w:r w:rsidRPr="009E2281">
        <w:rPr>
          <w:rFonts w:eastAsiaTheme="majorEastAsia" w:cs="Arial"/>
          <w:szCs w:val="20"/>
        </w:rPr>
        <w:t>14.1, 14.2, 14.3</w:t>
      </w:r>
    </w:p>
    <w:p w14:paraId="380C0862" w14:textId="4BB08D74" w:rsidR="00656E2F" w:rsidRPr="009E2281" w:rsidRDefault="00D404C9" w:rsidP="00D404C9">
      <w:pPr>
        <w:spacing w:after="160" w:line="259" w:lineRule="auto"/>
        <w:rPr>
          <w:rFonts w:cs="Arial"/>
          <w:b/>
          <w:bCs/>
          <w:color w:val="000000"/>
        </w:rPr>
      </w:pPr>
      <w:r w:rsidRPr="009E2281">
        <w:rPr>
          <w:rFonts w:cs="Arial"/>
          <w:b/>
          <w:bCs/>
          <w:color w:val="000000"/>
        </w:rPr>
        <w:t>POLICY</w:t>
      </w:r>
    </w:p>
    <w:p w14:paraId="500BFA8E" w14:textId="3CBAE832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>Roles and Responsibilities</w:t>
      </w:r>
    </w:p>
    <w:p w14:paraId="769800FC" w14:textId="77777777" w:rsidR="001B5A2C" w:rsidRPr="009E2281" w:rsidRDefault="001B5A2C" w:rsidP="001B5A2C">
      <w:pPr>
        <w:rPr>
          <w:rFonts w:eastAsia="Arial" w:cs="Arial"/>
        </w:rPr>
      </w:pPr>
    </w:p>
    <w:p w14:paraId="4034C95E" w14:textId="6450DA6A" w:rsidR="001B5A2C" w:rsidRPr="009E2281" w:rsidRDefault="001B5A2C" w:rsidP="001B5A2C">
      <w:pPr>
        <w:spacing w:after="160" w:line="276" w:lineRule="auto"/>
        <w:contextualSpacing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>Formal job descriptions to include roles and responsibilities and related security expectations</w:t>
      </w:r>
      <w:r w:rsidRPr="00CA24C3">
        <w:rPr>
          <w:rFonts w:eastAsia="Arial" w:cs="Arial"/>
          <w:color w:val="EE0000"/>
          <w:szCs w:val="20"/>
        </w:rPr>
        <w:t xml:space="preserve"> </w:t>
      </w:r>
      <w:r w:rsidR="0099241B" w:rsidRPr="008B21B4">
        <w:rPr>
          <w:rStyle w:val="normaltextrun"/>
          <w:rFonts w:cs="Arial"/>
          <w:szCs w:val="20"/>
        </w:rPr>
        <w:t>${select8</w:t>
      </w:r>
      <w:r w:rsidR="00CA24C3" w:rsidRPr="008B21B4">
        <w:rPr>
          <w:rStyle w:val="normaltextrun"/>
          <w:rFonts w:cs="Arial"/>
          <w:szCs w:val="20"/>
        </w:rPr>
        <w:t>1</w:t>
      </w:r>
      <w:proofErr w:type="gramStart"/>
      <w:r w:rsidR="0099241B" w:rsidRPr="008B21B4">
        <w:rPr>
          <w:rStyle w:val="normaltextrun"/>
          <w:rFonts w:cs="Arial"/>
          <w:szCs w:val="20"/>
        </w:rPr>
        <w:t xml:space="preserve">} </w:t>
      </w:r>
      <w:r w:rsidR="009C358B" w:rsidRPr="008B21B4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color w:val="000000" w:themeColor="text1"/>
          <w:szCs w:val="20"/>
        </w:rPr>
        <w:t>be</w:t>
      </w:r>
      <w:proofErr w:type="gramEnd"/>
      <w:r w:rsidRPr="009E2281">
        <w:rPr>
          <w:rFonts w:eastAsia="Arial" w:cs="Arial"/>
          <w:color w:val="000000" w:themeColor="text1"/>
          <w:szCs w:val="20"/>
        </w:rPr>
        <w:t xml:space="preserve"> documented and retained</w:t>
      </w:r>
      <w:r w:rsidR="001E68B0" w:rsidRPr="009E2281">
        <w:rPr>
          <w:rFonts w:eastAsia="Arial" w:cs="Arial"/>
          <w:color w:val="000000" w:themeColor="text1"/>
          <w:szCs w:val="20"/>
        </w:rPr>
        <w:t xml:space="preserve"> for </w:t>
      </w:r>
      <w:r w:rsidR="0099241B" w:rsidRPr="009E2281">
        <w:rPr>
          <w:rFonts w:eastAsia="Arial" w:cs="Arial"/>
          <w:color w:val="000000" w:themeColor="text1"/>
          <w:szCs w:val="20"/>
        </w:rPr>
        <w:t>${</w:t>
      </w:r>
      <w:proofErr w:type="spellStart"/>
      <w:r w:rsidR="0099241B" w:rsidRPr="009E2281">
        <w:rPr>
          <w:rFonts w:eastAsia="Arial" w:cs="Arial"/>
          <w:color w:val="000000" w:themeColor="text1"/>
          <w:szCs w:val="20"/>
        </w:rPr>
        <w:t>jobRetained</w:t>
      </w:r>
      <w:proofErr w:type="spellEnd"/>
      <w:r w:rsidR="0099241B" w:rsidRPr="009E2281">
        <w:rPr>
          <w:rFonts w:eastAsia="Arial" w:cs="Arial"/>
          <w:color w:val="000000" w:themeColor="text1"/>
          <w:szCs w:val="20"/>
        </w:rPr>
        <w:t xml:space="preserve">} </w:t>
      </w:r>
      <w:r w:rsidR="009E5C5E" w:rsidRPr="009E2281">
        <w:rPr>
          <w:rStyle w:val="1"/>
          <w:rFonts w:eastAsia="Arial" w:cs="Arial"/>
          <w:szCs w:val="20"/>
        </w:rPr>
        <w:t>J</w:t>
      </w:r>
      <w:r w:rsidRPr="009E2281">
        <w:rPr>
          <w:rStyle w:val="1"/>
          <w:rFonts w:eastAsia="Arial" w:cs="Arial"/>
          <w:szCs w:val="20"/>
        </w:rPr>
        <w:t xml:space="preserve">ob descriptions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>${select9}</w:t>
      </w:r>
      <w:r w:rsidRPr="009E2281">
        <w:rPr>
          <w:rFonts w:eastAsia="Arial" w:cs="Arial"/>
          <w:color w:val="000000" w:themeColor="text1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distributed to users upon hire and </w:t>
      </w:r>
      <w:r w:rsidR="009C358B" w:rsidRPr="009E2281">
        <w:rPr>
          <w:rStyle w:val="1"/>
          <w:rFonts w:eastAsia="Arial" w:cs="Arial"/>
          <w:szCs w:val="20"/>
        </w:rPr>
        <w:t>readily accessible</w:t>
      </w:r>
      <w:r w:rsidRPr="009E2281">
        <w:rPr>
          <w:rStyle w:val="1"/>
          <w:rFonts w:eastAsia="Arial" w:cs="Arial"/>
          <w:szCs w:val="20"/>
        </w:rPr>
        <w:t xml:space="preserve"> afterwards.</w:t>
      </w:r>
    </w:p>
    <w:p w14:paraId="58F604BD" w14:textId="651C74AF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>Agreement</w:t>
      </w:r>
      <w:r w:rsidR="00573023" w:rsidRPr="009E2281">
        <w:rPr>
          <w:b/>
          <w:bCs/>
        </w:rPr>
        <w:t xml:space="preserve"> Signatures</w:t>
      </w:r>
    </w:p>
    <w:p w14:paraId="7120B94C" w14:textId="2B3AE9CA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99241B" w:rsidRPr="009E2281">
        <w:rPr>
          <w:rStyle w:val="normaltextrun"/>
          <w:rFonts w:cs="Arial"/>
          <w:color w:val="000000" w:themeColor="text1"/>
          <w:szCs w:val="20"/>
        </w:rPr>
        <w:t>${select10}</w:t>
      </w:r>
      <w:r w:rsidRPr="009E2281">
        <w:rPr>
          <w:rFonts w:eastAsia="Arial" w:cs="Arial"/>
          <w:color w:val="000000" w:themeColor="text1"/>
          <w:szCs w:val="20"/>
        </w:rPr>
        <w:t xml:space="preserve"> review and sign their </w:t>
      </w:r>
      <w:r w:rsidRPr="009E2281">
        <w:rPr>
          <w:rFonts w:eastAsia="Arial" w:cs="Arial"/>
          <w:szCs w:val="20"/>
        </w:rPr>
        <w:t xml:space="preserve">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99241B" w:rsidRPr="009E2281">
        <w:rPr>
          <w:rFonts w:eastAsia="Arial" w:cs="Arial"/>
          <w:szCs w:val="20"/>
        </w:rPr>
        <w:t>${</w:t>
      </w:r>
      <w:proofErr w:type="spellStart"/>
      <w:r w:rsidR="0099241B" w:rsidRPr="009E2281">
        <w:rPr>
          <w:rFonts w:eastAsia="Arial" w:cs="Arial"/>
          <w:szCs w:val="20"/>
        </w:rPr>
        <w:t>agreementUsers</w:t>
      </w:r>
      <w:proofErr w:type="spellEnd"/>
      <w:r w:rsidR="0099241B" w:rsidRPr="009E2281">
        <w:rPr>
          <w:rFonts w:eastAsia="Arial" w:cs="Arial"/>
          <w:szCs w:val="20"/>
        </w:rPr>
        <w:t xml:space="preserve">} </w:t>
      </w:r>
      <w:r w:rsidRPr="009E2281">
        <w:rPr>
          <w:rFonts w:eastAsia="Arial" w:cs="Arial"/>
          <w:szCs w:val="20"/>
        </w:rPr>
        <w:t xml:space="preserve">Policy and </w:t>
      </w:r>
      <w:r w:rsidR="00AC49A1" w:rsidRPr="009E2281">
        <w:rPr>
          <w:rFonts w:eastAsia="Arial" w:cs="Arial"/>
          <w:szCs w:val="20"/>
        </w:rPr>
        <w:t>${</w:t>
      </w:r>
      <w:proofErr w:type="spellStart"/>
      <w:r w:rsidR="00AC49A1" w:rsidRPr="009E2281">
        <w:rPr>
          <w:rFonts w:eastAsia="Arial" w:cs="Arial"/>
          <w:szCs w:val="20"/>
        </w:rPr>
        <w:t>signName</w:t>
      </w:r>
      <w:proofErr w:type="spellEnd"/>
      <w:r w:rsidR="00AC49A1" w:rsidRPr="009E2281">
        <w:rPr>
          <w:rFonts w:eastAsia="Arial" w:cs="Arial"/>
          <w:szCs w:val="20"/>
        </w:rPr>
        <w:t xml:space="preserve">} </w:t>
      </w:r>
      <w:r w:rsidRPr="009E2281">
        <w:rPr>
          <w:rFonts w:eastAsia="Arial" w:cs="Arial"/>
          <w:szCs w:val="20"/>
        </w:rPr>
        <w:t xml:space="preserve">prior to being granted </w:t>
      </w:r>
      <w:r w:rsidR="00077796" w:rsidRPr="009E2281">
        <w:rPr>
          <w:rFonts w:eastAsia="Arial" w:cs="Arial"/>
          <w:szCs w:val="20"/>
        </w:rPr>
        <w:t xml:space="preserve">logical and physical </w:t>
      </w:r>
      <w:r w:rsidRPr="009E2281">
        <w:rPr>
          <w:rFonts w:eastAsia="Arial" w:cs="Arial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077796" w:rsidRPr="009E2281">
        <w:rPr>
          <w:rFonts w:eastAsia="Arial" w:cs="Arial"/>
          <w:szCs w:val="20"/>
        </w:rPr>
        <w:t>assets and facilities.</w:t>
      </w:r>
    </w:p>
    <w:p w14:paraId="0F71955E" w14:textId="3FC42FAF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>The</w:t>
      </w:r>
      <w:r w:rsidR="00573023" w:rsidRPr="009E2281">
        <w:rPr>
          <w:rFonts w:eastAsia="Arial" w:cs="Arial"/>
          <w:szCs w:val="20"/>
        </w:rPr>
        <w:t>se</w:t>
      </w:r>
      <w:r w:rsidRPr="009E2281">
        <w:rPr>
          <w:rFonts w:eastAsia="Arial" w:cs="Arial"/>
          <w:szCs w:val="20"/>
        </w:rPr>
        <w:t xml:space="preserve"> signed </w:t>
      </w:r>
      <w:r w:rsidR="00AC49A1" w:rsidRPr="009E2281">
        <w:rPr>
          <w:rFonts w:eastAsia="Arial" w:cs="Arial"/>
          <w:szCs w:val="20"/>
        </w:rPr>
        <w:t>${</w:t>
      </w:r>
      <w:proofErr w:type="spellStart"/>
      <w:r w:rsidR="00AC49A1" w:rsidRPr="009E2281">
        <w:rPr>
          <w:rFonts w:eastAsia="Arial" w:cs="Arial"/>
          <w:szCs w:val="20"/>
        </w:rPr>
        <w:t>nameAgreement</w:t>
      </w:r>
      <w:proofErr w:type="spellEnd"/>
      <w:r w:rsidR="00AC49A1" w:rsidRPr="009E2281">
        <w:rPr>
          <w:rFonts w:eastAsia="Arial" w:cs="Arial"/>
          <w:szCs w:val="20"/>
        </w:rPr>
        <w:t>}</w:t>
      </w:r>
      <w:r w:rsidR="00573023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>Policy and</w:t>
      </w:r>
      <w:r w:rsidR="00573023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>${</w:t>
      </w:r>
      <w:proofErr w:type="spellStart"/>
      <w:r w:rsidR="00AC49A1" w:rsidRPr="009E2281">
        <w:rPr>
          <w:rFonts w:eastAsia="Arial" w:cs="Arial"/>
          <w:szCs w:val="20"/>
        </w:rPr>
        <w:t>nameAgreement</w:t>
      </w:r>
      <w:proofErr w:type="spellEnd"/>
      <w:r w:rsidR="00AC49A1" w:rsidRPr="009E2281">
        <w:rPr>
          <w:rFonts w:eastAsia="Arial" w:cs="Arial"/>
          <w:szCs w:val="20"/>
        </w:rPr>
        <w:t>}</w:t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 xml:space="preserve">${select11} </w:t>
      </w:r>
      <w:r w:rsidRPr="009E2281">
        <w:rPr>
          <w:rFonts w:eastAsia="Arial" w:cs="Arial"/>
          <w:szCs w:val="20"/>
        </w:rPr>
        <w:t>be retained</w:t>
      </w:r>
      <w:r w:rsidR="001E68B0" w:rsidRPr="009E2281">
        <w:rPr>
          <w:rFonts w:eastAsia="Arial" w:cs="Arial"/>
          <w:szCs w:val="20"/>
        </w:rPr>
        <w:t xml:space="preserve"> for</w:t>
      </w:r>
      <w:r w:rsidR="00573023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>${</w:t>
      </w:r>
      <w:proofErr w:type="spellStart"/>
      <w:r w:rsidR="00AC49A1" w:rsidRPr="009E2281">
        <w:rPr>
          <w:rFonts w:eastAsia="Arial" w:cs="Arial"/>
          <w:szCs w:val="20"/>
        </w:rPr>
        <w:t>longRetained</w:t>
      </w:r>
      <w:proofErr w:type="spellEnd"/>
      <w:r w:rsidR="00AC49A1" w:rsidRPr="009E2281">
        <w:rPr>
          <w:rFonts w:eastAsia="Arial" w:cs="Arial"/>
          <w:szCs w:val="20"/>
        </w:rPr>
        <w:t>}</w:t>
      </w:r>
    </w:p>
    <w:p w14:paraId="7F24EF75" w14:textId="77777777" w:rsidR="001B5A2C" w:rsidRPr="009E2281" w:rsidRDefault="001B5A2C" w:rsidP="001B5A2C">
      <w:pPr>
        <w:spacing w:line="276" w:lineRule="auto"/>
        <w:rPr>
          <w:rFonts w:eastAsia="Arial" w:cs="Arial"/>
          <w:color w:val="000000" w:themeColor="text1"/>
          <w:szCs w:val="20"/>
        </w:rPr>
      </w:pPr>
    </w:p>
    <w:p w14:paraId="68ADEBCE" w14:textId="1221AB6C" w:rsidR="001B5A2C" w:rsidRPr="009E2281" w:rsidRDefault="001B5A2C" w:rsidP="001B5A2C">
      <w:pPr>
        <w:pStyle w:val="ListParagraph"/>
        <w:numPr>
          <w:ilvl w:val="0"/>
          <w:numId w:val="34"/>
        </w:numPr>
        <w:spacing w:line="276" w:lineRule="auto"/>
        <w:ind w:left="360"/>
        <w:rPr>
          <w:rFonts w:eastAsia="Arial" w:cs="Arial"/>
          <w:b/>
          <w:bCs/>
          <w:color w:val="000000" w:themeColor="text1"/>
          <w:szCs w:val="20"/>
        </w:rPr>
      </w:pPr>
      <w:r w:rsidRPr="009E2281">
        <w:rPr>
          <w:rFonts w:eastAsia="Arial" w:cs="Arial"/>
          <w:b/>
          <w:bCs/>
          <w:color w:val="000000" w:themeColor="text1"/>
          <w:szCs w:val="20"/>
        </w:rPr>
        <w:t>Security Education and Awareness</w:t>
      </w:r>
    </w:p>
    <w:p w14:paraId="69DAE08E" w14:textId="77777777" w:rsidR="001B5A2C" w:rsidRPr="009E2281" w:rsidRDefault="001B5A2C" w:rsidP="001B5A2C">
      <w:pPr>
        <w:pStyle w:val="ListParagraph"/>
        <w:spacing w:line="276" w:lineRule="auto"/>
        <w:rPr>
          <w:rFonts w:eastAsia="Arial" w:cs="Arial"/>
          <w:szCs w:val="20"/>
        </w:rPr>
      </w:pPr>
    </w:p>
    <w:p w14:paraId="0A5A7688" w14:textId="56C037A1" w:rsidR="001B5A2C" w:rsidRPr="009E2281" w:rsidRDefault="001B5A2C" w:rsidP="001B5A2C">
      <w:pPr>
        <w:spacing w:line="276" w:lineRule="auto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</w:t>
      </w:r>
      <w:r w:rsidR="00AC49A1" w:rsidRPr="009E2281">
        <w:rPr>
          <w:rStyle w:val="normaltextrun"/>
          <w:rFonts w:cs="Arial"/>
          <w:szCs w:val="20"/>
        </w:rPr>
        <w:t>${select12}</w:t>
      </w:r>
      <w:r w:rsidRPr="009E2281">
        <w:rPr>
          <w:rFonts w:eastAsia="Arial" w:cs="Arial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</w:t>
      </w:r>
      <w:r w:rsidR="009E5C5E" w:rsidRPr="009E2281">
        <w:rPr>
          <w:rFonts w:eastAsia="Arial" w:cs="Arial"/>
          <w:szCs w:val="20"/>
        </w:rPr>
        <w:t>assets.</w:t>
      </w:r>
    </w:p>
    <w:p w14:paraId="745B8409" w14:textId="06199968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’s </w:t>
      </w:r>
      <w:r w:rsidR="00C81272" w:rsidRPr="009E2281">
        <w:rPr>
          <w:rFonts w:eastAsia="Arial" w:cs="Arial"/>
          <w:szCs w:val="20"/>
        </w:rPr>
        <w:t>assets</w:t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>${select13}</w:t>
      </w:r>
      <w:r w:rsidRPr="009E2281">
        <w:rPr>
          <w:rFonts w:eastAsia="Arial" w:cs="Arial"/>
          <w:szCs w:val="20"/>
        </w:rPr>
        <w:t xml:space="preserve"> be required to receive security awareness training prior to being granted access</w:t>
      </w:r>
      <w:r w:rsidR="009E5C5E" w:rsidRPr="009E2281">
        <w:rPr>
          <w:rFonts w:eastAsia="Arial" w:cs="Arial"/>
          <w:szCs w:val="20"/>
        </w:rPr>
        <w:t xml:space="preserve">. </w:t>
      </w:r>
      <w:r w:rsidRPr="009E2281">
        <w:rPr>
          <w:rFonts w:eastAsia="Arial" w:cs="Arial"/>
          <w:szCs w:val="20"/>
        </w:rPr>
        <w:t xml:space="preserve">Users </w:t>
      </w:r>
      <w:r w:rsidR="00AC49A1" w:rsidRPr="009E2281">
        <w:rPr>
          <w:rStyle w:val="normaltextrun"/>
          <w:rFonts w:cs="Arial"/>
          <w:szCs w:val="20"/>
        </w:rPr>
        <w:t>${select14}</w:t>
      </w:r>
      <w:r w:rsidRPr="009E2281">
        <w:rPr>
          <w:rFonts w:eastAsia="Arial" w:cs="Arial"/>
          <w:szCs w:val="20"/>
        </w:rPr>
        <w:t xml:space="preserve"> receive recurring security awareness trainings.</w:t>
      </w:r>
    </w:p>
    <w:p w14:paraId="661D4065" w14:textId="3B9F00FB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 assets designated with</w:t>
      </w:r>
      <w:r w:rsidR="00C81272"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>${</w:t>
      </w:r>
      <w:proofErr w:type="spellStart"/>
      <w:r w:rsidR="00AC49A1" w:rsidRPr="009E2281">
        <w:rPr>
          <w:rFonts w:eastAsia="Arial" w:cs="Arial"/>
          <w:szCs w:val="20"/>
        </w:rPr>
        <w:t>sensitiveAsset</w:t>
      </w:r>
      <w:proofErr w:type="spellEnd"/>
      <w:r w:rsidR="00AC49A1" w:rsidRPr="009E2281">
        <w:rPr>
          <w:rFonts w:eastAsia="Arial" w:cs="Arial"/>
          <w:szCs w:val="20"/>
        </w:rPr>
        <w:t>}</w:t>
      </w:r>
      <w:r w:rsidR="00C81272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/>
          <w:szCs w:val="20"/>
        </w:rPr>
        <w:t xml:space="preserve">classifications </w:t>
      </w:r>
      <w:r w:rsidR="00AC49A1" w:rsidRPr="009E2281">
        <w:rPr>
          <w:rStyle w:val="normaltextrun"/>
          <w:rFonts w:cs="Arial"/>
          <w:szCs w:val="20"/>
        </w:rPr>
        <w:t xml:space="preserve">${select15} </w:t>
      </w:r>
      <w:r w:rsidRPr="009E2281">
        <w:rPr>
          <w:rFonts w:eastAsia="Arial" w:cs="Arial"/>
          <w:szCs w:val="20"/>
        </w:rPr>
        <w:t xml:space="preserve"> </w:t>
      </w:r>
      <w:r w:rsidR="00AC49A1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>receive enhanced security training.</w:t>
      </w:r>
    </w:p>
    <w:p w14:paraId="63A1C7EC" w14:textId="1E5EF30D" w:rsidR="009E5C5E" w:rsidRPr="009E2281" w:rsidRDefault="009E5C5E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Theme="majorEastAsia" w:cs="Arial"/>
          <w:szCs w:val="20"/>
        </w:rPr>
        <w:t>Users with specialized role</w:t>
      </w:r>
      <w:r w:rsidR="001E68B0" w:rsidRPr="009E2281">
        <w:rPr>
          <w:rFonts w:eastAsiaTheme="majorEastAsia" w:cs="Arial"/>
          <w:szCs w:val="20"/>
        </w:rPr>
        <w:t>s</w:t>
      </w:r>
      <w:r w:rsidRPr="009E2281">
        <w:rPr>
          <w:rFonts w:eastAsiaTheme="majorEastAsia" w:cs="Arial"/>
          <w:szCs w:val="20"/>
        </w:rPr>
        <w:t xml:space="preserve"> </w:t>
      </w:r>
      <w:r w:rsidR="00AC49A1" w:rsidRPr="009E2281">
        <w:rPr>
          <w:rStyle w:val="normaltextrun"/>
          <w:rFonts w:cs="Arial"/>
          <w:szCs w:val="20"/>
        </w:rPr>
        <w:t>${select16}</w:t>
      </w:r>
      <w:r w:rsidRPr="009E2281">
        <w:rPr>
          <w:rFonts w:eastAsiaTheme="majorEastAsia" w:cs="Arial"/>
          <w:szCs w:val="20"/>
        </w:rPr>
        <w:t xml:space="preserve"> receive role-specific awareness and skills training. </w:t>
      </w:r>
    </w:p>
    <w:p w14:paraId="27412CA5" w14:textId="1EBF58CC" w:rsidR="001B5A2C" w:rsidRPr="009E2281" w:rsidRDefault="001B5A2C" w:rsidP="00233ED8">
      <w:pPr>
        <w:spacing w:before="160" w:line="276" w:lineRule="auto"/>
        <w:jc w:val="both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szCs w:val="20"/>
        </w:rPr>
        <w:t xml:space="preserve">Records of training conducted </w:t>
      </w:r>
      <w:r w:rsidR="00AC49A1" w:rsidRPr="009E2281">
        <w:rPr>
          <w:rStyle w:val="normaltextrun"/>
          <w:rFonts w:cs="Arial"/>
          <w:szCs w:val="20"/>
        </w:rPr>
        <w:t xml:space="preserve">${select17} </w:t>
      </w:r>
      <w:r w:rsidRPr="009E2281">
        <w:rPr>
          <w:rFonts w:eastAsia="Arial" w:cs="Arial"/>
          <w:color w:val="000000" w:themeColor="text1"/>
          <w:szCs w:val="20"/>
        </w:rPr>
        <w:t>be retained</w:t>
      </w:r>
      <w:r w:rsidR="001E68B0" w:rsidRPr="009E2281">
        <w:rPr>
          <w:rFonts w:eastAsia="Arial" w:cs="Arial"/>
          <w:color w:val="000000" w:themeColor="text1"/>
          <w:szCs w:val="20"/>
        </w:rPr>
        <w:t xml:space="preserve"> for</w:t>
      </w:r>
      <w:r w:rsidRPr="009E2281">
        <w:rPr>
          <w:rFonts w:eastAsia="Arial" w:cs="Arial"/>
          <w:color w:val="000000" w:themeColor="text1"/>
          <w:szCs w:val="20"/>
        </w:rPr>
        <w:t xml:space="preserve"> </w:t>
      </w:r>
      <w:r w:rsidR="00AC49A1" w:rsidRPr="009E2281">
        <w:rPr>
          <w:rFonts w:eastAsia="Arial" w:cs="Arial"/>
          <w:color w:val="000000" w:themeColor="text1"/>
          <w:szCs w:val="20"/>
        </w:rPr>
        <w:t>${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>longTrain</w:t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>}</w:t>
      </w:r>
    </w:p>
    <w:p w14:paraId="4CEFAA92" w14:textId="77777777" w:rsidR="001B5A2C" w:rsidRPr="009E2281" w:rsidRDefault="001B5A2C" w:rsidP="001B5A2C">
      <w:pPr>
        <w:pStyle w:val="ListParagraph"/>
        <w:numPr>
          <w:ilvl w:val="0"/>
          <w:numId w:val="34"/>
        </w:numPr>
        <w:spacing w:before="160" w:line="276" w:lineRule="auto"/>
        <w:ind w:left="360"/>
        <w:jc w:val="both"/>
        <w:rPr>
          <w:rFonts w:eastAsia="Arial" w:cs="Arial"/>
          <w:b/>
          <w:bCs/>
          <w:color w:val="000000" w:themeColor="text1"/>
          <w:szCs w:val="20"/>
        </w:rPr>
      </w:pPr>
      <w:r w:rsidRPr="009E2281">
        <w:rPr>
          <w:rFonts w:eastAsia="Arial" w:cs="Arial"/>
          <w:b/>
          <w:bCs/>
          <w:color w:val="000000" w:themeColor="text1"/>
          <w:szCs w:val="20"/>
        </w:rPr>
        <w:t>Access</w:t>
      </w:r>
    </w:p>
    <w:p w14:paraId="1662F117" w14:textId="4E6A604D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AC49A1" w:rsidRPr="009E2281">
        <w:rPr>
          <w:rStyle w:val="normaltextrun"/>
          <w:rFonts w:cs="Arial"/>
          <w:color w:val="000000" w:themeColor="text1"/>
          <w:szCs w:val="20"/>
        </w:rPr>
        <w:t>${select18}</w:t>
      </w:r>
      <w:r w:rsidR="00E81F15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 xml:space="preserve">be provided with access rights and permissions to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E81F15" w:rsidRPr="009E2281">
        <w:t>assets</w:t>
      </w:r>
      <w:r w:rsidR="00353B72" w:rsidRPr="009E2281">
        <w:rPr>
          <w:rFonts w:eastAsia="Arial" w:cs="Arial"/>
          <w:szCs w:val="20"/>
        </w:rPr>
        <w:t xml:space="preserve"> that </w:t>
      </w:r>
      <w:r w:rsidRPr="009E2281">
        <w:rPr>
          <w:rFonts w:eastAsia="Arial" w:cs="Arial"/>
          <w:szCs w:val="20"/>
        </w:rPr>
        <w:t xml:space="preserve">meet or exceed requirements </w:t>
      </w:r>
      <w:r w:rsidRPr="009E2281">
        <w:rPr>
          <w:rFonts w:eastAsia="Arial" w:cs="Arial"/>
          <w:color w:val="000000" w:themeColor="text1"/>
          <w:szCs w:val="20"/>
        </w:rPr>
        <w:t xml:space="preserve">in </w:t>
      </w:r>
      <w:r w:rsidRPr="009E2281">
        <w:rPr>
          <w:rFonts w:eastAsia="Arial" w:cs="Arial"/>
          <w:szCs w:val="20"/>
        </w:rPr>
        <w:t xml:space="preserve">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 </w:t>
      </w:r>
      <w:r w:rsidR="00E81F15" w:rsidRPr="009E2281">
        <w:t>Identity and Access Management</w:t>
      </w:r>
      <w:r w:rsidRPr="009E2281">
        <w:rPr>
          <w:rFonts w:eastAsia="Arial" w:cs="Arial"/>
          <w:szCs w:val="20"/>
        </w:rPr>
        <w:t xml:space="preserve"> Policy.</w:t>
      </w:r>
    </w:p>
    <w:p w14:paraId="6CC7B839" w14:textId="77777777" w:rsidR="001B5A2C" w:rsidRPr="009E2281" w:rsidRDefault="001B5A2C" w:rsidP="001B5A2C">
      <w:pPr>
        <w:rPr>
          <w:rFonts w:eastAsia="Arial"/>
        </w:rPr>
      </w:pPr>
    </w:p>
    <w:p w14:paraId="44F35DBD" w14:textId="77777777" w:rsidR="001B5A2C" w:rsidRPr="009E2281" w:rsidRDefault="001B5A2C" w:rsidP="001B5A2C">
      <w:pPr>
        <w:rPr>
          <w:b/>
          <w:bCs/>
          <w:szCs w:val="20"/>
        </w:rPr>
      </w:pPr>
      <w:r w:rsidRPr="009E2281">
        <w:rPr>
          <w:rStyle w:val="1"/>
          <w:rFonts w:cs="Arial"/>
          <w:b/>
          <w:bCs/>
          <w:szCs w:val="20"/>
        </w:rPr>
        <w:t>4.1</w:t>
      </w:r>
      <w:r w:rsidRPr="009E2281">
        <w:rPr>
          <w:rStyle w:val="1"/>
          <w:rFonts w:cs="Arial"/>
          <w:b/>
          <w:bCs/>
          <w:szCs w:val="20"/>
        </w:rPr>
        <w:tab/>
        <w:t>New Users</w:t>
      </w:r>
    </w:p>
    <w:p w14:paraId="475FFF64" w14:textId="359B8FAF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Users </w:t>
      </w:r>
      <w:r w:rsidR="00AC49A1" w:rsidRPr="009E2281">
        <w:rPr>
          <w:rStyle w:val="normaltextrun"/>
          <w:rFonts w:cs="Arial"/>
          <w:color w:val="000000" w:themeColor="text1"/>
          <w:szCs w:val="20"/>
        </w:rPr>
        <w:t>${select19}</w:t>
      </w:r>
      <w:r w:rsidRPr="009E2281">
        <w:rPr>
          <w:rFonts w:eastAsia="Arial" w:cs="Arial"/>
          <w:color w:val="000000" w:themeColor="text1"/>
          <w:szCs w:val="20"/>
        </w:rPr>
        <w:t xml:space="preserve"> be granted </w:t>
      </w:r>
      <w:r w:rsidRPr="009E2281">
        <w:rPr>
          <w:rFonts w:eastAsia="Arial" w:cs="Arial"/>
          <w:szCs w:val="20"/>
        </w:rPr>
        <w:t xml:space="preserve">access solely to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 assets required to perform their job duties and responsibilities (Need-to-Know). </w:t>
      </w:r>
    </w:p>
    <w:p w14:paraId="48D5701A" w14:textId="74CA956C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lastRenderedPageBreak/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 assets designated with </w:t>
      </w:r>
      <w:r w:rsidR="00AC49A1" w:rsidRPr="009E2281">
        <w:rPr>
          <w:rFonts w:eastAsia="Arial" w:cs="Arial"/>
          <w:szCs w:val="20"/>
        </w:rPr>
        <w:t>${</w:t>
      </w:r>
      <w:proofErr w:type="spellStart"/>
      <w:r w:rsidR="00AC49A1" w:rsidRPr="009E2281">
        <w:rPr>
          <w:rFonts w:eastAsia="Arial" w:cs="Arial"/>
          <w:szCs w:val="20"/>
        </w:rPr>
        <w:t>assetsClassified</w:t>
      </w:r>
      <w:proofErr w:type="spellEnd"/>
      <w:r w:rsidR="00AC49A1" w:rsidRPr="009E2281">
        <w:rPr>
          <w:rFonts w:eastAsia="Arial" w:cs="Arial"/>
          <w:szCs w:val="20"/>
        </w:rPr>
        <w:t>}</w:t>
      </w:r>
      <w:r w:rsidR="00565FB0" w:rsidRPr="009E2281">
        <w:rPr>
          <w:rFonts w:eastAsia="Arial" w:cs="Arial"/>
          <w:szCs w:val="20"/>
        </w:rPr>
        <w:t xml:space="preserve"> </w:t>
      </w:r>
      <w:r w:rsidRPr="009E2281">
        <w:rPr>
          <w:rFonts w:eastAsia="Arial"/>
          <w:szCs w:val="20"/>
        </w:rPr>
        <w:t xml:space="preserve">classifications </w:t>
      </w:r>
      <w:r w:rsidR="00AC49A1" w:rsidRPr="009E2281">
        <w:rPr>
          <w:rStyle w:val="normaltextrun"/>
          <w:rFonts w:cs="Arial"/>
          <w:szCs w:val="20"/>
        </w:rPr>
        <w:t>${select</w:t>
      </w:r>
      <w:r w:rsidR="009E2281" w:rsidRPr="009E2281">
        <w:rPr>
          <w:rStyle w:val="normaltextrun"/>
          <w:rFonts w:cs="Arial"/>
          <w:szCs w:val="20"/>
        </w:rPr>
        <w:t>51</w:t>
      </w:r>
      <w:r w:rsidR="00D902B4" w:rsidRPr="009E2281">
        <w:rPr>
          <w:rStyle w:val="normaltextrun"/>
          <w:rFonts w:cs="Arial"/>
          <w:szCs w:val="20"/>
        </w:rPr>
        <w:t>}</w:t>
      </w:r>
      <w:r w:rsidRPr="009E2281">
        <w:rPr>
          <w:rFonts w:eastAsia="Arial" w:cs="Arial"/>
          <w:szCs w:val="20"/>
        </w:rPr>
        <w:t xml:space="preserve"> require </w:t>
      </w:r>
      <w:r w:rsidR="0005473F" w:rsidRPr="009E2281">
        <w:rPr>
          <w:rStyle w:val="1"/>
          <w:rFonts w:eastAsia="Arial" w:cs="Arial"/>
          <w:szCs w:val="20"/>
        </w:rPr>
        <w:t>${</w:t>
      </w:r>
      <w:proofErr w:type="spellStart"/>
      <w:r w:rsidR="0005473F" w:rsidRPr="009E2281">
        <w:rPr>
          <w:rStyle w:val="1"/>
          <w:rFonts w:eastAsia="Arial" w:cs="Arial"/>
          <w:szCs w:val="20"/>
        </w:rPr>
        <w:t>approvalSensitive</w:t>
      </w:r>
      <w:proofErr w:type="spellEnd"/>
      <w:r w:rsidR="0005473F" w:rsidRPr="009E2281">
        <w:rPr>
          <w:rStyle w:val="1"/>
          <w:rFonts w:eastAsia="Arial" w:cs="Arial"/>
          <w:szCs w:val="20"/>
        </w:rPr>
        <w:t>}</w:t>
      </w:r>
      <w:r w:rsidR="009E2281" w:rsidRPr="009E2281">
        <w:rPr>
          <w:rStyle w:val="1"/>
          <w:rFonts w:eastAsia="Arial" w:cs="Arial"/>
          <w:szCs w:val="20"/>
        </w:rPr>
        <w:t xml:space="preserve"> </w:t>
      </w:r>
      <w:r w:rsidRPr="009E2281">
        <w:rPr>
          <w:rFonts w:eastAsia="Arial" w:cs="Arial"/>
          <w:szCs w:val="20"/>
        </w:rPr>
        <w:t>written approval prior to be provisioned.</w:t>
      </w:r>
    </w:p>
    <w:p w14:paraId="3F3A67F1" w14:textId="27BEBE8D" w:rsidR="001B5A2C" w:rsidRPr="009E2281" w:rsidRDefault="001B5A2C" w:rsidP="00565FB0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Records of provisioned access </w:t>
      </w:r>
      <w:r w:rsidR="00D902B4" w:rsidRPr="009E2281">
        <w:rPr>
          <w:rStyle w:val="normaltextrun"/>
          <w:rFonts w:cs="Arial"/>
          <w:szCs w:val="20"/>
        </w:rPr>
        <w:t>${select</w:t>
      </w:r>
      <w:r w:rsidR="009E2281" w:rsidRPr="009E2281">
        <w:rPr>
          <w:rStyle w:val="normaltextrun"/>
          <w:rFonts w:cs="Arial"/>
          <w:szCs w:val="20"/>
        </w:rPr>
        <w:t>52</w:t>
      </w:r>
      <w:r w:rsidR="00D902B4" w:rsidRPr="009E2281">
        <w:rPr>
          <w:rStyle w:val="normaltextrun"/>
          <w:rFonts w:cs="Arial"/>
          <w:szCs w:val="20"/>
        </w:rPr>
        <w:t>}</w:t>
      </w:r>
      <w:r w:rsidRPr="009E2281">
        <w:rPr>
          <w:rFonts w:eastAsia="Arial" w:cs="Arial"/>
          <w:szCs w:val="20"/>
        </w:rPr>
        <w:t xml:space="preserve"> be</w:t>
      </w:r>
      <w:r w:rsidR="00353B72" w:rsidRPr="009E2281">
        <w:rPr>
          <w:rFonts w:eastAsia="Arial" w:cs="Arial"/>
          <w:szCs w:val="20"/>
        </w:rPr>
        <w:t xml:space="preserve"> retained</w:t>
      </w:r>
      <w:r w:rsidR="001E68B0" w:rsidRPr="009E2281">
        <w:rPr>
          <w:rFonts w:eastAsia="Arial" w:cs="Arial"/>
          <w:szCs w:val="20"/>
        </w:rPr>
        <w:t xml:space="preserve"> for</w:t>
      </w:r>
      <w:r w:rsidRPr="009E2281">
        <w:rPr>
          <w:rFonts w:eastAsia="Arial" w:cs="Arial"/>
          <w:szCs w:val="20"/>
        </w:rPr>
        <w:t xml:space="preserve"> </w:t>
      </w:r>
      <w:r w:rsidR="00AC6A52">
        <w:rPr>
          <w:rFonts w:eastAsia="Arial" w:cs="Arial"/>
          <w:szCs w:val="20"/>
        </w:rPr>
        <w:t>${</w:t>
      </w:r>
      <w:proofErr w:type="spellStart"/>
      <w:r w:rsidR="00AC6A52">
        <w:rPr>
          <w:rFonts w:eastAsia="Arial" w:cs="Arial"/>
          <w:szCs w:val="20"/>
        </w:rPr>
        <w:t>provisioningRetained</w:t>
      </w:r>
      <w:proofErr w:type="spellEnd"/>
      <w:r w:rsidR="00AC6A52">
        <w:rPr>
          <w:rFonts w:eastAsia="Arial" w:cs="Arial"/>
          <w:szCs w:val="20"/>
        </w:rPr>
        <w:t>}?</w:t>
      </w:r>
    </w:p>
    <w:p w14:paraId="3EB261DE" w14:textId="77777777" w:rsidR="001B5A2C" w:rsidRPr="009E2281" w:rsidRDefault="001B5A2C" w:rsidP="001B5A2C">
      <w:pPr>
        <w:pStyle w:val="Heading2"/>
        <w:rPr>
          <w:rStyle w:val="1"/>
          <w:color w:val="auto"/>
          <w:sz w:val="22"/>
        </w:rPr>
      </w:pPr>
    </w:p>
    <w:p w14:paraId="1B36BC28" w14:textId="2374793A" w:rsidR="001B5A2C" w:rsidRPr="009E2281" w:rsidRDefault="001B5A2C" w:rsidP="00465332">
      <w:pPr>
        <w:rPr>
          <w:rFonts w:cs="Arial"/>
          <w:szCs w:val="20"/>
        </w:rPr>
      </w:pPr>
      <w:r w:rsidRPr="009E2281">
        <w:rPr>
          <w:rStyle w:val="1"/>
          <w:rFonts w:cs="Arial"/>
          <w:b/>
          <w:bCs/>
          <w:szCs w:val="20"/>
        </w:rPr>
        <w:t>4.2</w:t>
      </w:r>
      <w:r w:rsidRPr="009E2281">
        <w:rPr>
          <w:rStyle w:val="1"/>
          <w:rFonts w:cs="Arial"/>
          <w:b/>
          <w:bCs/>
          <w:szCs w:val="20"/>
        </w:rPr>
        <w:tab/>
        <w:t>During Employment</w:t>
      </w:r>
    </w:p>
    <w:p w14:paraId="1DDD1623" w14:textId="0FF85021" w:rsidR="001B5A2C" w:rsidRPr="009E2281" w:rsidRDefault="001B5A2C" w:rsidP="00465332">
      <w:pPr>
        <w:spacing w:before="240" w:line="276" w:lineRule="auto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</w:sdtPr>
        <w:sdtEndPr>
          <w:rPr>
            <w:color w:val="auto"/>
          </w:rPr>
        </w:sdtEndPr>
        <w:sdtContent>
          <w:r w:rsidR="0012503B" w:rsidRPr="009E2281">
            <w:rPr>
              <w:rFonts w:eastAsia="Arial"/>
              <w:color w:val="000000" w:themeColor="text1"/>
            </w:rPr>
            <w:t>${company}</w:t>
          </w:r>
        </w:sdtContent>
      </w:sdt>
      <w:r w:rsidRPr="009E2281">
        <w:rPr>
          <w:rFonts w:eastAsia="Arial" w:cs="Arial"/>
          <w:color w:val="000000" w:themeColor="text1"/>
          <w:szCs w:val="20"/>
        </w:rPr>
        <w:t xml:space="preserve"> assets </w:t>
      </w:r>
      <w:r w:rsidR="00B32E97" w:rsidRPr="009E2281">
        <w:rPr>
          <w:rStyle w:val="normaltextrun"/>
          <w:rFonts w:cs="Arial"/>
          <w:color w:val="000000" w:themeColor="text1"/>
          <w:szCs w:val="20"/>
        </w:rPr>
        <w:t>Select one: must, shall, will, should, may</w:t>
      </w:r>
      <w:r w:rsidRPr="009E2281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</w:sdtPr>
        <w:sdtEndPr>
          <w:rPr>
            <w:color w:val="auto"/>
          </w:rPr>
        </w:sdtEndPr>
        <w:sdtContent>
          <w:r w:rsidR="0012503B" w:rsidRPr="009E2281">
            <w:rPr>
              <w:rFonts w:eastAsia="Arial"/>
              <w:color w:val="000000" w:themeColor="text1"/>
            </w:rPr>
            <w:t>${company}</w:t>
          </w:r>
        </w:sdtContent>
      </w:sdt>
      <w:r w:rsidRPr="009E2281">
        <w:rPr>
          <w:rFonts w:eastAsia="Arial" w:cs="Arial"/>
          <w:color w:val="000000" w:themeColor="text1"/>
          <w:szCs w:val="20"/>
        </w:rPr>
        <w:t xml:space="preserve"> assets designated with </w:t>
      </w:r>
      <w:r w:rsidR="00AC49A1" w:rsidRPr="009E2281">
        <w:rPr>
          <w:rFonts w:eastAsia="Arial" w:cs="Arial"/>
          <w:color w:val="000000" w:themeColor="text1"/>
          <w:szCs w:val="20"/>
        </w:rPr>
        <w:t>${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>assetsClassified</w:t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>}</w:t>
      </w:r>
      <w:r w:rsidRPr="009E2281">
        <w:rPr>
          <w:rFonts w:eastAsia="Arial" w:cs="Arial"/>
          <w:color w:val="000000" w:themeColor="text1"/>
          <w:szCs w:val="20"/>
        </w:rPr>
        <w:t xml:space="preserve"> classifications.</w:t>
      </w:r>
    </w:p>
    <w:p w14:paraId="45A6FAC1" w14:textId="77777777" w:rsidR="001B5A2C" w:rsidRPr="009E2281" w:rsidRDefault="001B5A2C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</w:p>
    <w:p w14:paraId="31EEA73D" w14:textId="1924454E" w:rsidR="001B5A2C" w:rsidRPr="009E2281" w:rsidRDefault="00957249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>Review of granted a</w:t>
      </w:r>
      <w:r w:rsidR="001B5A2C" w:rsidRPr="009E2281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</w:sdtPr>
        <w:sdtEndPr>
          <w:rPr>
            <w:rStyle w:val="normaltextrun"/>
            <w:color w:val="000000" w:themeColor="text1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="001B5A2C" w:rsidRPr="009E2281">
        <w:rPr>
          <w:rFonts w:eastAsia="Arial" w:cs="Arial"/>
          <w:color w:val="000000" w:themeColor="text1"/>
          <w:szCs w:val="20"/>
        </w:rPr>
        <w:t xml:space="preserve"> assets designated with </w:t>
      </w:r>
      <w:r w:rsidR="00AC49A1" w:rsidRPr="009E2281">
        <w:rPr>
          <w:rFonts w:eastAsia="Arial" w:cs="Arial"/>
          <w:color w:val="000000" w:themeColor="text1"/>
          <w:szCs w:val="20"/>
        </w:rPr>
        <w:t>${</w:t>
      </w:r>
      <w:proofErr w:type="spellStart"/>
      <w:r w:rsidR="00AC49A1" w:rsidRPr="009E2281">
        <w:rPr>
          <w:rFonts w:eastAsia="Arial" w:cs="Arial"/>
          <w:color w:val="000000" w:themeColor="text1"/>
          <w:szCs w:val="20"/>
        </w:rPr>
        <w:t>assetsClassified</w:t>
      </w:r>
      <w:proofErr w:type="spellEnd"/>
      <w:r w:rsidR="00AC49A1" w:rsidRPr="009E2281">
        <w:rPr>
          <w:rFonts w:eastAsia="Arial" w:cs="Arial"/>
          <w:color w:val="000000" w:themeColor="text1"/>
          <w:szCs w:val="20"/>
        </w:rPr>
        <w:t>}</w:t>
      </w:r>
      <w:r w:rsidR="00B32E97" w:rsidRPr="009E2281">
        <w:rPr>
          <w:rFonts w:eastAsia="Arial" w:cs="Arial"/>
          <w:color w:val="000000" w:themeColor="text1"/>
          <w:szCs w:val="20"/>
        </w:rPr>
        <w:t xml:space="preserve"> </w:t>
      </w:r>
      <w:r w:rsidR="001B5A2C" w:rsidRPr="009E2281">
        <w:rPr>
          <w:rFonts w:eastAsia="Arial"/>
          <w:szCs w:val="20"/>
        </w:rPr>
        <w:t xml:space="preserve">classifications </w:t>
      </w:r>
      <w:r w:rsidR="0005473F" w:rsidRPr="009E2281">
        <w:rPr>
          <w:rStyle w:val="normaltextrun"/>
          <w:rFonts w:cs="Arial"/>
          <w:color w:val="000000" w:themeColor="text1"/>
          <w:szCs w:val="20"/>
        </w:rPr>
        <w:t>${select20}</w:t>
      </w:r>
      <w:r w:rsidR="001B5A2C" w:rsidRPr="009E2281">
        <w:rPr>
          <w:rFonts w:eastAsia="Arial" w:cs="Arial"/>
          <w:color w:val="000000" w:themeColor="text1"/>
          <w:szCs w:val="20"/>
        </w:rPr>
        <w:t xml:space="preserve"> be </w:t>
      </w:r>
      <w:r w:rsidR="001B5A2C" w:rsidRPr="009E2281">
        <w:rPr>
          <w:rFonts w:eastAsia="Arial"/>
          <w:szCs w:val="20"/>
        </w:rPr>
        <w:t xml:space="preserve">performed </w:t>
      </w:r>
      <w:r w:rsidR="0005473F" w:rsidRPr="009E2281">
        <w:rPr>
          <w:rFonts w:eastAsia="Arial"/>
          <w:szCs w:val="20"/>
        </w:rPr>
        <w:t>${</w:t>
      </w:r>
      <w:proofErr w:type="spellStart"/>
      <w:r w:rsidR="0005473F" w:rsidRPr="009E2281">
        <w:rPr>
          <w:rFonts w:eastAsia="Arial"/>
          <w:szCs w:val="20"/>
        </w:rPr>
        <w:t>privilegedAccess</w:t>
      </w:r>
      <w:proofErr w:type="spellEnd"/>
      <w:r w:rsidR="0005473F" w:rsidRPr="009E2281">
        <w:rPr>
          <w:rFonts w:eastAsia="Arial"/>
          <w:szCs w:val="20"/>
        </w:rPr>
        <w:t>}</w:t>
      </w:r>
      <w:r w:rsidR="001B5A2C" w:rsidRPr="009E2281">
        <w:rPr>
          <w:rFonts w:eastAsia="Arial"/>
          <w:szCs w:val="20"/>
        </w:rPr>
        <w:t xml:space="preserve">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</w:sdtPr>
        <w:sdtEndPr>
          <w:rPr>
            <w:rStyle w:val="normaltextrun"/>
            <w:color w:val="000000" w:themeColor="text1"/>
          </w:rPr>
        </w:sdtEndPr>
        <w:sdtContent>
          <w:r w:rsidR="0012503B" w:rsidRPr="009E2281">
            <w:rPr>
              <w:rStyle w:val="1"/>
              <w:rFonts w:eastAsia="Arial" w:cs="Arial"/>
              <w:color w:val="808080" w:themeColor="background1" w:themeShade="80"/>
              <w:szCs w:val="20"/>
            </w:rPr>
            <w:t>${company}</w:t>
          </w:r>
        </w:sdtContent>
      </w:sdt>
      <w:r w:rsidR="001B5A2C" w:rsidRPr="009E2281">
        <w:rPr>
          <w:rFonts w:eastAsia="Arial" w:cs="Arial"/>
          <w:color w:val="000000" w:themeColor="text1"/>
          <w:szCs w:val="20"/>
        </w:rPr>
        <w:t xml:space="preserve"> assets </w:t>
      </w:r>
      <w:r w:rsidR="0005473F" w:rsidRPr="009E2281">
        <w:rPr>
          <w:rStyle w:val="normaltextrun"/>
          <w:rFonts w:cs="Arial"/>
          <w:color w:val="000000" w:themeColor="text1"/>
          <w:szCs w:val="20"/>
        </w:rPr>
        <w:t>${select21}</w:t>
      </w:r>
      <w:r w:rsidR="00B32E97" w:rsidRPr="009E2281">
        <w:rPr>
          <w:rStyle w:val="normaltextrun"/>
          <w:rFonts w:cs="Arial"/>
          <w:color w:val="000000" w:themeColor="text1"/>
          <w:szCs w:val="20"/>
        </w:rPr>
        <w:t xml:space="preserve"> be</w:t>
      </w:r>
      <w:r w:rsidRPr="009E2281">
        <w:rPr>
          <w:rFonts w:cs="Arial"/>
          <w:color w:val="000000" w:themeColor="text1"/>
          <w:szCs w:val="20"/>
        </w:rPr>
        <w:t xml:space="preserve"> performed.</w:t>
      </w:r>
    </w:p>
    <w:p w14:paraId="2B92A2EE" w14:textId="77777777" w:rsidR="001B5A2C" w:rsidRPr="009E2281" w:rsidRDefault="001B5A2C" w:rsidP="001B5A2C"/>
    <w:p w14:paraId="33816126" w14:textId="77777777" w:rsidR="001B5A2C" w:rsidRPr="009E2281" w:rsidRDefault="001B5A2C" w:rsidP="00465332">
      <w:pPr>
        <w:rPr>
          <w:b/>
          <w:bCs/>
        </w:rPr>
      </w:pPr>
      <w:r w:rsidRPr="009E2281">
        <w:rPr>
          <w:rStyle w:val="1"/>
          <w:rFonts w:cs="Arial"/>
          <w:b/>
          <w:bCs/>
          <w:szCs w:val="20"/>
        </w:rPr>
        <w:t>4.3</w:t>
      </w:r>
      <w:r w:rsidRPr="009E2281">
        <w:rPr>
          <w:rStyle w:val="1"/>
          <w:rFonts w:cs="Arial"/>
          <w:b/>
          <w:bCs/>
          <w:szCs w:val="20"/>
        </w:rPr>
        <w:tab/>
        <w:t>Terminated Users</w:t>
      </w:r>
    </w:p>
    <w:p w14:paraId="0578BCBC" w14:textId="3A4876D0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color w:val="000000" w:themeColor="text1"/>
          <w:szCs w:val="20"/>
        </w:rPr>
        <w:t xml:space="preserve">General access for departing </w:t>
      </w:r>
      <w:r w:rsidRPr="009E2281">
        <w:rPr>
          <w:rFonts w:eastAsia="Arial" w:cs="Arial"/>
          <w:szCs w:val="20"/>
        </w:rPr>
        <w:t xml:space="preserve">users </w:t>
      </w:r>
      <w:r w:rsidR="0005473F" w:rsidRPr="009E2281">
        <w:rPr>
          <w:rFonts w:eastAsia="Arial" w:cs="Arial"/>
          <w:szCs w:val="20"/>
        </w:rPr>
        <w:t>${select22}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B32E97" w:rsidRPr="009E2281">
        <w:rPr>
          <w:rStyle w:val="1"/>
          <w:rFonts w:eastAsia="Arial" w:cs="Arial"/>
          <w:szCs w:val="20"/>
        </w:rPr>
        <w:t>disabled</w:t>
      </w:r>
      <w:r w:rsidR="008D40D8" w:rsidRPr="009E2281">
        <w:rPr>
          <w:rStyle w:val="1"/>
          <w:rFonts w:eastAsia="Arial" w:cs="Arial"/>
          <w:szCs w:val="20"/>
        </w:rPr>
        <w:t xml:space="preserve"> within </w:t>
      </w:r>
      <w:r w:rsidR="0005473F" w:rsidRPr="009E2281">
        <w:rPr>
          <w:rStyle w:val="1"/>
          <w:rFonts w:eastAsia="Arial" w:cs="Arial"/>
          <w:szCs w:val="20"/>
        </w:rPr>
        <w:t>${</w:t>
      </w:r>
      <w:proofErr w:type="spellStart"/>
      <w:r w:rsidR="0005473F" w:rsidRPr="009E2281">
        <w:rPr>
          <w:rStyle w:val="1"/>
          <w:rFonts w:eastAsia="Arial" w:cs="Arial"/>
          <w:szCs w:val="20"/>
        </w:rPr>
        <w:t>disabledTime</w:t>
      </w:r>
      <w:proofErr w:type="spellEnd"/>
      <w:r w:rsidR="0005473F" w:rsidRPr="009E2281">
        <w:rPr>
          <w:rStyle w:val="1"/>
          <w:rFonts w:eastAsia="Arial" w:cs="Arial"/>
          <w:szCs w:val="20"/>
        </w:rPr>
        <w:t>}</w:t>
      </w:r>
      <w:r w:rsidR="00FA21D8" w:rsidRPr="009E2281">
        <w:rPr>
          <w:rStyle w:val="1"/>
          <w:rFonts w:eastAsia="Arial" w:cs="Arial"/>
          <w:szCs w:val="20"/>
        </w:rPr>
        <w:t>. P</w:t>
      </w:r>
      <w:r w:rsidRPr="009E2281">
        <w:rPr>
          <w:rStyle w:val="1"/>
          <w:rFonts w:eastAsia="Arial" w:cs="Arial"/>
          <w:szCs w:val="20"/>
        </w:rPr>
        <w:t>rivileged access</w:t>
      </w:r>
      <w:r w:rsidRPr="009E2281">
        <w:rPr>
          <w:rFonts w:eastAsia="Arial" w:cs="Arial"/>
          <w:szCs w:val="20"/>
        </w:rPr>
        <w:t xml:space="preserve"> for departing </w:t>
      </w:r>
      <w:sdt>
        <w:sdtPr>
          <w:rPr>
            <w:rFonts w:eastAsia="Arial" w:cs="Arial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="009E2281" w:rsidRPr="009E2281">
            <w:rPr>
              <w:rFonts w:eastAsia="Arial" w:cs="Arial"/>
              <w:szCs w:val="20"/>
            </w:rPr>
            <w:t>${select100}</w:t>
          </w:r>
        </w:sdtContent>
      </w:sdt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1"/>
          <w:rFonts w:eastAsia="Arial" w:cs="Arial"/>
          <w:szCs w:val="20"/>
        </w:rPr>
        <w:t>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>${</w:t>
      </w:r>
      <w:proofErr w:type="spellStart"/>
      <w:r w:rsidR="0005473F" w:rsidRPr="009E2281">
        <w:rPr>
          <w:rStyle w:val="1"/>
          <w:rFonts w:eastAsia="Arial" w:cs="Arial"/>
          <w:szCs w:val="20"/>
        </w:rPr>
        <w:t>privilegedTime</w:t>
      </w:r>
      <w:proofErr w:type="spellEnd"/>
      <w:r w:rsidR="0005473F" w:rsidRPr="009E2281">
        <w:rPr>
          <w:rStyle w:val="1"/>
          <w:rFonts w:eastAsia="Arial" w:cs="Arial"/>
          <w:szCs w:val="20"/>
        </w:rPr>
        <w:t>}</w:t>
      </w:r>
      <w:r w:rsidR="00B32E97" w:rsidRPr="009E2281">
        <w:rPr>
          <w:rStyle w:val="1"/>
          <w:rFonts w:eastAsia="Arial" w:cs="Arial"/>
          <w:szCs w:val="20"/>
        </w:rPr>
        <w:t>.</w:t>
      </w:r>
    </w:p>
    <w:p w14:paraId="03ED282E" w14:textId="70F81667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User IDs for </w:t>
      </w:r>
      <w:r w:rsidRPr="009E2281">
        <w:rPr>
          <w:rFonts w:eastAsia="Arial" w:cs="Arial"/>
          <w:szCs w:val="20"/>
        </w:rPr>
        <w:t>departing users</w:t>
      </w:r>
      <w:r w:rsidR="00B32E97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05473F" w:rsidRPr="009E2281">
        <w:rPr>
          <w:rStyle w:val="normaltextrun"/>
          <w:rFonts w:cs="Arial"/>
          <w:szCs w:val="20"/>
        </w:rPr>
        <w:t>${select24}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>${</w:t>
      </w:r>
      <w:proofErr w:type="spellStart"/>
      <w:r w:rsidR="0005473F" w:rsidRPr="009E2281">
        <w:rPr>
          <w:rStyle w:val="1"/>
          <w:rFonts w:eastAsia="Arial" w:cs="Arial"/>
          <w:szCs w:val="20"/>
        </w:rPr>
        <w:t>IDDisabled</w:t>
      </w:r>
      <w:proofErr w:type="spellEnd"/>
      <w:r w:rsidR="0005473F" w:rsidRPr="009E2281">
        <w:rPr>
          <w:rStyle w:val="1"/>
          <w:rFonts w:eastAsia="Arial" w:cs="Arial"/>
          <w:szCs w:val="20"/>
        </w:rPr>
        <w:t>}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1E7637" w:rsidRPr="009E2281">
        <w:rPr>
          <w:rStyle w:val="1"/>
          <w:rFonts w:eastAsia="Arial" w:cs="Arial"/>
          <w:szCs w:val="20"/>
        </w:rPr>
        <w:t>on systems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="001E7637"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>${</w:t>
      </w:r>
      <w:proofErr w:type="spellStart"/>
      <w:r w:rsidR="0005473F" w:rsidRPr="009E2281">
        <w:rPr>
          <w:rStyle w:val="1"/>
          <w:rFonts w:eastAsia="Arial" w:cs="Arial"/>
          <w:szCs w:val="20"/>
        </w:rPr>
        <w:t>IDTime</w:t>
      </w:r>
      <w:proofErr w:type="spellEnd"/>
      <w:r w:rsidR="0005473F" w:rsidRPr="009E2281">
        <w:rPr>
          <w:rStyle w:val="1"/>
          <w:rFonts w:eastAsia="Arial" w:cs="Arial"/>
          <w:szCs w:val="20"/>
        </w:rPr>
        <w:t>}</w:t>
      </w:r>
      <w:r w:rsidR="00DF1125" w:rsidRPr="009E2281">
        <w:rPr>
          <w:rStyle w:val="1"/>
          <w:rFonts w:eastAsia="Arial" w:cs="Arial"/>
          <w:szCs w:val="20"/>
        </w:rPr>
        <w:t>. P</w:t>
      </w:r>
      <w:r w:rsidRPr="009E2281">
        <w:rPr>
          <w:rStyle w:val="1"/>
          <w:rFonts w:eastAsia="Arial" w:cs="Arial"/>
          <w:szCs w:val="20"/>
        </w:rPr>
        <w:t>rivileged access</w:t>
      </w:r>
      <w:r w:rsidRPr="009E2281">
        <w:rPr>
          <w:rFonts w:eastAsia="Arial" w:cs="Arial"/>
          <w:szCs w:val="20"/>
        </w:rPr>
        <w:t xml:space="preserve"> for departing users</w:t>
      </w:r>
      <w:r w:rsidR="001E7637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05473F" w:rsidRPr="009E2281">
        <w:rPr>
          <w:rStyle w:val="PlaceholderText"/>
          <w:rFonts w:cs="Arial"/>
          <w:color w:val="auto"/>
          <w:szCs w:val="20"/>
        </w:rPr>
        <w:t>${select25}</w:t>
      </w:r>
      <w:r w:rsidR="001E7637" w:rsidRPr="009E2281">
        <w:rPr>
          <w:rFonts w:eastAsia="Arial" w:cs="Arial"/>
          <w:szCs w:val="20"/>
        </w:rPr>
        <w:t xml:space="preserve"> be</w:t>
      </w:r>
      <w:r w:rsidR="001E7637"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>${</w:t>
      </w:r>
      <w:proofErr w:type="spellStart"/>
      <w:r w:rsidR="0005473F" w:rsidRPr="009E2281">
        <w:rPr>
          <w:rStyle w:val="1"/>
          <w:rFonts w:eastAsia="Arial" w:cs="Arial"/>
          <w:szCs w:val="20"/>
        </w:rPr>
        <w:t>privilegedId</w:t>
      </w:r>
      <w:proofErr w:type="spellEnd"/>
      <w:r w:rsidR="0005473F" w:rsidRPr="009E2281">
        <w:rPr>
          <w:rStyle w:val="1"/>
          <w:rFonts w:eastAsia="Arial" w:cs="Arial"/>
          <w:szCs w:val="20"/>
        </w:rPr>
        <w:t>}</w:t>
      </w:r>
      <w:r w:rsidR="001E7637" w:rsidRPr="009E2281">
        <w:rPr>
          <w:rStyle w:val="1"/>
          <w:rFonts w:eastAsia="Arial" w:cs="Arial"/>
          <w:szCs w:val="20"/>
        </w:rPr>
        <w:t xml:space="preserve"> on systems</w:t>
      </w:r>
      <w:r w:rsidR="008D40D8" w:rsidRPr="009E2281">
        <w:rPr>
          <w:rStyle w:val="1"/>
          <w:rFonts w:eastAsia="Arial" w:cs="Arial"/>
          <w:szCs w:val="20"/>
        </w:rPr>
        <w:t xml:space="preserve"> within </w:t>
      </w:r>
      <w:r w:rsidR="00EE6DBE" w:rsidRPr="009E2281">
        <w:rPr>
          <w:rStyle w:val="1"/>
          <w:rFonts w:eastAsia="Arial" w:cs="Arial"/>
          <w:szCs w:val="20"/>
        </w:rPr>
        <w:t>${</w:t>
      </w:r>
      <w:proofErr w:type="spellStart"/>
      <w:r w:rsidR="00EE6DBE" w:rsidRPr="009E2281">
        <w:rPr>
          <w:rStyle w:val="1"/>
          <w:rFonts w:eastAsia="Arial" w:cs="Arial"/>
          <w:szCs w:val="20"/>
        </w:rPr>
        <w:t>idPrivilegedTime</w:t>
      </w:r>
      <w:proofErr w:type="spellEnd"/>
      <w:r w:rsidR="00EE6DBE" w:rsidRPr="009E2281">
        <w:rPr>
          <w:rStyle w:val="1"/>
          <w:rFonts w:eastAsia="Arial" w:cs="Arial"/>
          <w:szCs w:val="20"/>
        </w:rPr>
        <w:t>}</w:t>
      </w:r>
      <w:r w:rsidR="001E7637" w:rsidRPr="009E2281">
        <w:rPr>
          <w:rStyle w:val="1"/>
          <w:rFonts w:eastAsia="Arial" w:cs="Arial"/>
          <w:szCs w:val="20"/>
        </w:rPr>
        <w:t>.</w:t>
      </w:r>
    </w:p>
    <w:p w14:paraId="3C2B22CF" w14:textId="5CB18F66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>Users</w:t>
      </w:r>
      <w:r w:rsidR="00D84504" w:rsidRPr="009E2281">
        <w:rPr>
          <w:rStyle w:val="PlaceholderText"/>
          <w:rFonts w:cs="Arial"/>
          <w:color w:val="auto"/>
          <w:szCs w:val="20"/>
        </w:rPr>
        <w:t xml:space="preserve"> </w:t>
      </w:r>
      <w:r w:rsidR="00EE6DBE" w:rsidRPr="009E2281">
        <w:rPr>
          <w:rStyle w:val="normaltextrun"/>
          <w:rFonts w:cs="Arial"/>
          <w:szCs w:val="20"/>
        </w:rPr>
        <w:t xml:space="preserve">${select26} </w:t>
      </w:r>
      <w:r w:rsidRPr="009E2281">
        <w:rPr>
          <w:rFonts w:eastAsia="Arial" w:cs="Arial"/>
          <w:szCs w:val="20"/>
        </w:rPr>
        <w:t xml:space="preserve">be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 w:cs="Arial"/>
          <w:szCs w:val="20"/>
        </w:rPr>
        <w:t xml:space="preserve"> assets and property.</w:t>
      </w:r>
    </w:p>
    <w:p w14:paraId="5DE33E95" w14:textId="77777777" w:rsidR="001B5A2C" w:rsidRPr="009E2281" w:rsidRDefault="001B5A2C" w:rsidP="001B5A2C">
      <w:pPr>
        <w:pStyle w:val="Heading2"/>
        <w:rPr>
          <w:rStyle w:val="1"/>
          <w:color w:val="auto"/>
          <w:sz w:val="22"/>
        </w:rPr>
      </w:pPr>
    </w:p>
    <w:p w14:paraId="71E4BCBB" w14:textId="01A26548" w:rsidR="001B5A2C" w:rsidRPr="009E2281" w:rsidRDefault="00465332" w:rsidP="00465332">
      <w:pPr>
        <w:rPr>
          <w:rStyle w:val="1"/>
          <w:rFonts w:cs="Arial"/>
          <w:b/>
          <w:bCs/>
          <w:szCs w:val="20"/>
        </w:rPr>
      </w:pPr>
      <w:r w:rsidRPr="009E2281">
        <w:rPr>
          <w:rStyle w:val="1"/>
          <w:rFonts w:cs="Arial"/>
          <w:b/>
          <w:bCs/>
          <w:szCs w:val="20"/>
        </w:rPr>
        <w:t>4.4</w:t>
      </w:r>
      <w:r w:rsidRPr="009E2281">
        <w:rPr>
          <w:rStyle w:val="1"/>
          <w:rFonts w:cs="Arial"/>
          <w:b/>
          <w:bCs/>
          <w:szCs w:val="20"/>
        </w:rPr>
        <w:tab/>
      </w:r>
      <w:r w:rsidR="001B5A2C" w:rsidRPr="009E2281">
        <w:rPr>
          <w:rStyle w:val="1"/>
          <w:rFonts w:cs="Arial"/>
          <w:b/>
          <w:bCs/>
          <w:szCs w:val="20"/>
        </w:rPr>
        <w:t>Suspended Users</w:t>
      </w:r>
    </w:p>
    <w:p w14:paraId="6F2953A2" w14:textId="32121230" w:rsidR="001B5A2C" w:rsidRPr="009E2281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9E2281">
        <w:rPr>
          <w:rFonts w:eastAsia="Arial"/>
          <w:szCs w:val="20"/>
        </w:rPr>
        <w:t xml:space="preserve">General access for temporarily departing users </w:t>
      </w:r>
      <w:r w:rsidR="00EE6DBE" w:rsidRPr="009E2281">
        <w:rPr>
          <w:rStyle w:val="normaltextrun"/>
          <w:rFonts w:cs="Arial"/>
          <w:szCs w:val="20"/>
        </w:rPr>
        <w:t>${select27}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EE6DBE" w:rsidRPr="009E2281">
        <w:rPr>
          <w:rStyle w:val="1"/>
          <w:rFonts w:eastAsia="Arial" w:cs="Arial"/>
          <w:szCs w:val="20"/>
        </w:rPr>
        <w:t>${</w:t>
      </w:r>
      <w:proofErr w:type="spellStart"/>
      <w:r w:rsidR="00EE6DBE" w:rsidRPr="009E2281">
        <w:rPr>
          <w:rStyle w:val="1"/>
          <w:rFonts w:eastAsia="Arial" w:cs="Arial"/>
          <w:szCs w:val="20"/>
        </w:rPr>
        <w:t>generalAccessDisabled</w:t>
      </w:r>
      <w:proofErr w:type="spellEnd"/>
      <w:r w:rsidR="00EE6DBE" w:rsidRPr="009E2281">
        <w:rPr>
          <w:rStyle w:val="1"/>
          <w:rFonts w:eastAsia="Arial" w:cs="Arial"/>
          <w:szCs w:val="20"/>
        </w:rPr>
        <w:t>}</w:t>
      </w:r>
      <w:r w:rsidR="00DF1125" w:rsidRPr="009E2281">
        <w:rPr>
          <w:rStyle w:val="1"/>
          <w:rFonts w:eastAsia="Arial" w:cs="Arial"/>
          <w:szCs w:val="20"/>
        </w:rPr>
        <w:t>. Pr</w:t>
      </w:r>
      <w:r w:rsidRPr="009E2281">
        <w:rPr>
          <w:rStyle w:val="1"/>
          <w:rFonts w:eastAsia="Arial" w:cs="Arial"/>
          <w:szCs w:val="20"/>
        </w:rPr>
        <w:t>ivileged access</w:t>
      </w:r>
      <w:r w:rsidRPr="009E2281">
        <w:rPr>
          <w:rFonts w:eastAsia="Arial"/>
          <w:szCs w:val="20"/>
        </w:rPr>
        <w:t xml:space="preserve"> for departing users </w:t>
      </w:r>
      <w:r w:rsidR="00EE6DBE" w:rsidRPr="009E2281">
        <w:rPr>
          <w:rStyle w:val="normaltextrun"/>
          <w:rFonts w:cs="Arial"/>
          <w:szCs w:val="20"/>
        </w:rPr>
        <w:t>${select28}</w:t>
      </w:r>
      <w:r w:rsidRPr="009E2281">
        <w:rPr>
          <w:rStyle w:val="1"/>
          <w:rFonts w:eastAsia="Arial" w:cs="Arial"/>
          <w:szCs w:val="20"/>
        </w:rPr>
        <w:t xml:space="preserve"> ended</w:t>
      </w:r>
      <w:r w:rsidR="008D40D8" w:rsidRPr="009E2281">
        <w:rPr>
          <w:rStyle w:val="1"/>
          <w:rFonts w:eastAsia="Arial" w:cs="Arial"/>
          <w:szCs w:val="20"/>
        </w:rPr>
        <w:t xml:space="preserve"> within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EE6DBE" w:rsidRPr="009E2281">
        <w:rPr>
          <w:rStyle w:val="1"/>
          <w:rFonts w:eastAsia="Arial" w:cs="Arial"/>
          <w:szCs w:val="20"/>
        </w:rPr>
        <w:t>${</w:t>
      </w:r>
      <w:proofErr w:type="spellStart"/>
      <w:r w:rsidR="00EE6DBE" w:rsidRPr="009E2281">
        <w:rPr>
          <w:rStyle w:val="1"/>
          <w:rFonts w:eastAsia="Arial" w:cs="Arial"/>
          <w:szCs w:val="20"/>
        </w:rPr>
        <w:t>generalAccessTime</w:t>
      </w:r>
      <w:proofErr w:type="spellEnd"/>
      <w:r w:rsidR="00EE6DBE" w:rsidRPr="009E2281">
        <w:rPr>
          <w:rStyle w:val="1"/>
          <w:rFonts w:eastAsia="Arial" w:cs="Arial"/>
          <w:szCs w:val="20"/>
        </w:rPr>
        <w:t>}</w:t>
      </w:r>
      <w:r w:rsidRPr="009E2281">
        <w:rPr>
          <w:rStyle w:val="1"/>
          <w:rFonts w:eastAsia="Arial" w:cs="Arial"/>
          <w:szCs w:val="20"/>
        </w:rPr>
        <w:t>.</w:t>
      </w:r>
    </w:p>
    <w:p w14:paraId="1F7A57E1" w14:textId="5D66FCAB" w:rsidR="001B5A2C" w:rsidRPr="009E2281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9E2281">
        <w:rPr>
          <w:rStyle w:val="1"/>
          <w:rFonts w:eastAsia="Arial" w:cs="Arial"/>
          <w:szCs w:val="20"/>
        </w:rPr>
        <w:t xml:space="preserve">User IDs for </w:t>
      </w:r>
      <w:r w:rsidRPr="009E2281">
        <w:rPr>
          <w:rFonts w:eastAsia="Arial"/>
          <w:szCs w:val="20"/>
        </w:rPr>
        <w:t xml:space="preserve">temporarily departing general users </w:t>
      </w:r>
      <w:r w:rsidR="00EE6DBE" w:rsidRPr="009E2281">
        <w:rPr>
          <w:rStyle w:val="normaltextrun"/>
          <w:rFonts w:cs="Arial"/>
          <w:szCs w:val="20"/>
        </w:rPr>
        <w:t>${select29}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</w:t>
      </w:r>
      <w:r w:rsidR="0005473F" w:rsidRPr="009E2281">
        <w:rPr>
          <w:rStyle w:val="1"/>
          <w:rFonts w:eastAsia="Arial" w:cs="Arial"/>
          <w:szCs w:val="20"/>
        </w:rPr>
        <w:t>${</w:t>
      </w:r>
      <w:proofErr w:type="spellStart"/>
      <w:r w:rsidR="0005473F" w:rsidRPr="009E2281">
        <w:rPr>
          <w:rStyle w:val="1"/>
          <w:rFonts w:eastAsia="Arial" w:cs="Arial"/>
          <w:szCs w:val="20"/>
        </w:rPr>
        <w:t>IDDisabled</w:t>
      </w:r>
      <w:proofErr w:type="spellEnd"/>
      <w:r w:rsidR="0005473F" w:rsidRPr="009E2281">
        <w:rPr>
          <w:rStyle w:val="1"/>
          <w:rFonts w:eastAsia="Arial" w:cs="Arial"/>
          <w:szCs w:val="20"/>
        </w:rPr>
        <w:t>}</w:t>
      </w:r>
      <w:r w:rsidR="00D84504" w:rsidRPr="009E2281">
        <w:rPr>
          <w:rStyle w:val="1"/>
          <w:rFonts w:eastAsia="Arial" w:cs="Arial"/>
          <w:szCs w:val="20"/>
        </w:rPr>
        <w:t xml:space="preserve"> </w:t>
      </w:r>
      <w:r w:rsidR="008D40D8" w:rsidRPr="009E2281">
        <w:rPr>
          <w:rStyle w:val="1"/>
          <w:rFonts w:eastAsia="Arial" w:cs="Arial"/>
          <w:szCs w:val="20"/>
        </w:rPr>
        <w:t xml:space="preserve">within </w:t>
      </w:r>
      <w:r w:rsidR="0005473F" w:rsidRPr="009E2281">
        <w:rPr>
          <w:rStyle w:val="1"/>
          <w:rFonts w:eastAsia="Arial" w:cs="Arial"/>
          <w:szCs w:val="20"/>
        </w:rPr>
        <w:t>${</w:t>
      </w:r>
      <w:proofErr w:type="spellStart"/>
      <w:r w:rsidR="0005473F" w:rsidRPr="009E2281">
        <w:rPr>
          <w:rStyle w:val="1"/>
          <w:rFonts w:eastAsia="Arial" w:cs="Arial"/>
          <w:szCs w:val="20"/>
        </w:rPr>
        <w:t>IDTime</w:t>
      </w:r>
      <w:proofErr w:type="spellEnd"/>
      <w:r w:rsidR="0005473F" w:rsidRPr="009E2281">
        <w:rPr>
          <w:rStyle w:val="1"/>
          <w:rFonts w:eastAsia="Arial" w:cs="Arial"/>
          <w:szCs w:val="20"/>
        </w:rPr>
        <w:t>}</w:t>
      </w:r>
      <w:r w:rsidR="00D84504" w:rsidRPr="009E2281">
        <w:rPr>
          <w:rStyle w:val="1"/>
          <w:rFonts w:eastAsia="Arial" w:cs="Arial"/>
          <w:szCs w:val="20"/>
        </w:rPr>
        <w:t xml:space="preserve">? </w:t>
      </w:r>
      <w:r w:rsidR="00DF1125" w:rsidRPr="009E2281">
        <w:rPr>
          <w:rStyle w:val="1"/>
          <w:rFonts w:eastAsia="Arial" w:cs="Arial"/>
          <w:szCs w:val="20"/>
        </w:rPr>
        <w:t>P</w:t>
      </w:r>
      <w:r w:rsidRPr="009E2281">
        <w:rPr>
          <w:rStyle w:val="1"/>
          <w:rFonts w:eastAsia="Arial" w:cs="Arial"/>
          <w:szCs w:val="20"/>
        </w:rPr>
        <w:t>rivileged access</w:t>
      </w:r>
      <w:r w:rsidRPr="009E2281">
        <w:rPr>
          <w:rFonts w:eastAsia="Arial"/>
          <w:szCs w:val="20"/>
        </w:rPr>
        <w:t xml:space="preserve"> for departing users </w:t>
      </w:r>
      <w:r w:rsidR="00EE6DBE" w:rsidRPr="009E2281">
        <w:rPr>
          <w:rStyle w:val="normaltextrun"/>
          <w:rFonts w:cs="Arial"/>
          <w:szCs w:val="20"/>
        </w:rPr>
        <w:t xml:space="preserve">${select30} </w:t>
      </w:r>
      <w:r w:rsidR="00EE6DBE" w:rsidRPr="009E2281">
        <w:rPr>
          <w:rStyle w:val="1"/>
          <w:rFonts w:eastAsia="Arial" w:cs="Arial"/>
          <w:szCs w:val="20"/>
        </w:rPr>
        <w:t>${</w:t>
      </w:r>
      <w:proofErr w:type="spellStart"/>
      <w:r w:rsidR="00EE6DBE" w:rsidRPr="009E2281">
        <w:rPr>
          <w:rStyle w:val="1"/>
          <w:rFonts w:eastAsia="Arial" w:cs="Arial"/>
          <w:szCs w:val="20"/>
        </w:rPr>
        <w:t>privilegedIdDisabled</w:t>
      </w:r>
      <w:proofErr w:type="spellEnd"/>
      <w:r w:rsidR="00EE6DBE" w:rsidRPr="009E2281">
        <w:rPr>
          <w:rStyle w:val="1"/>
          <w:rFonts w:eastAsia="Arial" w:cs="Arial"/>
          <w:szCs w:val="20"/>
        </w:rPr>
        <w:t>}</w:t>
      </w:r>
      <w:r w:rsidR="00D84504" w:rsidRPr="009E2281">
        <w:rPr>
          <w:rStyle w:val="1"/>
          <w:rFonts w:eastAsia="Arial" w:cs="Arial"/>
          <w:szCs w:val="20"/>
        </w:rPr>
        <w:t xml:space="preserve"> </w:t>
      </w:r>
      <w:r w:rsidR="008D40D8" w:rsidRPr="009E2281">
        <w:rPr>
          <w:rStyle w:val="1"/>
          <w:rFonts w:eastAsia="Arial" w:cs="Arial"/>
          <w:szCs w:val="20"/>
        </w:rPr>
        <w:t xml:space="preserve">within </w:t>
      </w:r>
      <w:r w:rsidR="00EE6DBE" w:rsidRPr="009E2281">
        <w:rPr>
          <w:rStyle w:val="1"/>
          <w:rFonts w:eastAsia="Arial" w:cs="Arial"/>
          <w:szCs w:val="20"/>
        </w:rPr>
        <w:t>${</w:t>
      </w:r>
      <w:proofErr w:type="spellStart"/>
      <w:r w:rsidR="00EE6DBE" w:rsidRPr="009E2281">
        <w:rPr>
          <w:rStyle w:val="1"/>
          <w:rFonts w:eastAsia="Arial" w:cs="Arial"/>
          <w:szCs w:val="20"/>
        </w:rPr>
        <w:t>idPrivilegedTime</w:t>
      </w:r>
      <w:proofErr w:type="spellEnd"/>
      <w:r w:rsidR="00EE6DBE" w:rsidRPr="009E2281">
        <w:rPr>
          <w:rStyle w:val="1"/>
          <w:rFonts w:eastAsia="Arial" w:cs="Arial"/>
          <w:szCs w:val="20"/>
        </w:rPr>
        <w:t>}</w:t>
      </w:r>
      <w:r w:rsidRPr="009E2281">
        <w:rPr>
          <w:rStyle w:val="1"/>
          <w:rFonts w:eastAsia="Arial" w:cs="Arial"/>
          <w:szCs w:val="20"/>
        </w:rPr>
        <w:t>.</w:t>
      </w:r>
    </w:p>
    <w:p w14:paraId="338A071D" w14:textId="1EA97DC2" w:rsidR="001B5A2C" w:rsidRPr="009E2281" w:rsidRDefault="001B5A2C" w:rsidP="001B5A2C">
      <w:pPr>
        <w:pStyle w:val="aBodyTextLetteredIndent"/>
        <w:rPr>
          <w:rFonts w:eastAsia="Arial"/>
          <w:szCs w:val="20"/>
        </w:rPr>
      </w:pPr>
      <w:r w:rsidRPr="009E2281">
        <w:rPr>
          <w:rFonts w:eastAsia="Arial"/>
          <w:szCs w:val="20"/>
        </w:rPr>
        <w:t xml:space="preserve">Users </w:t>
      </w:r>
      <w:r w:rsidR="00EE6DBE" w:rsidRPr="009E2281">
        <w:rPr>
          <w:rStyle w:val="normaltextrun"/>
          <w:rFonts w:cs="Arial"/>
          <w:szCs w:val="20"/>
        </w:rPr>
        <w:t>${select31}</w:t>
      </w:r>
      <w:r w:rsidRPr="009E2281">
        <w:rPr>
          <w:rFonts w:eastAsia="Arial" w:cs="Arial"/>
          <w:szCs w:val="20"/>
        </w:rPr>
        <w:t xml:space="preserve"> be required</w:t>
      </w:r>
      <w:r w:rsidRPr="009E2281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Fonts w:eastAsia="Arial"/>
          <w:szCs w:val="20"/>
        </w:rPr>
        <w:t xml:space="preserve"> assets and property during their absence.</w:t>
      </w:r>
    </w:p>
    <w:p w14:paraId="513FBC1A" w14:textId="56053ED0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>Third Parties</w:t>
      </w:r>
    </w:p>
    <w:p w14:paraId="151FFFC0" w14:textId="10550328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Designated third parties </w:t>
      </w:r>
      <w:r w:rsidR="00EE6DBE" w:rsidRPr="009E2281">
        <w:rPr>
          <w:rStyle w:val="normaltextrun"/>
          <w:rFonts w:cs="Arial"/>
          <w:szCs w:val="20"/>
        </w:rPr>
        <w:t>${select32}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b/>
          <w:bCs/>
          <w:szCs w:val="20"/>
        </w:rPr>
        <w:t xml:space="preserve"> </w:t>
      </w:r>
      <w:r w:rsidRPr="009E2281"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Policies.</w:t>
      </w:r>
    </w:p>
    <w:p w14:paraId="07A3151C" w14:textId="430CCED1" w:rsidR="001B5A2C" w:rsidRPr="009E2281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The </w:t>
      </w:r>
      <w:r w:rsidR="00D37F4B" w:rsidRPr="009E2281">
        <w:rPr>
          <w:rFonts w:eastAsia="Arial" w:cs="Arial"/>
          <w:szCs w:val="20"/>
        </w:rPr>
        <w:t>third party</w:t>
      </w:r>
      <w:r w:rsidRPr="009E2281">
        <w:rPr>
          <w:rFonts w:eastAsia="Arial" w:cs="Arial"/>
          <w:szCs w:val="20"/>
        </w:rPr>
        <w:t xml:space="preserve"> </w:t>
      </w:r>
      <w:r w:rsidR="00EE6DBE" w:rsidRPr="009E2281">
        <w:rPr>
          <w:rStyle w:val="normaltextrun"/>
          <w:rFonts w:cs="Arial"/>
          <w:szCs w:val="20"/>
        </w:rPr>
        <w:t>${select33}</w:t>
      </w:r>
      <w:r w:rsidRPr="009E2281">
        <w:rPr>
          <w:rFonts w:eastAsia="Arial" w:cs="Arial"/>
          <w:szCs w:val="20"/>
        </w:rPr>
        <w:t xml:space="preserve"> grant</w:t>
      </w:r>
      <w:r w:rsidR="00FF52F7" w:rsidRPr="009E2281">
        <w:rPr>
          <w:rFonts w:eastAsia="Arial" w:cs="Arial"/>
          <w:szCs w:val="20"/>
        </w:rPr>
        <w:t>ed</w:t>
      </w:r>
      <w:r w:rsidRPr="009E2281">
        <w:rPr>
          <w:rFonts w:eastAsia="Arial" w:cs="Arial"/>
          <w:szCs w:val="20"/>
        </w:rPr>
        <w:t xml:space="preserve">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r w:rsidR="00EE6DBE" w:rsidRPr="009E2281">
        <w:rPr>
          <w:rStyle w:val="normaltextrun"/>
          <w:rFonts w:cs="Arial"/>
          <w:szCs w:val="20"/>
        </w:rPr>
        <w:t>${select34}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Style w:val="1"/>
          <w:rFonts w:eastAsia="Arial" w:cs="Arial"/>
          <w:szCs w:val="20"/>
        </w:rPr>
        <w:t>.</w:t>
      </w:r>
    </w:p>
    <w:p w14:paraId="166D9B08" w14:textId="4A35C6D4" w:rsidR="001B5A2C" w:rsidRPr="009E2281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9E2281">
        <w:rPr>
          <w:rFonts w:eastAsia="Arial" w:cs="Arial"/>
          <w:szCs w:val="20"/>
        </w:rPr>
        <w:t xml:space="preserve">An assessment </w:t>
      </w:r>
      <w:r w:rsidR="00EE6DBE" w:rsidRPr="009E2281">
        <w:rPr>
          <w:rStyle w:val="normaltextrun"/>
          <w:rFonts w:cs="Arial"/>
          <w:szCs w:val="20"/>
        </w:rPr>
        <w:t>${</w:t>
      </w:r>
      <w:r w:rsidR="00EE6DBE" w:rsidRPr="008B21B4">
        <w:rPr>
          <w:rStyle w:val="normaltextrun"/>
          <w:rFonts w:cs="Arial"/>
          <w:szCs w:val="20"/>
        </w:rPr>
        <w:t>select34</w:t>
      </w:r>
      <w:r w:rsidR="008F6F62" w:rsidRPr="008B21B4">
        <w:rPr>
          <w:rStyle w:val="normaltextrun"/>
          <w:rFonts w:cs="Arial"/>
          <w:szCs w:val="20"/>
        </w:rPr>
        <w:t>1</w:t>
      </w:r>
      <w:r w:rsidR="00EE6DBE" w:rsidRPr="008B21B4">
        <w:rPr>
          <w:rStyle w:val="normaltextrun"/>
          <w:rFonts w:cs="Arial"/>
          <w:szCs w:val="20"/>
        </w:rPr>
        <w:t>}</w:t>
      </w:r>
      <w:r w:rsidR="00F1053C" w:rsidRPr="009E2281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14:paraId="483126F9" w14:textId="77777777" w:rsidR="001B5A2C" w:rsidRPr="009E2281" w:rsidRDefault="001B5A2C" w:rsidP="001B5A2C"/>
    <w:p w14:paraId="05E13CCE" w14:textId="26917916" w:rsidR="001B5A2C" w:rsidRPr="009E2281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9E2281">
        <w:rPr>
          <w:b/>
          <w:bCs/>
        </w:rPr>
        <w:t>Disciplinary Process</w:t>
      </w:r>
    </w:p>
    <w:p w14:paraId="0884A9B0" w14:textId="59D21B03" w:rsidR="001B5A2C" w:rsidRPr="009E2281" w:rsidRDefault="001B5A2C" w:rsidP="001B5A2C">
      <w:pPr>
        <w:spacing w:before="160" w:after="160" w:line="276" w:lineRule="auto"/>
        <w:jc w:val="both"/>
        <w:rPr>
          <w:rStyle w:val="1"/>
          <w:rFonts w:eastAsia="Arial" w:cs="Arial"/>
          <w:szCs w:val="20"/>
        </w:rPr>
      </w:pPr>
      <w:r w:rsidRPr="009E2281">
        <w:rPr>
          <w:rStyle w:val="normaltextrun"/>
          <w:rFonts w:eastAsiaTheme="minorEastAsia" w:cs="Arial"/>
          <w:szCs w:val="20"/>
        </w:rPr>
        <w:t xml:space="preserve">A formal disciplinary process </w:t>
      </w:r>
      <w:r w:rsidR="00EE6DBE" w:rsidRPr="009E2281">
        <w:rPr>
          <w:rStyle w:val="normaltextrun"/>
          <w:rFonts w:cs="Arial"/>
          <w:szCs w:val="20"/>
        </w:rPr>
        <w:t>${select35}</w:t>
      </w:r>
      <w:r w:rsidRPr="009E2281">
        <w:rPr>
          <w:rFonts w:eastAsia="Arial" w:cs="Arial"/>
          <w:szCs w:val="20"/>
        </w:rPr>
        <w:t xml:space="preserve"> be</w:t>
      </w:r>
      <w:r w:rsidRPr="009E2281"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</w:sdtPr>
        <w:sdtEndPr>
          <w:rPr>
            <w:rStyle w:val="normaltextrun"/>
          </w:rPr>
        </w:sdtEndPr>
        <w:sdtContent>
          <w:r w:rsidR="0012503B" w:rsidRPr="009E2281">
            <w:rPr>
              <w:rStyle w:val="1"/>
              <w:rFonts w:eastAsia="Arial" w:cs="Arial"/>
              <w:szCs w:val="20"/>
            </w:rPr>
            <w:t>${company}</w:t>
          </w:r>
        </w:sdtContent>
      </w:sdt>
      <w:r w:rsidRPr="009E2281">
        <w:rPr>
          <w:rStyle w:val="1"/>
          <w:rFonts w:eastAsia="Arial" w:cs="Arial"/>
          <w:szCs w:val="20"/>
        </w:rPr>
        <w:t xml:space="preserve"> policies.</w:t>
      </w:r>
    </w:p>
    <w:p w14:paraId="69241A95" w14:textId="7BD07E27" w:rsidR="007E3F48" w:rsidRPr="009E2281" w:rsidRDefault="007E3F48" w:rsidP="001B5A2C">
      <w:pPr>
        <w:spacing w:before="160" w:after="160" w:line="276" w:lineRule="auto"/>
        <w:jc w:val="both"/>
        <w:rPr>
          <w:rStyle w:val="normaltextrun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b/>
          <w:bCs/>
        </w:rPr>
        <w:t>Review</w:t>
      </w:r>
    </w:p>
    <w:p w14:paraId="4F592368" w14:textId="27DE0D74" w:rsidR="007E3F48" w:rsidRPr="009E2281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lastRenderedPageBreak/>
        <w:t xml:space="preserve">This Policy </w:t>
      </w:r>
      <w:r w:rsidR="00EE6DBE" w:rsidRPr="009E2281">
        <w:rPr>
          <w:rStyle w:val="normaltextrun"/>
          <w:rFonts w:cs="Arial"/>
          <w:szCs w:val="20"/>
        </w:rPr>
        <w:t>${select36}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 xml:space="preserve">reviewed periodically (at least </w:t>
      </w:r>
      <w:r w:rsidR="00EE6DBE" w:rsidRPr="009E2281">
        <w:rPr>
          <w:rStyle w:val="normaltextrun"/>
          <w:rFonts w:eastAsia="Arial" w:cs="Arial"/>
          <w:szCs w:val="20"/>
        </w:rPr>
        <w:t>${</w:t>
      </w:r>
      <w:proofErr w:type="spellStart"/>
      <w:r w:rsidR="00EE6DBE" w:rsidRPr="009E2281">
        <w:rPr>
          <w:rStyle w:val="normaltextrun"/>
          <w:rFonts w:eastAsia="Arial" w:cs="Arial"/>
          <w:szCs w:val="20"/>
        </w:rPr>
        <w:t>oftenReviewed</w:t>
      </w:r>
      <w:proofErr w:type="spellEnd"/>
      <w:r w:rsidR="00EE6DBE" w:rsidRPr="009E2281">
        <w:rPr>
          <w:rStyle w:val="normaltextrun"/>
          <w:rFonts w:eastAsia="Arial" w:cs="Arial"/>
          <w:szCs w:val="20"/>
        </w:rPr>
        <w:t>}</w:t>
      </w:r>
      <w:r w:rsidR="00FF52F7" w:rsidRPr="009E2281">
        <w:rPr>
          <w:rStyle w:val="normaltextrun"/>
          <w:rFonts w:eastAsia="Arial" w:cs="Arial"/>
          <w:szCs w:val="20"/>
        </w:rPr>
        <w:t xml:space="preserve">) </w:t>
      </w:r>
      <w:r w:rsidRPr="009E2281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</w:sdtPr>
        <w:sdtEndPr>
          <w:rPr>
            <w:rStyle w:val="normaltextrun"/>
            <w:rFonts w:cs="Arial"/>
          </w:rPr>
        </w:sdtEndPr>
        <w:sdtContent>
          <w:r w:rsidR="0012503B" w:rsidRPr="009E2281">
            <w:rPr>
              <w:rStyle w:val="1"/>
              <w:rFonts w:eastAsia="Arial"/>
              <w:szCs w:val="20"/>
            </w:rPr>
            <w:t>${company}</w:t>
          </w:r>
        </w:sdtContent>
      </w:sdt>
      <w:r w:rsidRPr="009E2281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14:paraId="29B01A69" w14:textId="445F112F" w:rsidR="007E3F48" w:rsidRPr="009E2281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  <w:szCs w:val="20"/>
        </w:rPr>
      </w:pPr>
      <w:r w:rsidRPr="009E2281">
        <w:rPr>
          <w:rStyle w:val="normaltextrun"/>
          <w:rFonts w:eastAsia="Arial" w:cs="Arial"/>
          <w:szCs w:val="20"/>
        </w:rPr>
        <w:t xml:space="preserve">New revisions of the Policy </w:t>
      </w:r>
      <w:r w:rsidR="00EE6DBE" w:rsidRPr="009E2281">
        <w:rPr>
          <w:rStyle w:val="normaltextrun"/>
          <w:rFonts w:cs="Arial"/>
          <w:szCs w:val="20"/>
        </w:rPr>
        <w:t>${select37}</w:t>
      </w:r>
      <w:r w:rsidRPr="009E2281">
        <w:rPr>
          <w:rFonts w:eastAsia="Arial" w:cs="Arial"/>
          <w:szCs w:val="20"/>
        </w:rPr>
        <w:t xml:space="preserve"> be </w:t>
      </w:r>
      <w:r w:rsidRPr="009E2281">
        <w:rPr>
          <w:rStyle w:val="normaltextrun"/>
          <w:rFonts w:eastAsia="Arial" w:cs="Arial"/>
          <w:szCs w:val="20"/>
        </w:rPr>
        <w:t>published. </w:t>
      </w:r>
    </w:p>
    <w:p w14:paraId="63F1E883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5271D689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Cs w:val="20"/>
        </w:rPr>
      </w:pPr>
      <w:r w:rsidRPr="009E2281">
        <w:rPr>
          <w:rStyle w:val="normaltextrun"/>
          <w:rFonts w:cs="Arial"/>
          <w:b/>
          <w:bCs/>
          <w:szCs w:val="20"/>
        </w:rPr>
        <w:t>Revision History</w:t>
      </w:r>
    </w:p>
    <w:p w14:paraId="5DEE7DA9" w14:textId="77777777" w:rsidR="007241BD" w:rsidRPr="009E2281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 w:val="22"/>
        </w:rPr>
      </w:pPr>
    </w:p>
    <w:tbl>
      <w:tblPr>
        <w:tblStyle w:val="PlainTable1"/>
        <w:tblW w:w="8995" w:type="dxa"/>
        <w:tblLook w:val="04A0" w:firstRow="1" w:lastRow="0" w:firstColumn="1" w:lastColumn="0" w:noHBand="0" w:noVBand="1"/>
      </w:tblPr>
      <w:tblGrid>
        <w:gridCol w:w="1075"/>
        <w:gridCol w:w="2520"/>
        <w:gridCol w:w="2700"/>
        <w:gridCol w:w="2700"/>
      </w:tblGrid>
      <w:tr w:rsidR="007241BD" w:rsidRPr="009E2281" w14:paraId="2BB6606D" w14:textId="476A1D2E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14:paraId="61E3B50B" w14:textId="5434BDDA" w:rsidR="007241BD" w:rsidRPr="009E2281" w:rsidRDefault="007241BD" w:rsidP="007241BD">
            <w:pPr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14:paraId="77A542A1" w14:textId="4E212B9A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19FA2050" w14:textId="37B3DB3C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4CEE35DE" w14:textId="09EE52EF" w:rsidR="007241BD" w:rsidRPr="009E2281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Change Details</w:t>
            </w:r>
          </w:p>
        </w:tc>
      </w:tr>
      <w:tr w:rsidR="007241BD" w:rsidRPr="009E2281" w14:paraId="57E105C1" w14:textId="69955C6A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E9DF464" w14:textId="1C0FB09D" w:rsidR="007241BD" w:rsidRPr="009E2281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1.0</w:t>
            </w:r>
          </w:p>
        </w:tc>
        <w:tc>
          <w:tcPr>
            <w:tcW w:w="2520" w:type="dxa"/>
            <w:vAlign w:val="center"/>
          </w:tcPr>
          <w:p w14:paraId="5CB55C0B" w14:textId="45E46CBA" w:rsidR="007241BD" w:rsidRPr="009E2281" w:rsidRDefault="007241BD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14:paraId="0447F725" w14:textId="5EE916C6" w:rsidR="007241BD" w:rsidRPr="009E2281" w:rsidRDefault="00EE6DBE" w:rsidP="007241BD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9E2281">
              <w:rPr>
                <w:rStyle w:val="1"/>
              </w:rPr>
              <w:t>${</w:t>
            </w:r>
            <w:proofErr w:type="spellStart"/>
            <w:r w:rsidRPr="009E2281">
              <w:rPr>
                <w:rStyle w:val="1"/>
              </w:rPr>
              <w:t>dateCreation</w:t>
            </w:r>
            <w:proofErr w:type="spellEnd"/>
            <w:r w:rsidRPr="009E2281">
              <w:rPr>
                <w:rStyle w:val="1"/>
              </w:rPr>
              <w:t>}</w:t>
            </w:r>
          </w:p>
        </w:tc>
        <w:tc>
          <w:tcPr>
            <w:tcW w:w="2700" w:type="dxa"/>
            <w:vAlign w:val="center"/>
          </w:tcPr>
          <w:p w14:paraId="22073563" w14:textId="279D55D6" w:rsidR="007241BD" w:rsidRPr="009E2281" w:rsidRDefault="007241BD" w:rsidP="007241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No Change</w:t>
            </w:r>
          </w:p>
        </w:tc>
      </w:tr>
      <w:tr w:rsidR="007241BD" w:rsidRPr="009E2281" w14:paraId="4871D7D7" w14:textId="0997D981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A6A99B" w14:textId="4FC80285" w:rsidR="007241BD" w:rsidRPr="009E2281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14:paraId="0AC5A01D" w14:textId="3418D995" w:rsidR="007241BD" w:rsidRPr="009E2281" w:rsidRDefault="007241BD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9E2281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14:paraId="2ED5502F" w14:textId="49434EAF" w:rsidR="007241BD" w:rsidRPr="009E2281" w:rsidRDefault="00EE6DBE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E2281">
              <w:rPr>
                <w:rStyle w:val="1"/>
              </w:rPr>
              <w:t>${</w:t>
            </w:r>
            <w:proofErr w:type="spellStart"/>
            <w:r w:rsidRPr="009E2281">
              <w:rPr>
                <w:rStyle w:val="1"/>
              </w:rPr>
              <w:t>nextReviewDate</w:t>
            </w:r>
            <w:proofErr w:type="spellEnd"/>
            <w:r w:rsidRPr="009E2281">
              <w:rPr>
                <w:rStyle w:val="1"/>
              </w:rPr>
              <w:t>}</w:t>
            </w:r>
          </w:p>
        </w:tc>
        <w:tc>
          <w:tcPr>
            <w:tcW w:w="2700" w:type="dxa"/>
            <w:vAlign w:val="center"/>
          </w:tcPr>
          <w:p w14:paraId="217FE8BB" w14:textId="327F7398" w:rsidR="007241BD" w:rsidRPr="009E2281" w:rsidRDefault="007C5703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9E2281">
              <w:rPr>
                <w:rFonts w:eastAsiaTheme="majorEastAsia" w:cs="Arial"/>
                <w:szCs w:val="20"/>
              </w:rPr>
              <w:t>${</w:t>
            </w:r>
            <w:proofErr w:type="spellStart"/>
            <w:r w:rsidRPr="009E2281">
              <w:rPr>
                <w:rFonts w:eastAsiaTheme="majorEastAsia" w:cs="Arial"/>
                <w:szCs w:val="20"/>
              </w:rPr>
              <w:t>updateChanged</w:t>
            </w:r>
            <w:proofErr w:type="spellEnd"/>
            <w:r w:rsidRPr="009E2281">
              <w:rPr>
                <w:rFonts w:eastAsiaTheme="majorEastAsia" w:cs="Arial"/>
                <w:szCs w:val="20"/>
              </w:rPr>
              <w:t>}</w:t>
            </w:r>
          </w:p>
        </w:tc>
      </w:tr>
    </w:tbl>
    <w:p w14:paraId="3AAC50A1" w14:textId="77777777" w:rsidR="007241BD" w:rsidRPr="009E2281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744023A7" w14:textId="77777777" w:rsidR="007E3F48" w:rsidRPr="009E2281" w:rsidRDefault="007E3F48" w:rsidP="007E3F48">
      <w:pPr>
        <w:pStyle w:val="paragraph"/>
        <w:widowControl w:val="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9E2281">
        <w:rPr>
          <w:rStyle w:val="eop"/>
          <w:rFonts w:cs="Arial"/>
          <w:sz w:val="22"/>
        </w:rPr>
        <w:t> </w:t>
      </w:r>
    </w:p>
    <w:p w14:paraId="4E3AF400" w14:textId="011520F8" w:rsidR="00610F41" w:rsidRPr="008D40D8" w:rsidRDefault="007241BD" w:rsidP="008D40D8">
      <w:pPr>
        <w:jc w:val="center"/>
        <w:rPr>
          <w:rFonts w:eastAsia="Arial" w:cs="Arial"/>
          <w:b/>
          <w:bCs/>
          <w:szCs w:val="20"/>
        </w:rPr>
      </w:pPr>
      <w:r w:rsidRPr="009E2281">
        <w:rPr>
          <w:rStyle w:val="1"/>
          <w:rFonts w:eastAsia="Arial" w:cs="Arial"/>
          <w:b/>
          <w:bCs/>
          <w:szCs w:val="20"/>
        </w:rPr>
        <w:t>END OF POLICY</w:t>
      </w:r>
    </w:p>
    <w:sectPr w:rsidR="00610F41" w:rsidRPr="008D40D8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1DF1A" w14:textId="77777777" w:rsidR="0046621A" w:rsidRDefault="0046621A" w:rsidP="00CD3135">
      <w:r>
        <w:separator/>
      </w:r>
    </w:p>
    <w:p w14:paraId="1818B9AC" w14:textId="77777777" w:rsidR="0046621A" w:rsidRDefault="0046621A"/>
  </w:endnote>
  <w:endnote w:type="continuationSeparator" w:id="0">
    <w:p w14:paraId="608A6BC3" w14:textId="77777777" w:rsidR="0046621A" w:rsidRDefault="0046621A" w:rsidP="00CD3135">
      <w:r>
        <w:continuationSeparator/>
      </w:r>
    </w:p>
    <w:p w14:paraId="395507B5" w14:textId="77777777" w:rsidR="0046621A" w:rsidRDefault="0046621A"/>
  </w:endnote>
  <w:endnote w:type="continuationNotice" w:id="1">
    <w:p w14:paraId="6BA36058" w14:textId="77777777" w:rsidR="0046621A" w:rsidRDefault="0046621A"/>
    <w:p w14:paraId="75B3FF9C" w14:textId="77777777" w:rsidR="0046621A" w:rsidRDefault="004662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A664" w14:textId="52DF14A8" w:rsidR="00C67408" w:rsidRPr="005D1266" w:rsidRDefault="00C67408" w:rsidP="00C43CD6"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C29EA" w14:textId="77777777" w:rsidR="0046621A" w:rsidRDefault="0046621A" w:rsidP="00CD3135">
      <w:r>
        <w:separator/>
      </w:r>
    </w:p>
    <w:p w14:paraId="1FC0BDCB" w14:textId="77777777" w:rsidR="0046621A" w:rsidRDefault="0046621A"/>
  </w:footnote>
  <w:footnote w:type="continuationSeparator" w:id="0">
    <w:p w14:paraId="1D48439B" w14:textId="77777777" w:rsidR="0046621A" w:rsidRDefault="0046621A" w:rsidP="00CD3135">
      <w:r>
        <w:continuationSeparator/>
      </w:r>
    </w:p>
    <w:p w14:paraId="785651F8" w14:textId="77777777" w:rsidR="0046621A" w:rsidRDefault="0046621A"/>
  </w:footnote>
  <w:footnote w:type="continuationNotice" w:id="1">
    <w:p w14:paraId="11B8C09A" w14:textId="77777777" w:rsidR="0046621A" w:rsidRDefault="0046621A"/>
    <w:p w14:paraId="77C17EF3" w14:textId="77777777" w:rsidR="0046621A" w:rsidRDefault="004662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36751"/>
    <w:rsid w:val="0005473F"/>
    <w:rsid w:val="0005691E"/>
    <w:rsid w:val="00063785"/>
    <w:rsid w:val="000675C5"/>
    <w:rsid w:val="00071FF5"/>
    <w:rsid w:val="00077796"/>
    <w:rsid w:val="00083780"/>
    <w:rsid w:val="000948B8"/>
    <w:rsid w:val="00096511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503B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2F7BBD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3FBF"/>
    <w:rsid w:val="003A41E5"/>
    <w:rsid w:val="003AB569"/>
    <w:rsid w:val="003B49BA"/>
    <w:rsid w:val="003B5C23"/>
    <w:rsid w:val="003B735E"/>
    <w:rsid w:val="003E160F"/>
    <w:rsid w:val="003E1F27"/>
    <w:rsid w:val="003F7372"/>
    <w:rsid w:val="00405AAC"/>
    <w:rsid w:val="00406662"/>
    <w:rsid w:val="00406EB6"/>
    <w:rsid w:val="00411E5F"/>
    <w:rsid w:val="00412CED"/>
    <w:rsid w:val="00433A86"/>
    <w:rsid w:val="00436645"/>
    <w:rsid w:val="0043779E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6621A"/>
    <w:rsid w:val="00471876"/>
    <w:rsid w:val="00473308"/>
    <w:rsid w:val="004754CE"/>
    <w:rsid w:val="004769F7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E7BE3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0DFD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2AD6"/>
    <w:rsid w:val="0079326B"/>
    <w:rsid w:val="0079413C"/>
    <w:rsid w:val="007950AB"/>
    <w:rsid w:val="007A6AE2"/>
    <w:rsid w:val="007B0A26"/>
    <w:rsid w:val="007B4341"/>
    <w:rsid w:val="007B5101"/>
    <w:rsid w:val="007C2DC9"/>
    <w:rsid w:val="007C5703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268F"/>
    <w:rsid w:val="008A5041"/>
    <w:rsid w:val="008B21B4"/>
    <w:rsid w:val="008B5986"/>
    <w:rsid w:val="008D40D8"/>
    <w:rsid w:val="008E0919"/>
    <w:rsid w:val="008E6CA1"/>
    <w:rsid w:val="008E7275"/>
    <w:rsid w:val="008F6965"/>
    <w:rsid w:val="008F6F62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9241B"/>
    <w:rsid w:val="009C358B"/>
    <w:rsid w:val="009D7E21"/>
    <w:rsid w:val="009E228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C49A1"/>
    <w:rsid w:val="00AC6A52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44D"/>
    <w:rsid w:val="00C91E07"/>
    <w:rsid w:val="00C967F3"/>
    <w:rsid w:val="00CA1420"/>
    <w:rsid w:val="00CA24C3"/>
    <w:rsid w:val="00CA5FAF"/>
    <w:rsid w:val="00CA6DDA"/>
    <w:rsid w:val="00CC005F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4B64"/>
    <w:rsid w:val="00D0554D"/>
    <w:rsid w:val="00D07E53"/>
    <w:rsid w:val="00D10444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02B4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37CA"/>
    <w:rsid w:val="00E7546C"/>
    <w:rsid w:val="00E77DB7"/>
    <w:rsid w:val="00E81F15"/>
    <w:rsid w:val="00E83648"/>
    <w:rsid w:val="00E87C31"/>
    <w:rsid w:val="00EA5DE0"/>
    <w:rsid w:val="00EB5F24"/>
    <w:rsid w:val="00ED5200"/>
    <w:rsid w:val="00ED7429"/>
    <w:rsid w:val="00ED76FB"/>
    <w:rsid w:val="00ED7A8F"/>
    <w:rsid w:val="00EE6038"/>
    <w:rsid w:val="00EE6DBE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7F2CDB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7F2CDB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7F2CDB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7F2CDB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7F2CDB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7F2CDB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7F2CDB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7F2CDB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7F2CDB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7F2CDB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7F2CDB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7F2CDB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7F2CDB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7F2CDB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7F2CDB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7F2CDB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7F2CDB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7F2CDB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7F2CDB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7F2CDB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7F2CDB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7F2CDB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7F2CDB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36DA1863EEC4E26B3BC6E054502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79A7B-3AC6-47CF-9325-81AB00C0D7F8}"/>
      </w:docPartPr>
      <w:docPartBody>
        <w:p w:rsidR="00E952C9" w:rsidRDefault="007F2CDB" w:rsidP="007F2CDB">
          <w:pPr>
            <w:pStyle w:val="E36DA1863EEC4E26B3BC6E054502C90D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3A3FBF"/>
    <w:rsid w:val="00433CAD"/>
    <w:rsid w:val="00445DE1"/>
    <w:rsid w:val="004560DD"/>
    <w:rsid w:val="0047010D"/>
    <w:rsid w:val="00492709"/>
    <w:rsid w:val="004A7729"/>
    <w:rsid w:val="004B6C8E"/>
    <w:rsid w:val="004D4951"/>
    <w:rsid w:val="00503068"/>
    <w:rsid w:val="005463BB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2AD6"/>
    <w:rsid w:val="0079405C"/>
    <w:rsid w:val="007D4624"/>
    <w:rsid w:val="007E16BA"/>
    <w:rsid w:val="007F2CDB"/>
    <w:rsid w:val="00814A78"/>
    <w:rsid w:val="00911BDD"/>
    <w:rsid w:val="009840DF"/>
    <w:rsid w:val="00991AE5"/>
    <w:rsid w:val="009A7F70"/>
    <w:rsid w:val="009B11B2"/>
    <w:rsid w:val="009D5B5F"/>
    <w:rsid w:val="00A66339"/>
    <w:rsid w:val="00AD5A0E"/>
    <w:rsid w:val="00AE01DD"/>
    <w:rsid w:val="00AF65E8"/>
    <w:rsid w:val="00B159FE"/>
    <w:rsid w:val="00BD2418"/>
    <w:rsid w:val="00C141C8"/>
    <w:rsid w:val="00C50E16"/>
    <w:rsid w:val="00C53A71"/>
    <w:rsid w:val="00C74E93"/>
    <w:rsid w:val="00C9144D"/>
    <w:rsid w:val="00CC6443"/>
    <w:rsid w:val="00DB21A6"/>
    <w:rsid w:val="00DE3016"/>
    <w:rsid w:val="00E70442"/>
    <w:rsid w:val="00E952C9"/>
    <w:rsid w:val="00EB26BA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Kaius.U@outlook.com</cp:lastModifiedBy>
  <cp:revision>5</cp:revision>
  <dcterms:created xsi:type="dcterms:W3CDTF">2025-06-12T00:46:00Z</dcterms:created>
  <dcterms:modified xsi:type="dcterms:W3CDTF">2025-06-13T16:32:00Z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