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276" w:lineRule="auto"/>
      </w:pPr>
      <w:r>
        <w:rPr>
          <w:rFonts w:ascii="Noto Sans CJK SC" w:hAnsi="Noto Sans CJK SC" w:eastAsia="Noto Sans CJK SC"/>
          <w:b w:val="0"/>
          <w:color w:val="432C21"/>
          <w:sz w:val="21"/>
        </w:rPr>
      </w:r>
    </w:p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713920"/>
          <w:sz w:val="60"/>
        </w:rPr>
        <w:t>熊心壮职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C06C2B"/>
          <w:sz w:val="44"/>
        </w:rPr>
        <w:t>前端界面改造方案</w:t>
      </w:r>
    </w:p>
    <w:p>
      <w:pPr>
        <w:spacing w:after="200" w:line="276" w:lineRule="auto"/>
        <w:jc w:val="center"/>
      </w:pPr>
      <w:r>
        <w:rPr>
          <w:rFonts w:ascii="Noto Sans CJK SC" w:hAnsi="Noto Sans CJK SC" w:eastAsia="Noto Sans CJK SC"/>
          <w:b w:val="0"/>
          <w:color w:val="80695A"/>
          <w:sz w:val="20"/>
        </w:rPr>
        <w:t>简版 · 用于展示每个界面与按键功能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65392" cy="3694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a0ca8588-cd22-4c7e-8300-ab4c7dc00fd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369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Noto Sans CJK SC" w:hAnsi="Noto Sans CJK SC" w:eastAsia="Noto Sans CJK SC"/>
          <w:b w:val="0"/>
          <w:color w:val="80695A"/>
          <w:sz w:val="17"/>
        </w:rPr>
        <w:t>完整主界面：保留地图作为视觉主体，常用信息分布在四周。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2DD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13920"/>
                <w:sz w:val="20"/>
              </w:rPr>
              <w:t xml:space="preserve">本版统一规则  </w:t>
            </w:r>
            <w:r>
              <w:rPr>
                <w:rFonts w:ascii="Noto Sans CJK SC" w:hAnsi="Noto Sans CJK SC" w:eastAsia="Noto Sans CJK SC"/>
                <w:b w:val="0"/>
                <w:color w:val="432C21"/>
                <w:sz w:val="20"/>
              </w:rPr>
              <w:t>全程48个月，月份是唯一推进单位；右下角使用职业月历，不再使用钟表、天或上午/下午。</w:t>
            </w:r>
          </w:p>
        </w:tc>
      </w:tr>
    </w:tbl>
    <w:p>
      <w:r>
        <w:br w:type="page"/>
      </w:r>
    </w:p>
    <w:p>
      <w:pPr>
        <w:pStyle w:val="Heading1"/>
      </w:pPr>
      <w:r>
        <w:t>1. 主界面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65392" cy="3694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a0ca8588-cd22-4c7e-8300-ab4c7dc00fd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369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Noto Sans CJK SC" w:hAnsi="Noto Sans CJK SC" w:eastAsia="Noto Sans CJK SC"/>
          <w:b w:val="0"/>
          <w:color w:val="80695A"/>
          <w:sz w:val="17"/>
        </w:rPr>
        <w:t>主地图界面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448"/>
            <w:shd w:fill="713920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界面位置</w:t>
            </w:r>
          </w:p>
        </w:tc>
        <w:tc>
          <w:tcPr>
            <w:tcW w:type="dxa" w:w="3744"/>
            <w:shd w:fill="713920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显示内容</w:t>
            </w:r>
          </w:p>
        </w:tc>
        <w:tc>
          <w:tcPr>
            <w:tcW w:type="dxa" w:w="4176"/>
            <w:shd w:fill="713920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点击后</w:t>
            </w:r>
          </w:p>
        </w:tc>
      </w:tr>
      <w:tr>
        <w:tc>
          <w:tcPr>
            <w:tcW w:type="dxa" w:w="2448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左上：第一幕</w:t>
            </w:r>
          </w:p>
        </w:tc>
        <w:tc>
          <w:tcPr>
            <w:tcW w:type="dxa" w:w="3744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当前故事阶段</w:t>
            </w:r>
          </w:p>
        </w:tc>
        <w:tc>
          <w:tcPr>
            <w:tcW w:type="dxa" w:w="4176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V1只展示；后续可加本幕回顾</w:t>
            </w:r>
          </w:p>
        </w:tc>
      </w:tr>
      <w:tr>
        <w:tc>
          <w:tcPr>
            <w:tcW w:type="dxa" w:w="2448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左上：当前职位</w:t>
            </w:r>
          </w:p>
        </w:tc>
        <w:tc>
          <w:tcPr>
            <w:tcW w:type="dxa" w:w="3744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头像、当前职位</w:t>
            </w:r>
          </w:p>
        </w:tc>
        <w:tc>
          <w:tcPr>
            <w:tcW w:type="dxa" w:w="4176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打开员工档案</w:t>
            </w:r>
          </w:p>
        </w:tc>
      </w:tr>
      <w:tr>
        <w:tc>
          <w:tcPr>
            <w:tcW w:type="dxa" w:w="2448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上方：蜂蜜精力</w:t>
            </w:r>
          </w:p>
        </w:tc>
        <w:tc>
          <w:tcPr>
            <w:tcW w:type="dxa" w:w="3744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当前精力 / 上限</w:t>
            </w:r>
          </w:p>
        </w:tc>
        <w:tc>
          <w:tcPr>
            <w:tcW w:type="dxa" w:w="4176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轻点显示精力说明</w:t>
            </w:r>
          </w:p>
        </w:tc>
      </w:tr>
      <w:tr>
        <w:tc>
          <w:tcPr>
            <w:tcW w:type="dxa" w:w="2448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右上：下一主线</w:t>
            </w:r>
          </w:p>
        </w:tc>
        <w:tc>
          <w:tcPr>
            <w:tcW w:type="dxa" w:w="3744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标题、开放月份、地点、倒计时</w:t>
            </w:r>
          </w:p>
        </w:tc>
        <w:tc>
          <w:tcPr>
            <w:tcW w:type="dxa" w:w="4176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点击“查看”打开主线详情</w:t>
            </w:r>
          </w:p>
        </w:tc>
      </w:tr>
      <w:tr>
        <w:tc>
          <w:tcPr>
            <w:tcW w:type="dxa" w:w="2448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右下：手机</w:t>
            </w:r>
          </w:p>
        </w:tc>
        <w:tc>
          <w:tcPr>
            <w:tcW w:type="dxa" w:w="3744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入口与未读红点</w:t>
            </w:r>
          </w:p>
        </w:tc>
        <w:tc>
          <w:tcPr>
            <w:tcW w:type="dxa" w:w="4176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打开同事页</w:t>
            </w:r>
          </w:p>
        </w:tc>
      </w:tr>
      <w:tr>
        <w:tc>
          <w:tcPr>
            <w:tcW w:type="dxa" w:w="2448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右下：推进月份</w:t>
            </w:r>
          </w:p>
        </w:tc>
        <w:tc>
          <w:tcPr>
            <w:tcW w:type="dxa" w:w="3744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职业月历入口</w:t>
            </w:r>
          </w:p>
        </w:tc>
        <w:tc>
          <w:tcPr>
            <w:tcW w:type="dxa" w:w="4176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打开48个月职业月历</w:t>
            </w:r>
          </w:p>
        </w:tc>
      </w:tr>
      <w:tr>
        <w:tc>
          <w:tcPr>
            <w:tcW w:type="dxa" w:w="2448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右下：齿轮</w:t>
            </w:r>
          </w:p>
        </w:tc>
        <w:tc>
          <w:tcPr>
            <w:tcW w:type="dxa" w:w="3744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系统设置</w:t>
            </w:r>
          </w:p>
        </w:tc>
        <w:tc>
          <w:tcPr>
            <w:tcW w:type="dxa" w:w="4176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打开游戏设置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员工档案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65392" cy="36949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d5a03d3b-d2b4-4a88-8a83-e11ce700c6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369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Noto Sans CJK SC" w:hAnsi="Noto Sans CJK SC" w:eastAsia="Noto Sans CJK SC"/>
          <w:b w:val="0"/>
          <w:color w:val="80695A"/>
          <w:sz w:val="17"/>
        </w:rPr>
        <w:t>点击左上角“当前职位”后打开。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3024"/>
            <w:shd w:fill="713920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344"/>
            <w:shd w:fill="713920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承担的功能</w:t>
            </w:r>
          </w:p>
        </w:tc>
      </w:tr>
      <w:tr>
        <w:tc>
          <w:tcPr>
            <w:tcW w:type="dxa" w:w="3024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当前职位与晋升进度</w:t>
            </w:r>
          </w:p>
        </w:tc>
        <w:tc>
          <w:tcPr>
            <w:tcW w:type="dxa" w:w="7344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告诉玩家现在处于什么职位，离下一次晋升还有多远</w:t>
            </w:r>
          </w:p>
        </w:tc>
      </w:tr>
      <w:tr>
        <w:tc>
          <w:tcPr>
            <w:tcW w:type="dxa" w:w="3024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能力数值</w:t>
            </w:r>
          </w:p>
        </w:tc>
        <w:tc>
          <w:tcPr>
            <w:tcW w:type="dxa" w:w="7344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显示技术、协作、表达、原则、抗压五项成长</w:t>
            </w:r>
          </w:p>
        </w:tc>
      </w:tr>
      <w:tr>
        <w:tc>
          <w:tcPr>
            <w:tcW w:type="dxa" w:w="3024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人际关系</w:t>
            </w:r>
          </w:p>
        </w:tc>
        <w:tc>
          <w:tcPr>
            <w:tcW w:type="dxa" w:w="7344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显示已认识的小熊与当前关系阶段</w:t>
            </w:r>
          </w:p>
        </w:tc>
      </w:tr>
      <w:tr>
        <w:tc>
          <w:tcPr>
            <w:tcW w:type="dxa" w:w="3024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职业履历</w:t>
            </w:r>
          </w:p>
        </w:tc>
        <w:tc>
          <w:tcPr>
            <w:tcW w:type="dxa" w:w="7344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记录入职、项目、升职与下一次考核</w:t>
            </w:r>
          </w:p>
        </w:tc>
      </w:tr>
      <w:tr>
        <w:tc>
          <w:tcPr>
            <w:tcW w:type="dxa" w:w="3024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关闭按钮</w:t>
            </w:r>
          </w:p>
        </w:tc>
        <w:tc>
          <w:tcPr>
            <w:tcW w:type="dxa" w:w="7344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回到地图，不改变角色位置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主线任务详情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65392" cy="36949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6fe3227d-5b38-44a3-9431-a6ac476066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369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Noto Sans CJK SC" w:hAnsi="Noto Sans CJK SC" w:eastAsia="Noto Sans CJK SC"/>
          <w:b w:val="0"/>
          <w:color w:val="80695A"/>
          <w:sz w:val="17"/>
        </w:rPr>
        <w:t>点击右上角“查看”后打开。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3456"/>
            <w:shd w:fill="713920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 / 按钮</w:t>
            </w:r>
          </w:p>
        </w:tc>
        <w:tc>
          <w:tcPr>
            <w:tcW w:type="dxa" w:w="6912"/>
            <w:shd w:fill="713920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3456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任务简介</w:t>
            </w:r>
          </w:p>
        </w:tc>
        <w:tc>
          <w:tcPr>
            <w:tcW w:type="dxa" w:w="6912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用短剧情介绍告诉玩家接下来会发生什么</w:t>
            </w:r>
          </w:p>
        </w:tc>
      </w:tr>
      <w:tr>
        <w:tc>
          <w:tcPr>
            <w:tcW w:type="dxa" w:w="3456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开放月份 / 地点 / 相关人物</w:t>
            </w:r>
          </w:p>
        </w:tc>
        <w:tc>
          <w:tcPr>
            <w:tcW w:type="dxa" w:w="6912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告诉玩家什么时候、去哪里、找谁</w:t>
            </w:r>
          </w:p>
        </w:tc>
      </w:tr>
      <w:tr>
        <w:tc>
          <w:tcPr>
            <w:tcW w:type="dxa" w:w="3456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开始条件</w:t>
            </w:r>
          </w:p>
        </w:tc>
        <w:tc>
          <w:tcPr>
            <w:tcW w:type="dxa" w:w="6912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列出月份、地点与精力要求</w:t>
            </w:r>
          </w:p>
        </w:tc>
      </w:tr>
      <w:tr>
        <w:tc>
          <w:tcPr>
            <w:tcW w:type="dxa" w:w="3456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设为追踪</w:t>
            </w:r>
          </w:p>
        </w:tc>
        <w:tc>
          <w:tcPr>
            <w:tcW w:type="dxa" w:w="6912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把该任务设为右上角当前主线，并在地图标记地点</w:t>
            </w:r>
          </w:p>
        </w:tc>
      </w:tr>
      <w:tr>
        <w:tc>
          <w:tcPr>
            <w:tcW w:type="dxa" w:w="3456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推进至开放月</w:t>
            </w:r>
          </w:p>
        </w:tc>
        <w:tc>
          <w:tcPr>
            <w:tcW w:type="dxa" w:w="6912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先打开职业月历确认，不直接跳过月份</w:t>
            </w:r>
          </w:p>
        </w:tc>
      </w:tr>
      <w:tr>
        <w:tc>
          <w:tcPr>
            <w:tcW w:type="dxa" w:w="3456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关闭按钮</w:t>
            </w:r>
          </w:p>
        </w:tc>
        <w:tc>
          <w:tcPr>
            <w:tcW w:type="dxa" w:w="6912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回到地图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小熊手机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65392" cy="36949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228c58e9-b7b7-4d13-be11-8c0a729cde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369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Noto Sans CJK SC" w:hAnsi="Noto Sans CJK SC" w:eastAsia="Noto Sans CJK SC"/>
          <w:b w:val="0"/>
          <w:color w:val="80695A"/>
          <w:sz w:val="17"/>
        </w:rPr>
        <w:t>手机只保留“同事”和“记忆”两页。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shd w:fill="713920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 / 按钮</w:t>
            </w:r>
          </w:p>
        </w:tc>
        <w:tc>
          <w:tcPr>
            <w:tcW w:type="dxa" w:w="7488"/>
            <w:shd w:fill="713920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880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同事</w:t>
            </w:r>
          </w:p>
        </w:tc>
        <w:tc>
          <w:tcPr>
            <w:tcW w:type="dxa" w:w="7488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联系人与消息合并；显示每位小熊当前在哪里、状态和最新消息</w:t>
            </w:r>
          </w:p>
        </w:tc>
      </w:tr>
      <w:tr>
        <w:tc>
          <w:tcPr>
            <w:tcW w:type="dxa" w:w="2880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定位</w:t>
            </w:r>
          </w:p>
        </w:tc>
        <w:tc>
          <w:tcPr>
            <w:tcW w:type="dxa" w:w="7488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关闭手机，在地图上高亮该同事所在建筑或路线</w:t>
            </w:r>
          </w:p>
        </w:tc>
      </w:tr>
      <w:tr>
        <w:tc>
          <w:tcPr>
            <w:tcW w:type="dxa" w:w="2880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聊天</w:t>
            </w:r>
          </w:p>
        </w:tc>
        <w:tc>
          <w:tcPr>
            <w:tcW w:type="dxa" w:w="7488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打开该同事的消息或对话</w:t>
            </w:r>
          </w:p>
        </w:tc>
      </w:tr>
      <w:tr>
        <w:tc>
          <w:tcPr>
            <w:tcW w:type="dxa" w:w="2880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记忆</w:t>
            </w:r>
          </w:p>
        </w:tc>
        <w:tc>
          <w:tcPr>
            <w:tcW w:type="dxa" w:w="7488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记录玩家过去做过的选择、相关人物与已经发生的结果</w:t>
            </w:r>
          </w:p>
        </w:tc>
      </w:tr>
      <w:tr>
        <w:tc>
          <w:tcPr>
            <w:tcW w:type="dxa" w:w="2880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未读红点</w:t>
            </w:r>
          </w:p>
        </w:tc>
        <w:tc>
          <w:tcPr>
            <w:tcW w:type="dxa" w:w="7488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提示有新消息；读完后消失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2DD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13920"/>
                <w:sz w:val="20"/>
              </w:rPr>
              <w:t xml:space="preserve">删除“日程”  </w:t>
            </w:r>
            <w:r>
              <w:rPr>
                <w:rFonts w:ascii="Noto Sans CJK SC" w:hAnsi="Noto Sans CJK SC" w:eastAsia="Noto Sans CJK SC"/>
                <w:b w:val="0"/>
                <w:color w:val="432C21"/>
                <w:sz w:val="20"/>
              </w:rPr>
              <w:t>下一主线已经在右上角显示，重要月份又会标在职业月历里，因此手机不再重复做一套日程。</w:t>
            </w:r>
          </w:p>
        </w:tc>
      </w:tr>
    </w:tbl>
    <w:p>
      <w:r>
        <w:br w:type="page"/>
      </w:r>
    </w:p>
    <w:p>
      <w:pPr>
        <w:pStyle w:val="Heading1"/>
      </w:pPr>
      <w:r>
        <w:t>5. 职业月历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65392" cy="36949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48e78ff4-51f9-4f0f-b862-40f1e7c413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369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Noto Sans CJK SC" w:hAnsi="Noto Sans CJK SC" w:eastAsia="Noto Sans CJK SC"/>
          <w:b w:val="0"/>
          <w:color w:val="80695A"/>
          <w:sz w:val="17"/>
        </w:rPr>
        <w:t>点击右下角“推进月份”后打开；四个年度页合计48个月。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3600"/>
            <w:shd w:fill="713920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 / 按钮</w:t>
            </w:r>
          </w:p>
        </w:tc>
        <w:tc>
          <w:tcPr>
            <w:tcW w:type="dxa" w:w="6768"/>
            <w:shd w:fill="713920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3600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第1年—第4年</w:t>
            </w:r>
          </w:p>
        </w:tc>
        <w:tc>
          <w:tcPr>
            <w:tcW w:type="dxa" w:w="6768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四个分页，每页展示12个月</w:t>
            </w:r>
          </w:p>
        </w:tc>
      </w:tr>
      <w:tr>
        <w:tc>
          <w:tcPr>
            <w:tcW w:type="dxa" w:w="3600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当前</w:t>
            </w:r>
          </w:p>
        </w:tc>
        <w:tc>
          <w:tcPr>
            <w:tcW w:type="dxa" w:w="6768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高亮玩家目前所在月份</w:t>
            </w:r>
          </w:p>
        </w:tc>
      </w:tr>
      <w:tr>
        <w:tc>
          <w:tcPr>
            <w:tcW w:type="dxa" w:w="3600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主线 / 约见 / 考核 / 训练</w:t>
            </w:r>
          </w:p>
        </w:tc>
        <w:tc>
          <w:tcPr>
            <w:tcW w:type="dxa" w:w="6768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用不同图标提前标记重要月份</w:t>
            </w:r>
          </w:p>
        </w:tc>
      </w:tr>
      <w:tr>
        <w:tc>
          <w:tcPr>
            <w:tcW w:type="dxa" w:w="3600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进入下个月</w:t>
            </w:r>
          </w:p>
        </w:tc>
        <w:tc>
          <w:tcPr>
            <w:tcW w:type="dxa" w:w="6768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结束当前月并推进一个月</w:t>
            </w:r>
          </w:p>
        </w:tc>
      </w:tr>
      <w:tr>
        <w:tc>
          <w:tcPr>
            <w:tcW w:type="dxa" w:w="3600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推进至第X月</w:t>
            </w:r>
          </w:p>
        </w:tc>
        <w:tc>
          <w:tcPr>
            <w:tcW w:type="dxa" w:w="6768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快速前往选中月份；若会略过可选活动，先弹确认</w:t>
            </w:r>
          </w:p>
        </w:tc>
      </w:tr>
      <w:tr>
        <w:tc>
          <w:tcPr>
            <w:tcW w:type="dxa" w:w="3600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取消 / 关闭</w:t>
            </w:r>
          </w:p>
        </w:tc>
        <w:tc>
          <w:tcPr>
            <w:tcW w:type="dxa" w:w="6768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不改变月份，返回地图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2DD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13920"/>
                <w:sz w:val="20"/>
              </w:rPr>
              <w:t xml:space="preserve">关键规则  </w:t>
            </w:r>
            <w:r>
              <w:rPr>
                <w:rFonts w:ascii="Noto Sans CJK SC" w:hAnsi="Noto Sans CJK SC" w:eastAsia="Noto Sans CJK SC"/>
                <w:b w:val="0"/>
                <w:color w:val="432C21"/>
                <w:sz w:val="20"/>
              </w:rPr>
              <w:t>职业月历不是要求玩家逐月打卡。没有内容的月份可以直接跳过，避免再次形成48次重复操作。</w:t>
            </w:r>
          </w:p>
        </w:tc>
      </w:tr>
    </w:tbl>
    <w:p>
      <w:r>
        <w:br w:type="page"/>
      </w:r>
    </w:p>
    <w:p>
      <w:pPr>
        <w:pStyle w:val="Heading1"/>
      </w:pPr>
      <w:r>
        <w:t>6. 游戏设置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65392" cy="36949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a4e0482c-2b4a-41f8-89bf-2a4778fa385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369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Noto Sans CJK SC" w:hAnsi="Noto Sans CJK SC" w:eastAsia="Noto Sans CJK SC"/>
          <w:b w:val="0"/>
          <w:color w:val="80695A"/>
          <w:sz w:val="17"/>
        </w:rPr>
        <w:t>点击右下角齿轮后打开。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3240"/>
            <w:shd w:fill="713920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控件</w:t>
            </w:r>
          </w:p>
        </w:tc>
        <w:tc>
          <w:tcPr>
            <w:tcW w:type="dxa" w:w="7128"/>
            <w:shd w:fill="713920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3240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背景音乐 / 游戏音效</w:t>
            </w:r>
          </w:p>
        </w:tc>
        <w:tc>
          <w:tcPr>
            <w:tcW w:type="dxa" w:w="7128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调整声音大小</w:t>
            </w:r>
          </w:p>
        </w:tc>
      </w:tr>
      <w:tr>
        <w:tc>
          <w:tcPr>
            <w:tcW w:type="dxa" w:w="3240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文字速度</w:t>
            </w:r>
          </w:p>
        </w:tc>
        <w:tc>
          <w:tcPr>
            <w:tcW w:type="dxa" w:w="7128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慢 / 中 / 快</w:t>
            </w:r>
          </w:p>
        </w:tc>
      </w:tr>
      <w:tr>
        <w:tc>
          <w:tcPr>
            <w:tcW w:type="dxa" w:w="3240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字体大小</w:t>
            </w:r>
          </w:p>
        </w:tc>
        <w:tc>
          <w:tcPr>
            <w:tcW w:type="dxa" w:w="7128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标准 / 大</w:t>
            </w:r>
          </w:p>
        </w:tc>
      </w:tr>
      <w:tr>
        <w:tc>
          <w:tcPr>
            <w:tcW w:type="dxa" w:w="3240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减少动态效果</w:t>
            </w:r>
          </w:p>
        </w:tc>
        <w:tc>
          <w:tcPr>
            <w:tcW w:type="dxa" w:w="7128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减少缩放、浮动和翻页动画</w:t>
            </w:r>
          </w:p>
        </w:tc>
      </w:tr>
      <w:tr>
        <w:tc>
          <w:tcPr>
            <w:tcW w:type="dxa" w:w="3240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全屏显示</w:t>
            </w:r>
          </w:p>
        </w:tc>
        <w:tc>
          <w:tcPr>
            <w:tcW w:type="dxa" w:w="7128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切换窗口与全屏</w:t>
            </w:r>
          </w:p>
        </w:tc>
      </w:tr>
      <w:tr>
        <w:tc>
          <w:tcPr>
            <w:tcW w:type="dxa" w:w="3240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保存游戏 / 读取存档</w:t>
            </w:r>
          </w:p>
        </w:tc>
        <w:tc>
          <w:tcPr>
            <w:tcW w:type="dxa" w:w="7128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保存当前进度或打开存档列表</w:t>
            </w:r>
          </w:p>
        </w:tc>
      </w:tr>
      <w:tr>
        <w:tc>
          <w:tcPr>
            <w:tcW w:type="dxa" w:w="3240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返回标题</w:t>
            </w:r>
          </w:p>
        </w:tc>
        <w:tc>
          <w:tcPr>
            <w:tcW w:type="dxa" w:w="7128"/>
            <w:shd w:fill="FFF6E5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离开当前游戏；有未保存进度时二次确认</w:t>
            </w:r>
          </w:p>
        </w:tc>
      </w:tr>
      <w:tr>
        <w:tc>
          <w:tcPr>
            <w:tcW w:type="dxa" w:w="3240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应用并关闭</w:t>
            </w:r>
          </w:p>
        </w:tc>
        <w:tc>
          <w:tcPr>
            <w:tcW w:type="dxa" w:w="7128"/>
            <w:shd w:fill="FFFDF8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432C21"/>
                <w:sz w:val="18"/>
              </w:rPr>
              <w:t>保存设置并返回地图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2DD"/>
            <w:tcBorders>
              <w:top w:val="single" w:sz="5" w:color="E6C58F"/>
              <w:bottom w:val="single" w:sz="5" w:color="E6C58F"/>
              <w:left w:val="single" w:sz="5" w:color="E6C58F"/>
              <w:right w:val="single" w:sz="5" w:color="E6C58F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13920"/>
                <w:sz w:val="20"/>
              </w:rPr>
              <w:t xml:space="preserve">最终界面结构  </w:t>
            </w:r>
            <w:r>
              <w:rPr>
                <w:rFonts w:ascii="Noto Sans CJK SC" w:hAnsi="Noto Sans CJK SC" w:eastAsia="Noto Sans CJK SC"/>
                <w:b w:val="0"/>
                <w:color w:val="432C21"/>
                <w:sz w:val="20"/>
              </w:rPr>
              <w:t>主界面负责看状态，员工档案负责看成长，主线详情负责看任务，手机负责找同事，职业月历负责推进月份，设置负责系统功能。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35" w:bottom="792" w:left="835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80695A"/>
        <w:sz w:val="17"/>
      </w:rPr>
      <w:t>V1.0  ·  2026年9月20日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C06C2B"/>
        <w:sz w:val="17"/>
      </w:rPr>
      <w:t>熊心壮职  |  前端界面改造方案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432C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139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06C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71392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熊心壮职 前端界面改造方案</dc:title>
  <dc:subject>主界面与各展开页面展示</dc:subject>
  <dc:creator>熊心壮职项目组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