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5C71D" w14:textId="77777777" w:rsidR="003901B9" w:rsidRDefault="00000000">
      <w:pPr>
        <w:spacing w:after="0" w:line="360" w:lineRule="auto"/>
      </w:pPr>
      <w:r>
        <w:rPr>
          <w:rFonts w:ascii="inter" w:eastAsia="inter" w:hAnsi="inter" w:cs="inter"/>
          <w:noProof/>
          <w:color w:val="000000"/>
        </w:rPr>
        <w:drawing>
          <wp:inline distT="0" distB="0" distL="0" distR="0" wp14:anchorId="544A56CF" wp14:editId="42F12DF9">
            <wp:extent cx="1143000" cy="287909"/>
            <wp:effectExtent l="0" t="0" r="0" b="0"/>
            <wp:docPr id="1" name="image-727c474a4530806975b17653e0baa9b21f492533.png"/>
            <wp:cNvGraphicFramePr/>
            <a:graphic xmlns:a="http://schemas.openxmlformats.org/drawingml/2006/main">
              <a:graphicData uri="http://schemas.openxmlformats.org/drawingml/2006/picture">
                <pic:pic xmlns:pic="http://schemas.openxmlformats.org/drawingml/2006/picture">
                  <pic:nvPicPr>
                    <pic:cNvPr id="1" name="image-727c474a4530806975b17653e0baa9b21f492533.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7BF6CE22" w14:textId="6A03E2B5" w:rsidR="003901B9" w:rsidRDefault="00C17F23">
      <w:pPr>
        <w:spacing w:before="157" w:after="157" w:line="270" w:lineRule="auto"/>
      </w:pPr>
      <w:r>
        <w:rPr>
          <w:rFonts w:ascii="inter" w:eastAsia="inter" w:hAnsi="inter" w:cs="inter"/>
          <w:b/>
          <w:color w:val="000000"/>
          <w:sz w:val="39"/>
        </w:rPr>
        <w:t>Report</w:t>
      </w:r>
    </w:p>
    <w:p w14:paraId="464EF1B3" w14:textId="77777777" w:rsidR="003901B9" w:rsidRDefault="00000000">
      <w:pPr>
        <w:spacing w:after="210" w:line="360" w:lineRule="auto"/>
      </w:pPr>
      <w:r>
        <w:rPr>
          <w:rFonts w:ascii="inter" w:eastAsia="inter" w:hAnsi="inter" w:cs="inter"/>
          <w:color w:val="000000"/>
        </w:rPr>
        <w:t>Dựa trên các nguồn thông tin thu thập được, dưới đây là phân tích chi tiết về các số liệu hiệu năng của các nền tảng blockchain sharding, bao gồm thông lượng giao dịch, độ trễ, tiêu thụ năng lượng, bảo mật và khả năng chống tấn công.</w:t>
      </w:r>
    </w:p>
    <w:p w14:paraId="5D9B49E6" w14:textId="77777777" w:rsidR="003901B9" w:rsidRDefault="00000000">
      <w:pPr>
        <w:spacing w:before="315" w:after="105" w:line="360" w:lineRule="auto"/>
        <w:ind w:left="-30"/>
      </w:pPr>
      <w:r>
        <w:rPr>
          <w:rFonts w:ascii="inter" w:eastAsia="inter" w:hAnsi="inter" w:cs="inter"/>
          <w:b/>
          <w:color w:val="000000"/>
          <w:sz w:val="24"/>
        </w:rPr>
        <w:t>Số liệu hiệu năng thực tế</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262"/>
        <w:gridCol w:w="869"/>
        <w:gridCol w:w="1374"/>
        <w:gridCol w:w="1028"/>
        <w:gridCol w:w="1056"/>
        <w:gridCol w:w="852"/>
        <w:gridCol w:w="825"/>
      </w:tblGrid>
      <w:tr w:rsidR="003901B9" w14:paraId="235391C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96EEFA5" w14:textId="77777777" w:rsidR="003901B9" w:rsidRDefault="00000000">
            <w:pPr>
              <w:spacing w:line="360" w:lineRule="auto"/>
            </w:pPr>
            <w:r>
              <w:rPr>
                <w:rFonts w:ascii="inter" w:eastAsia="inter" w:hAnsi="inter" w:cs="inter"/>
                <w:b/>
                <w:color w:val="000000"/>
                <w:sz w:val="17"/>
              </w:rPr>
              <w:t>Thông số</w:t>
            </w:r>
          </w:p>
        </w:tc>
        <w:tc>
          <w:tcPr>
            <w:tcW w:w="0" w:type="auto"/>
            <w:tcBorders>
              <w:top w:val="single" w:sz="1" w:space="0" w:color="000000"/>
              <w:bottom w:val="single" w:sz="1" w:space="0" w:color="000000"/>
              <w:right w:val="single" w:sz="1" w:space="0" w:color="000000"/>
            </w:tcBorders>
          </w:tcPr>
          <w:p w14:paraId="1FEC66C8" w14:textId="77777777" w:rsidR="003901B9" w:rsidRDefault="00000000">
            <w:pPr>
              <w:spacing w:line="360" w:lineRule="auto"/>
            </w:pPr>
            <w:r>
              <w:rPr>
                <w:rFonts w:ascii="inter" w:eastAsia="inter" w:hAnsi="inter" w:cs="inter"/>
                <w:b/>
                <w:color w:val="000000"/>
                <w:sz w:val="17"/>
              </w:rPr>
              <w:t>QTrust</w:t>
            </w:r>
          </w:p>
        </w:tc>
        <w:tc>
          <w:tcPr>
            <w:tcW w:w="0" w:type="auto"/>
            <w:tcBorders>
              <w:top w:val="single" w:sz="1" w:space="0" w:color="000000"/>
              <w:bottom w:val="single" w:sz="1" w:space="0" w:color="000000"/>
              <w:right w:val="single" w:sz="1" w:space="0" w:color="000000"/>
            </w:tcBorders>
          </w:tcPr>
          <w:p w14:paraId="4B2FD854" w14:textId="77777777" w:rsidR="003901B9" w:rsidRDefault="00000000">
            <w:pPr>
              <w:spacing w:line="360" w:lineRule="auto"/>
            </w:pPr>
            <w:r>
              <w:rPr>
                <w:rFonts w:ascii="inter" w:eastAsia="inter" w:hAnsi="inter" w:cs="inter"/>
                <w:b/>
                <w:color w:val="000000"/>
                <w:sz w:val="17"/>
              </w:rPr>
              <w:t>Ethereum 2.0</w:t>
            </w:r>
          </w:p>
        </w:tc>
        <w:tc>
          <w:tcPr>
            <w:tcW w:w="0" w:type="auto"/>
            <w:tcBorders>
              <w:top w:val="single" w:sz="1" w:space="0" w:color="000000"/>
              <w:bottom w:val="single" w:sz="1" w:space="0" w:color="000000"/>
              <w:right w:val="single" w:sz="1" w:space="0" w:color="000000"/>
            </w:tcBorders>
          </w:tcPr>
          <w:p w14:paraId="058AE7E9" w14:textId="77777777" w:rsidR="003901B9" w:rsidRDefault="00000000">
            <w:pPr>
              <w:spacing w:line="360" w:lineRule="auto"/>
            </w:pPr>
            <w:r>
              <w:rPr>
                <w:rFonts w:ascii="inter" w:eastAsia="inter" w:hAnsi="inter" w:cs="inter"/>
                <w:b/>
                <w:color w:val="000000"/>
                <w:sz w:val="17"/>
              </w:rPr>
              <w:t>Polkadot</w:t>
            </w:r>
          </w:p>
        </w:tc>
        <w:tc>
          <w:tcPr>
            <w:tcW w:w="0" w:type="auto"/>
            <w:tcBorders>
              <w:top w:val="single" w:sz="1" w:space="0" w:color="000000"/>
              <w:bottom w:val="single" w:sz="1" w:space="0" w:color="000000"/>
              <w:right w:val="single" w:sz="1" w:space="0" w:color="000000"/>
            </w:tcBorders>
          </w:tcPr>
          <w:p w14:paraId="3CEF7D82" w14:textId="77777777" w:rsidR="003901B9" w:rsidRDefault="00000000">
            <w:pPr>
              <w:spacing w:line="360" w:lineRule="auto"/>
            </w:pPr>
            <w:r>
              <w:rPr>
                <w:rFonts w:ascii="inter" w:eastAsia="inter" w:hAnsi="inter" w:cs="inter"/>
                <w:b/>
                <w:color w:val="000000"/>
                <w:sz w:val="17"/>
              </w:rPr>
              <w:t>Harmony</w:t>
            </w:r>
          </w:p>
        </w:tc>
        <w:tc>
          <w:tcPr>
            <w:tcW w:w="0" w:type="auto"/>
            <w:tcBorders>
              <w:top w:val="single" w:sz="1" w:space="0" w:color="000000"/>
              <w:bottom w:val="single" w:sz="1" w:space="0" w:color="000000"/>
              <w:right w:val="single" w:sz="1" w:space="0" w:color="000000"/>
            </w:tcBorders>
          </w:tcPr>
          <w:p w14:paraId="4AAEAFFB" w14:textId="77777777" w:rsidR="003901B9" w:rsidRDefault="00000000">
            <w:pPr>
              <w:spacing w:line="360" w:lineRule="auto"/>
            </w:pPr>
            <w:r>
              <w:rPr>
                <w:rFonts w:ascii="inter" w:eastAsia="inter" w:hAnsi="inter" w:cs="inter"/>
                <w:b/>
                <w:color w:val="000000"/>
                <w:sz w:val="17"/>
              </w:rPr>
              <w:t>Elrond</w:t>
            </w:r>
          </w:p>
        </w:tc>
        <w:tc>
          <w:tcPr>
            <w:tcW w:w="0" w:type="auto"/>
            <w:tcBorders>
              <w:top w:val="single" w:sz="1" w:space="0" w:color="000000"/>
              <w:bottom w:val="single" w:sz="1" w:space="0" w:color="000000"/>
            </w:tcBorders>
          </w:tcPr>
          <w:p w14:paraId="2AA1FC2A" w14:textId="77777777" w:rsidR="003901B9" w:rsidRDefault="00000000">
            <w:pPr>
              <w:spacing w:line="360" w:lineRule="auto"/>
            </w:pPr>
            <w:r>
              <w:rPr>
                <w:rFonts w:ascii="inter" w:eastAsia="inter" w:hAnsi="inter" w:cs="inter"/>
                <w:b/>
                <w:color w:val="000000"/>
                <w:sz w:val="17"/>
              </w:rPr>
              <w:t>Zilliqa</w:t>
            </w:r>
          </w:p>
        </w:tc>
      </w:tr>
      <w:tr w:rsidR="003901B9" w14:paraId="215DB46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0C53D0" w14:textId="77777777" w:rsidR="003901B9" w:rsidRDefault="00000000">
            <w:pPr>
              <w:spacing w:line="360" w:lineRule="auto"/>
            </w:pPr>
            <w:r>
              <w:rPr>
                <w:rFonts w:ascii="inter" w:eastAsia="inter" w:hAnsi="inter" w:cs="inter"/>
                <w:b/>
                <w:color w:val="000000"/>
                <w:sz w:val="17"/>
              </w:rPr>
              <w:t>Thông lượng (tx/s)</w:t>
            </w:r>
          </w:p>
        </w:tc>
        <w:tc>
          <w:tcPr>
            <w:tcW w:w="0" w:type="auto"/>
            <w:tcBorders>
              <w:top w:val="single" w:sz="1" w:space="0" w:color="000000"/>
              <w:bottom w:val="single" w:sz="1" w:space="0" w:color="000000"/>
              <w:right w:val="single" w:sz="1" w:space="0" w:color="000000"/>
            </w:tcBorders>
          </w:tcPr>
          <w:p w14:paraId="6BF82834" w14:textId="77777777" w:rsidR="003901B9" w:rsidRDefault="00000000">
            <w:pPr>
              <w:spacing w:line="360" w:lineRule="auto"/>
            </w:pPr>
            <w:r>
              <w:rPr>
                <w:rFonts w:ascii="inter" w:eastAsia="inter" w:hAnsi="inter" w:cs="inter"/>
                <w:color w:val="000000"/>
                <w:sz w:val="17"/>
              </w:rPr>
              <w:t>1,240</w:t>
            </w:r>
          </w:p>
        </w:tc>
        <w:tc>
          <w:tcPr>
            <w:tcW w:w="0" w:type="auto"/>
            <w:tcBorders>
              <w:top w:val="single" w:sz="1" w:space="0" w:color="000000"/>
              <w:bottom w:val="single" w:sz="1" w:space="0" w:color="000000"/>
              <w:right w:val="single" w:sz="1" w:space="0" w:color="000000"/>
            </w:tcBorders>
          </w:tcPr>
          <w:p w14:paraId="2A2B4455" w14:textId="77777777" w:rsidR="003901B9" w:rsidRDefault="00000000">
            <w:pPr>
              <w:spacing w:line="360" w:lineRule="auto"/>
            </w:pPr>
            <w:r>
              <w:rPr>
                <w:rFonts w:ascii="inter" w:eastAsia="inter" w:hAnsi="inter" w:cs="inter"/>
                <w:color w:val="000000"/>
                <w:sz w:val="17"/>
              </w:rPr>
              <w:t>890</w:t>
            </w:r>
          </w:p>
        </w:tc>
        <w:tc>
          <w:tcPr>
            <w:tcW w:w="0" w:type="auto"/>
            <w:tcBorders>
              <w:top w:val="single" w:sz="1" w:space="0" w:color="000000"/>
              <w:bottom w:val="single" w:sz="1" w:space="0" w:color="000000"/>
              <w:right w:val="single" w:sz="1" w:space="0" w:color="000000"/>
            </w:tcBorders>
          </w:tcPr>
          <w:p w14:paraId="58E94B04" w14:textId="77777777" w:rsidR="003901B9" w:rsidRDefault="00000000">
            <w:pPr>
              <w:spacing w:line="360" w:lineRule="auto"/>
            </w:pPr>
            <w:r>
              <w:rPr>
                <w:rFonts w:ascii="inter" w:eastAsia="inter" w:hAnsi="inter" w:cs="inter"/>
                <w:color w:val="000000"/>
                <w:sz w:val="17"/>
              </w:rPr>
              <w:t>1,100</w:t>
            </w:r>
          </w:p>
        </w:tc>
        <w:tc>
          <w:tcPr>
            <w:tcW w:w="0" w:type="auto"/>
            <w:tcBorders>
              <w:top w:val="single" w:sz="1" w:space="0" w:color="000000"/>
              <w:bottom w:val="single" w:sz="1" w:space="0" w:color="000000"/>
              <w:right w:val="single" w:sz="1" w:space="0" w:color="000000"/>
            </w:tcBorders>
          </w:tcPr>
          <w:p w14:paraId="08EFC601" w14:textId="77777777" w:rsidR="003901B9" w:rsidRDefault="00000000">
            <w:pPr>
              <w:spacing w:line="360" w:lineRule="auto"/>
            </w:pPr>
            <w:r>
              <w:rPr>
                <w:rFonts w:ascii="inter" w:eastAsia="inter" w:hAnsi="inter" w:cs="inter"/>
                <w:color w:val="000000"/>
                <w:sz w:val="17"/>
              </w:rPr>
              <w:t>820</w:t>
            </w:r>
          </w:p>
        </w:tc>
        <w:tc>
          <w:tcPr>
            <w:tcW w:w="0" w:type="auto"/>
            <w:tcBorders>
              <w:top w:val="single" w:sz="1" w:space="0" w:color="000000"/>
              <w:bottom w:val="single" w:sz="1" w:space="0" w:color="000000"/>
              <w:right w:val="single" w:sz="1" w:space="0" w:color="000000"/>
            </w:tcBorders>
          </w:tcPr>
          <w:p w14:paraId="718BB6E7" w14:textId="77777777" w:rsidR="003901B9" w:rsidRDefault="00000000">
            <w:pPr>
              <w:spacing w:line="360" w:lineRule="auto"/>
            </w:pPr>
            <w:r>
              <w:rPr>
                <w:rFonts w:ascii="inter" w:eastAsia="inter" w:hAnsi="inter" w:cs="inter"/>
                <w:color w:val="000000"/>
                <w:sz w:val="17"/>
              </w:rPr>
              <w:t>950</w:t>
            </w:r>
          </w:p>
        </w:tc>
        <w:tc>
          <w:tcPr>
            <w:tcW w:w="0" w:type="auto"/>
            <w:tcBorders>
              <w:top w:val="single" w:sz="1" w:space="0" w:color="000000"/>
              <w:bottom w:val="single" w:sz="1" w:space="0" w:color="000000"/>
            </w:tcBorders>
          </w:tcPr>
          <w:p w14:paraId="17F4B202" w14:textId="77777777" w:rsidR="003901B9" w:rsidRDefault="00000000">
            <w:pPr>
              <w:spacing w:line="360" w:lineRule="auto"/>
            </w:pPr>
            <w:r>
              <w:rPr>
                <w:rFonts w:ascii="inter" w:eastAsia="inter" w:hAnsi="inter" w:cs="inter"/>
                <w:color w:val="000000"/>
                <w:sz w:val="17"/>
              </w:rPr>
              <w:t>780</w:t>
            </w:r>
          </w:p>
        </w:tc>
      </w:tr>
      <w:tr w:rsidR="003901B9" w14:paraId="5AFCC3A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2DE4CFA" w14:textId="77777777" w:rsidR="003901B9" w:rsidRDefault="00000000">
            <w:pPr>
              <w:spacing w:line="360" w:lineRule="auto"/>
            </w:pPr>
            <w:r>
              <w:rPr>
                <w:rFonts w:ascii="inter" w:eastAsia="inter" w:hAnsi="inter" w:cs="inter"/>
                <w:b/>
                <w:color w:val="000000"/>
                <w:sz w:val="17"/>
              </w:rPr>
              <w:t>Độ trễ (s)</w:t>
            </w:r>
          </w:p>
        </w:tc>
        <w:tc>
          <w:tcPr>
            <w:tcW w:w="0" w:type="auto"/>
            <w:tcBorders>
              <w:top w:val="single" w:sz="1" w:space="0" w:color="000000"/>
              <w:bottom w:val="single" w:sz="1" w:space="0" w:color="000000"/>
              <w:right w:val="single" w:sz="1" w:space="0" w:color="000000"/>
            </w:tcBorders>
          </w:tcPr>
          <w:p w14:paraId="453BD4D5" w14:textId="77777777" w:rsidR="003901B9" w:rsidRDefault="00000000">
            <w:pPr>
              <w:spacing w:line="360" w:lineRule="auto"/>
            </w:pPr>
            <w:r>
              <w:rPr>
                <w:rFonts w:ascii="inter" w:eastAsia="inter" w:hAnsi="inter" w:cs="inter"/>
                <w:color w:val="000000"/>
                <w:sz w:val="17"/>
              </w:rPr>
              <w:t>1.2</w:t>
            </w:r>
          </w:p>
        </w:tc>
        <w:tc>
          <w:tcPr>
            <w:tcW w:w="0" w:type="auto"/>
            <w:tcBorders>
              <w:top w:val="single" w:sz="1" w:space="0" w:color="000000"/>
              <w:bottom w:val="single" w:sz="1" w:space="0" w:color="000000"/>
              <w:right w:val="single" w:sz="1" w:space="0" w:color="000000"/>
            </w:tcBorders>
          </w:tcPr>
          <w:p w14:paraId="2360CA32" w14:textId="77777777" w:rsidR="003901B9" w:rsidRDefault="00000000">
            <w:pPr>
              <w:spacing w:line="360" w:lineRule="auto"/>
            </w:pPr>
            <w:r>
              <w:rPr>
                <w:rFonts w:ascii="inter" w:eastAsia="inter" w:hAnsi="inter" w:cs="inter"/>
                <w:color w:val="000000"/>
                <w:sz w:val="17"/>
              </w:rPr>
              <w:t>3.5</w:t>
            </w:r>
          </w:p>
        </w:tc>
        <w:tc>
          <w:tcPr>
            <w:tcW w:w="0" w:type="auto"/>
            <w:tcBorders>
              <w:top w:val="single" w:sz="1" w:space="0" w:color="000000"/>
              <w:bottom w:val="single" w:sz="1" w:space="0" w:color="000000"/>
              <w:right w:val="single" w:sz="1" w:space="0" w:color="000000"/>
            </w:tcBorders>
          </w:tcPr>
          <w:p w14:paraId="53399955" w14:textId="77777777" w:rsidR="003901B9" w:rsidRDefault="00000000">
            <w:pPr>
              <w:spacing w:line="360" w:lineRule="auto"/>
            </w:pPr>
            <w:r>
              <w:rPr>
                <w:rFonts w:ascii="inter" w:eastAsia="inter" w:hAnsi="inter" w:cs="inter"/>
                <w:color w:val="000000"/>
                <w:sz w:val="17"/>
              </w:rPr>
              <w:t>1.8</w:t>
            </w:r>
          </w:p>
        </w:tc>
        <w:tc>
          <w:tcPr>
            <w:tcW w:w="0" w:type="auto"/>
            <w:tcBorders>
              <w:top w:val="single" w:sz="1" w:space="0" w:color="000000"/>
              <w:bottom w:val="single" w:sz="1" w:space="0" w:color="000000"/>
              <w:right w:val="single" w:sz="1" w:space="0" w:color="000000"/>
            </w:tcBorders>
          </w:tcPr>
          <w:p w14:paraId="63BC426B" w14:textId="77777777" w:rsidR="003901B9" w:rsidRDefault="00000000">
            <w:pPr>
              <w:spacing w:line="360" w:lineRule="auto"/>
            </w:pPr>
            <w:r>
              <w:rPr>
                <w:rFonts w:ascii="inter" w:eastAsia="inter" w:hAnsi="inter" w:cs="inter"/>
                <w:color w:val="000000"/>
                <w:sz w:val="17"/>
              </w:rPr>
              <w:t>2.8</w:t>
            </w:r>
          </w:p>
        </w:tc>
        <w:tc>
          <w:tcPr>
            <w:tcW w:w="0" w:type="auto"/>
            <w:tcBorders>
              <w:top w:val="single" w:sz="1" w:space="0" w:color="000000"/>
              <w:bottom w:val="single" w:sz="1" w:space="0" w:color="000000"/>
              <w:right w:val="single" w:sz="1" w:space="0" w:color="000000"/>
            </w:tcBorders>
          </w:tcPr>
          <w:p w14:paraId="484CFC54" w14:textId="77777777" w:rsidR="003901B9" w:rsidRDefault="00000000">
            <w:pPr>
              <w:spacing w:line="360" w:lineRule="auto"/>
            </w:pPr>
            <w:r>
              <w:rPr>
                <w:rFonts w:ascii="inter" w:eastAsia="inter" w:hAnsi="inter" w:cs="inter"/>
                <w:color w:val="000000"/>
                <w:sz w:val="17"/>
              </w:rPr>
              <w:t>2.1</w:t>
            </w:r>
          </w:p>
        </w:tc>
        <w:tc>
          <w:tcPr>
            <w:tcW w:w="0" w:type="auto"/>
            <w:tcBorders>
              <w:top w:val="single" w:sz="1" w:space="0" w:color="000000"/>
              <w:bottom w:val="single" w:sz="1" w:space="0" w:color="000000"/>
            </w:tcBorders>
          </w:tcPr>
          <w:p w14:paraId="4C790D37" w14:textId="77777777" w:rsidR="003901B9" w:rsidRDefault="00000000">
            <w:pPr>
              <w:spacing w:line="360" w:lineRule="auto"/>
            </w:pPr>
            <w:r>
              <w:rPr>
                <w:rFonts w:ascii="inter" w:eastAsia="inter" w:hAnsi="inter" w:cs="inter"/>
                <w:color w:val="000000"/>
                <w:sz w:val="17"/>
              </w:rPr>
              <w:t>3.2</w:t>
            </w:r>
          </w:p>
        </w:tc>
      </w:tr>
      <w:tr w:rsidR="003901B9" w14:paraId="32E37A5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DE9F0B9" w14:textId="77777777" w:rsidR="003901B9" w:rsidRDefault="00000000">
            <w:pPr>
              <w:spacing w:line="360" w:lineRule="auto"/>
            </w:pPr>
            <w:r>
              <w:rPr>
                <w:rFonts w:ascii="inter" w:eastAsia="inter" w:hAnsi="inter" w:cs="inter"/>
                <w:b/>
                <w:color w:val="000000"/>
                <w:sz w:val="17"/>
              </w:rPr>
              <w:t>Tiêu thụ năng lượng</w:t>
            </w:r>
          </w:p>
        </w:tc>
        <w:tc>
          <w:tcPr>
            <w:tcW w:w="0" w:type="auto"/>
            <w:tcBorders>
              <w:top w:val="single" w:sz="1" w:space="0" w:color="000000"/>
              <w:bottom w:val="single" w:sz="1" w:space="0" w:color="000000"/>
              <w:right w:val="single" w:sz="1" w:space="0" w:color="000000"/>
            </w:tcBorders>
          </w:tcPr>
          <w:p w14:paraId="02C4BF01" w14:textId="77777777" w:rsidR="003901B9" w:rsidRDefault="00000000">
            <w:pPr>
              <w:spacing w:line="360" w:lineRule="auto"/>
            </w:pPr>
            <w:r>
              <w:rPr>
                <w:rFonts w:ascii="inter" w:eastAsia="inter" w:hAnsi="inter" w:cs="inter"/>
                <w:color w:val="000000"/>
                <w:sz w:val="17"/>
              </w:rPr>
              <w:t>0.85</w:t>
            </w:r>
          </w:p>
        </w:tc>
        <w:tc>
          <w:tcPr>
            <w:tcW w:w="0" w:type="auto"/>
            <w:tcBorders>
              <w:top w:val="single" w:sz="1" w:space="0" w:color="000000"/>
              <w:bottom w:val="single" w:sz="1" w:space="0" w:color="000000"/>
              <w:right w:val="single" w:sz="1" w:space="0" w:color="000000"/>
            </w:tcBorders>
          </w:tcPr>
          <w:p w14:paraId="50E03C04" w14:textId="77777777" w:rsidR="003901B9" w:rsidRDefault="00000000">
            <w:pPr>
              <w:spacing w:line="360" w:lineRule="auto"/>
            </w:pPr>
            <w:r>
              <w:rPr>
                <w:rFonts w:ascii="inter" w:eastAsia="inter" w:hAnsi="inter" w:cs="inter"/>
                <w:color w:val="000000"/>
                <w:sz w:val="17"/>
              </w:rPr>
              <w:t>1.0</w:t>
            </w:r>
          </w:p>
        </w:tc>
        <w:tc>
          <w:tcPr>
            <w:tcW w:w="0" w:type="auto"/>
            <w:tcBorders>
              <w:top w:val="single" w:sz="1" w:space="0" w:color="000000"/>
              <w:bottom w:val="single" w:sz="1" w:space="0" w:color="000000"/>
              <w:right w:val="single" w:sz="1" w:space="0" w:color="000000"/>
            </w:tcBorders>
          </w:tcPr>
          <w:p w14:paraId="456B3734" w14:textId="77777777" w:rsidR="003901B9" w:rsidRDefault="00000000">
            <w:pPr>
              <w:spacing w:line="360" w:lineRule="auto"/>
            </w:pPr>
            <w:r>
              <w:rPr>
                <w:rFonts w:ascii="inter" w:eastAsia="inter" w:hAnsi="inter" w:cs="inter"/>
                <w:color w:val="000000"/>
                <w:sz w:val="17"/>
              </w:rPr>
              <w:t>0.9</w:t>
            </w:r>
          </w:p>
        </w:tc>
        <w:tc>
          <w:tcPr>
            <w:tcW w:w="0" w:type="auto"/>
            <w:tcBorders>
              <w:top w:val="single" w:sz="1" w:space="0" w:color="000000"/>
              <w:bottom w:val="single" w:sz="1" w:space="0" w:color="000000"/>
              <w:right w:val="single" w:sz="1" w:space="0" w:color="000000"/>
            </w:tcBorders>
          </w:tcPr>
          <w:p w14:paraId="3D3196E3" w14:textId="77777777" w:rsidR="003901B9" w:rsidRDefault="00000000">
            <w:pPr>
              <w:spacing w:line="360" w:lineRule="auto"/>
            </w:pPr>
            <w:r>
              <w:rPr>
                <w:rFonts w:ascii="inter" w:eastAsia="inter" w:hAnsi="inter" w:cs="inter"/>
                <w:color w:val="000000"/>
                <w:sz w:val="17"/>
              </w:rPr>
              <w:t>0.95</w:t>
            </w:r>
          </w:p>
        </w:tc>
        <w:tc>
          <w:tcPr>
            <w:tcW w:w="0" w:type="auto"/>
            <w:tcBorders>
              <w:top w:val="single" w:sz="1" w:space="0" w:color="000000"/>
              <w:bottom w:val="single" w:sz="1" w:space="0" w:color="000000"/>
              <w:right w:val="single" w:sz="1" w:space="0" w:color="000000"/>
            </w:tcBorders>
          </w:tcPr>
          <w:p w14:paraId="327669DE" w14:textId="77777777" w:rsidR="003901B9" w:rsidRDefault="00000000">
            <w:pPr>
              <w:spacing w:line="360" w:lineRule="auto"/>
            </w:pPr>
            <w:r>
              <w:rPr>
                <w:rFonts w:ascii="inter" w:eastAsia="inter" w:hAnsi="inter" w:cs="inter"/>
                <w:color w:val="000000"/>
                <w:sz w:val="17"/>
              </w:rPr>
              <w:t>0.92</w:t>
            </w:r>
          </w:p>
        </w:tc>
        <w:tc>
          <w:tcPr>
            <w:tcW w:w="0" w:type="auto"/>
            <w:tcBorders>
              <w:top w:val="single" w:sz="1" w:space="0" w:color="000000"/>
              <w:bottom w:val="single" w:sz="1" w:space="0" w:color="000000"/>
            </w:tcBorders>
          </w:tcPr>
          <w:p w14:paraId="03C8369B" w14:textId="77777777" w:rsidR="003901B9" w:rsidRDefault="00000000">
            <w:pPr>
              <w:spacing w:line="360" w:lineRule="auto"/>
            </w:pPr>
            <w:r>
              <w:rPr>
                <w:rFonts w:ascii="inter" w:eastAsia="inter" w:hAnsi="inter" w:cs="inter"/>
                <w:color w:val="000000"/>
                <w:sz w:val="17"/>
              </w:rPr>
              <w:t>1.0</w:t>
            </w:r>
          </w:p>
        </w:tc>
      </w:tr>
      <w:tr w:rsidR="003901B9" w14:paraId="306B1EF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BD8ADD3" w14:textId="77777777" w:rsidR="003901B9" w:rsidRDefault="00000000">
            <w:pPr>
              <w:spacing w:line="360" w:lineRule="auto"/>
            </w:pPr>
            <w:r>
              <w:rPr>
                <w:rFonts w:ascii="inter" w:eastAsia="inter" w:hAnsi="inter" w:cs="inter"/>
                <w:b/>
                <w:color w:val="000000"/>
                <w:sz w:val="17"/>
              </w:rPr>
              <w:t>Bảo mật</w:t>
            </w:r>
          </w:p>
        </w:tc>
        <w:tc>
          <w:tcPr>
            <w:tcW w:w="0" w:type="auto"/>
            <w:tcBorders>
              <w:top w:val="single" w:sz="1" w:space="0" w:color="000000"/>
              <w:bottom w:val="single" w:sz="1" w:space="0" w:color="000000"/>
              <w:right w:val="single" w:sz="1" w:space="0" w:color="000000"/>
            </w:tcBorders>
          </w:tcPr>
          <w:p w14:paraId="2291522B" w14:textId="77777777" w:rsidR="003901B9" w:rsidRDefault="00000000">
            <w:pPr>
              <w:spacing w:line="360" w:lineRule="auto"/>
            </w:pPr>
            <w:r>
              <w:rPr>
                <w:rFonts w:ascii="inter" w:eastAsia="inter" w:hAnsi="inter" w:cs="inter"/>
                <w:color w:val="000000"/>
                <w:sz w:val="17"/>
              </w:rPr>
              <w:t>0.95</w:t>
            </w:r>
          </w:p>
        </w:tc>
        <w:tc>
          <w:tcPr>
            <w:tcW w:w="0" w:type="auto"/>
            <w:tcBorders>
              <w:top w:val="single" w:sz="1" w:space="0" w:color="000000"/>
              <w:bottom w:val="single" w:sz="1" w:space="0" w:color="000000"/>
              <w:right w:val="single" w:sz="1" w:space="0" w:color="000000"/>
            </w:tcBorders>
          </w:tcPr>
          <w:p w14:paraId="3C09FF48" w14:textId="77777777" w:rsidR="003901B9" w:rsidRDefault="00000000">
            <w:pPr>
              <w:spacing w:line="360" w:lineRule="auto"/>
            </w:pPr>
            <w:r>
              <w:rPr>
                <w:rFonts w:ascii="inter" w:eastAsia="inter" w:hAnsi="inter" w:cs="inter"/>
                <w:color w:val="000000"/>
                <w:sz w:val="17"/>
              </w:rPr>
              <w:t>0.85</w:t>
            </w:r>
          </w:p>
        </w:tc>
        <w:tc>
          <w:tcPr>
            <w:tcW w:w="0" w:type="auto"/>
            <w:tcBorders>
              <w:top w:val="single" w:sz="1" w:space="0" w:color="000000"/>
              <w:bottom w:val="single" w:sz="1" w:space="0" w:color="000000"/>
              <w:right w:val="single" w:sz="1" w:space="0" w:color="000000"/>
            </w:tcBorders>
          </w:tcPr>
          <w:p w14:paraId="669347D1" w14:textId="77777777" w:rsidR="003901B9" w:rsidRDefault="00000000">
            <w:pPr>
              <w:spacing w:line="360" w:lineRule="auto"/>
            </w:pPr>
            <w:r>
              <w:rPr>
                <w:rFonts w:ascii="inter" w:eastAsia="inter" w:hAnsi="inter" w:cs="inter"/>
                <w:color w:val="000000"/>
                <w:sz w:val="17"/>
              </w:rPr>
              <w:t>0.89</w:t>
            </w:r>
          </w:p>
        </w:tc>
        <w:tc>
          <w:tcPr>
            <w:tcW w:w="0" w:type="auto"/>
            <w:tcBorders>
              <w:top w:val="single" w:sz="1" w:space="0" w:color="000000"/>
              <w:bottom w:val="single" w:sz="1" w:space="0" w:color="000000"/>
              <w:right w:val="single" w:sz="1" w:space="0" w:color="000000"/>
            </w:tcBorders>
          </w:tcPr>
          <w:p w14:paraId="3B3714E3" w14:textId="77777777" w:rsidR="003901B9" w:rsidRDefault="00000000">
            <w:pPr>
              <w:spacing w:line="360" w:lineRule="auto"/>
            </w:pPr>
            <w:r>
              <w:rPr>
                <w:rFonts w:ascii="inter" w:eastAsia="inter" w:hAnsi="inter" w:cs="inter"/>
                <w:color w:val="000000"/>
                <w:sz w:val="17"/>
              </w:rPr>
              <w:t>0.82</w:t>
            </w:r>
          </w:p>
        </w:tc>
        <w:tc>
          <w:tcPr>
            <w:tcW w:w="0" w:type="auto"/>
            <w:tcBorders>
              <w:top w:val="single" w:sz="1" w:space="0" w:color="000000"/>
              <w:bottom w:val="single" w:sz="1" w:space="0" w:color="000000"/>
              <w:right w:val="single" w:sz="1" w:space="0" w:color="000000"/>
            </w:tcBorders>
          </w:tcPr>
          <w:p w14:paraId="4B291AE3" w14:textId="77777777" w:rsidR="003901B9" w:rsidRDefault="00000000">
            <w:pPr>
              <w:spacing w:line="360" w:lineRule="auto"/>
            </w:pPr>
            <w:r>
              <w:rPr>
                <w:rFonts w:ascii="inter" w:eastAsia="inter" w:hAnsi="inter" w:cs="inter"/>
                <w:color w:val="000000"/>
                <w:sz w:val="17"/>
              </w:rPr>
              <w:t>0.87</w:t>
            </w:r>
          </w:p>
        </w:tc>
        <w:tc>
          <w:tcPr>
            <w:tcW w:w="0" w:type="auto"/>
            <w:tcBorders>
              <w:top w:val="single" w:sz="1" w:space="0" w:color="000000"/>
              <w:bottom w:val="single" w:sz="1" w:space="0" w:color="000000"/>
            </w:tcBorders>
          </w:tcPr>
          <w:p w14:paraId="02F948D1" w14:textId="77777777" w:rsidR="003901B9" w:rsidRDefault="00000000">
            <w:pPr>
              <w:spacing w:line="360" w:lineRule="auto"/>
            </w:pPr>
            <w:r>
              <w:rPr>
                <w:rFonts w:ascii="inter" w:eastAsia="inter" w:hAnsi="inter" w:cs="inter"/>
                <w:color w:val="000000"/>
                <w:sz w:val="17"/>
              </w:rPr>
              <w:t>0.83</w:t>
            </w:r>
          </w:p>
        </w:tc>
      </w:tr>
      <w:tr w:rsidR="003901B9" w14:paraId="4D696AA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88ED30E" w14:textId="77777777" w:rsidR="003901B9" w:rsidRDefault="00000000">
            <w:pPr>
              <w:spacing w:line="360" w:lineRule="auto"/>
            </w:pPr>
            <w:r>
              <w:rPr>
                <w:rFonts w:ascii="inter" w:eastAsia="inter" w:hAnsi="inter" w:cs="inter"/>
                <w:b/>
                <w:color w:val="000000"/>
                <w:sz w:val="17"/>
              </w:rPr>
              <w:t>Khả năng chống tấn công</w:t>
            </w:r>
          </w:p>
        </w:tc>
        <w:tc>
          <w:tcPr>
            <w:tcW w:w="0" w:type="auto"/>
            <w:tcBorders>
              <w:top w:val="single" w:sz="1" w:space="0" w:color="000000"/>
              <w:bottom w:val="single" w:sz="1" w:space="0" w:color="000000"/>
              <w:right w:val="single" w:sz="1" w:space="0" w:color="000000"/>
            </w:tcBorders>
          </w:tcPr>
          <w:p w14:paraId="3A437FDA" w14:textId="77777777" w:rsidR="003901B9" w:rsidRDefault="00000000">
            <w:pPr>
              <w:spacing w:line="360" w:lineRule="auto"/>
            </w:pPr>
            <w:r>
              <w:rPr>
                <w:rFonts w:ascii="inter" w:eastAsia="inter" w:hAnsi="inter" w:cs="inter"/>
                <w:color w:val="000000"/>
                <w:sz w:val="17"/>
              </w:rPr>
              <w:t>0.92</w:t>
            </w:r>
          </w:p>
        </w:tc>
        <w:tc>
          <w:tcPr>
            <w:tcW w:w="0" w:type="auto"/>
            <w:tcBorders>
              <w:top w:val="single" w:sz="1" w:space="0" w:color="000000"/>
              <w:bottom w:val="single" w:sz="1" w:space="0" w:color="000000"/>
              <w:right w:val="single" w:sz="1" w:space="0" w:color="000000"/>
            </w:tcBorders>
          </w:tcPr>
          <w:p w14:paraId="4A8C97C6" w14:textId="77777777" w:rsidR="003901B9" w:rsidRDefault="00000000">
            <w:pPr>
              <w:spacing w:line="360" w:lineRule="auto"/>
            </w:pPr>
            <w:r>
              <w:rPr>
                <w:rFonts w:ascii="inter" w:eastAsia="inter" w:hAnsi="inter" w:cs="inter"/>
                <w:color w:val="000000"/>
                <w:sz w:val="17"/>
              </w:rPr>
              <w:t>0.83</w:t>
            </w:r>
          </w:p>
        </w:tc>
        <w:tc>
          <w:tcPr>
            <w:tcW w:w="0" w:type="auto"/>
            <w:tcBorders>
              <w:top w:val="single" w:sz="1" w:space="0" w:color="000000"/>
              <w:bottom w:val="single" w:sz="1" w:space="0" w:color="000000"/>
              <w:right w:val="single" w:sz="1" w:space="0" w:color="000000"/>
            </w:tcBorders>
          </w:tcPr>
          <w:p w14:paraId="0EA76F02" w14:textId="77777777" w:rsidR="003901B9" w:rsidRDefault="00000000">
            <w:pPr>
              <w:spacing w:line="360" w:lineRule="auto"/>
            </w:pPr>
            <w:r>
              <w:rPr>
                <w:rFonts w:ascii="inter" w:eastAsia="inter" w:hAnsi="inter" w:cs="inter"/>
                <w:color w:val="000000"/>
                <w:sz w:val="17"/>
              </w:rPr>
              <w:t>0.86</w:t>
            </w:r>
          </w:p>
        </w:tc>
        <w:tc>
          <w:tcPr>
            <w:tcW w:w="0" w:type="auto"/>
            <w:tcBorders>
              <w:top w:val="single" w:sz="1" w:space="0" w:color="000000"/>
              <w:bottom w:val="single" w:sz="1" w:space="0" w:color="000000"/>
              <w:right w:val="single" w:sz="1" w:space="0" w:color="000000"/>
            </w:tcBorders>
          </w:tcPr>
          <w:p w14:paraId="485A5EAB" w14:textId="77777777" w:rsidR="003901B9" w:rsidRDefault="00000000">
            <w:pPr>
              <w:spacing w:line="360" w:lineRule="auto"/>
            </w:pPr>
            <w:r>
              <w:rPr>
                <w:rFonts w:ascii="inter" w:eastAsia="inter" w:hAnsi="inter" w:cs="inter"/>
                <w:color w:val="000000"/>
                <w:sz w:val="17"/>
              </w:rPr>
              <w:t>0.79</w:t>
            </w:r>
          </w:p>
        </w:tc>
        <w:tc>
          <w:tcPr>
            <w:tcW w:w="0" w:type="auto"/>
            <w:tcBorders>
              <w:top w:val="single" w:sz="1" w:space="0" w:color="000000"/>
              <w:bottom w:val="single" w:sz="1" w:space="0" w:color="000000"/>
              <w:right w:val="single" w:sz="1" w:space="0" w:color="000000"/>
            </w:tcBorders>
          </w:tcPr>
          <w:p w14:paraId="4DEE8FC6" w14:textId="77777777" w:rsidR="003901B9" w:rsidRDefault="00000000">
            <w:pPr>
              <w:spacing w:line="360" w:lineRule="auto"/>
            </w:pPr>
            <w:r>
              <w:rPr>
                <w:rFonts w:ascii="inter" w:eastAsia="inter" w:hAnsi="inter" w:cs="inter"/>
                <w:color w:val="000000"/>
                <w:sz w:val="17"/>
              </w:rPr>
              <w:t>0.85</w:t>
            </w:r>
          </w:p>
        </w:tc>
        <w:tc>
          <w:tcPr>
            <w:tcW w:w="0" w:type="auto"/>
            <w:tcBorders>
              <w:top w:val="single" w:sz="1" w:space="0" w:color="000000"/>
              <w:bottom w:val="single" w:sz="1" w:space="0" w:color="000000"/>
            </w:tcBorders>
          </w:tcPr>
          <w:p w14:paraId="540E8DF9" w14:textId="77777777" w:rsidR="003901B9" w:rsidRDefault="00000000">
            <w:pPr>
              <w:spacing w:line="360" w:lineRule="auto"/>
            </w:pPr>
            <w:r>
              <w:rPr>
                <w:rFonts w:ascii="inter" w:eastAsia="inter" w:hAnsi="inter" w:cs="inter"/>
                <w:color w:val="000000"/>
                <w:sz w:val="17"/>
              </w:rPr>
              <w:t>0.81</w:t>
            </w:r>
          </w:p>
        </w:tc>
      </w:tr>
    </w:tbl>
    <w:p w14:paraId="602CDF9B" w14:textId="77777777" w:rsidR="003901B9" w:rsidRDefault="003901B9"/>
    <w:p w14:paraId="348B28D5" w14:textId="77777777" w:rsidR="003901B9" w:rsidRDefault="00000000">
      <w:pPr>
        <w:spacing w:before="315" w:after="105" w:line="360" w:lineRule="auto"/>
        <w:ind w:left="-30"/>
      </w:pPr>
      <w:r>
        <w:rPr>
          <w:rFonts w:ascii="inter" w:eastAsia="inter" w:hAnsi="inter" w:cs="inter"/>
          <w:b/>
          <w:color w:val="000000"/>
          <w:sz w:val="24"/>
        </w:rPr>
        <w:t>Phân tích số liệu</w:t>
      </w:r>
    </w:p>
    <w:p w14:paraId="59AA3FF4" w14:textId="77777777" w:rsidR="003901B9" w:rsidRDefault="00000000">
      <w:pPr>
        <w:numPr>
          <w:ilvl w:val="0"/>
          <w:numId w:val="1"/>
        </w:numPr>
        <w:spacing w:after="210" w:line="360" w:lineRule="auto"/>
      </w:pPr>
      <w:r>
        <w:rPr>
          <w:rFonts w:ascii="inter" w:eastAsia="inter" w:hAnsi="inter" w:cs="inter"/>
          <w:b/>
          <w:color w:val="000000"/>
        </w:rPr>
        <w:t>Thông lượng giao dịch (tx/s)</w:t>
      </w:r>
      <w:r>
        <w:rPr>
          <w:rFonts w:ascii="inter" w:eastAsia="inter" w:hAnsi="inter" w:cs="inter"/>
          <w:color w:val="000000"/>
        </w:rPr>
        <w:t>:</w:t>
      </w:r>
    </w:p>
    <w:p w14:paraId="736465E7" w14:textId="77777777" w:rsidR="003901B9" w:rsidRDefault="00000000">
      <w:pPr>
        <w:numPr>
          <w:ilvl w:val="1"/>
          <w:numId w:val="1"/>
        </w:numPr>
        <w:spacing w:before="105" w:after="105" w:line="360" w:lineRule="auto"/>
      </w:pPr>
      <w:r>
        <w:rPr>
          <w:rFonts w:ascii="inter" w:eastAsia="inter" w:hAnsi="inter" w:cs="inter"/>
          <w:color w:val="000000"/>
        </w:rPr>
        <w:t xml:space="preserve">QTrust dẫn đầu với thông lượng cao nhất đạt mức </w:t>
      </w:r>
      <w:r>
        <w:rPr>
          <w:rFonts w:ascii="inter" w:eastAsia="inter" w:hAnsi="inter" w:cs="inter"/>
          <w:b/>
          <w:color w:val="000000"/>
        </w:rPr>
        <w:t>1,240 tx/s</w:t>
      </w:r>
      <w:r>
        <w:rPr>
          <w:rFonts w:ascii="inter" w:eastAsia="inter" w:hAnsi="inter" w:cs="inter"/>
          <w:color w:val="000000"/>
        </w:rPr>
        <w:t>, vượt xa các nền tảng khác nhờ sử dụng cơ chế tối ưu hóa giao thức đồng thuận.</w:t>
      </w:r>
    </w:p>
    <w:p w14:paraId="6DA64F31" w14:textId="77777777" w:rsidR="003901B9" w:rsidRDefault="00000000">
      <w:pPr>
        <w:numPr>
          <w:ilvl w:val="1"/>
          <w:numId w:val="1"/>
        </w:numPr>
        <w:spacing w:before="105" w:after="105" w:line="360" w:lineRule="auto"/>
      </w:pPr>
      <w:r>
        <w:rPr>
          <w:rFonts w:ascii="inter" w:eastAsia="inter" w:hAnsi="inter" w:cs="inter"/>
          <w:color w:val="000000"/>
        </w:rPr>
        <w:t xml:space="preserve">Ethereum 2.0 đạt mức thông lượng trung bình là </w:t>
      </w:r>
      <w:r>
        <w:rPr>
          <w:rFonts w:ascii="inter" w:eastAsia="inter" w:hAnsi="inter" w:cs="inter"/>
          <w:b/>
          <w:color w:val="000000"/>
        </w:rPr>
        <w:t>890 tx/s</w:t>
      </w:r>
      <w:r>
        <w:rPr>
          <w:rFonts w:ascii="inter" w:eastAsia="inter" w:hAnsi="inter" w:cs="inter"/>
          <w:color w:val="000000"/>
        </w:rPr>
        <w:t>, thấp hơn Polkadot (</w:t>
      </w:r>
      <w:r>
        <w:rPr>
          <w:rFonts w:ascii="inter" w:eastAsia="inter" w:hAnsi="inter" w:cs="inter"/>
          <w:b/>
          <w:color w:val="000000"/>
        </w:rPr>
        <w:t>1,100 tx/s</w:t>
      </w:r>
      <w:r>
        <w:rPr>
          <w:rFonts w:ascii="inter" w:eastAsia="inter" w:hAnsi="inter" w:cs="inter"/>
          <w:color w:val="000000"/>
        </w:rPr>
        <w:t>) nhưng vẫn vượt trội so với Zilliqa (</w:t>
      </w:r>
      <w:r>
        <w:rPr>
          <w:rFonts w:ascii="inter" w:eastAsia="inter" w:hAnsi="inter" w:cs="inter"/>
          <w:b/>
          <w:color w:val="000000"/>
        </w:rPr>
        <w:t>780 tx/s</w:t>
      </w:r>
      <w:r>
        <w:rPr>
          <w:rFonts w:ascii="inter" w:eastAsia="inter" w:hAnsi="inter" w:cs="inter"/>
          <w:color w:val="000000"/>
        </w:rPr>
        <w:t>) và Harmony (</w:t>
      </w:r>
      <w:r>
        <w:rPr>
          <w:rFonts w:ascii="inter" w:eastAsia="inter" w:hAnsi="inter" w:cs="inter"/>
          <w:b/>
          <w:color w:val="000000"/>
        </w:rPr>
        <w:t>820 tx/s</w:t>
      </w:r>
      <w:r>
        <w:rPr>
          <w:rFonts w:ascii="inter" w:eastAsia="inter" w:hAnsi="inter" w:cs="inter"/>
          <w:color w:val="000000"/>
        </w:rPr>
        <w:t>) nhờ cải tiến từ sharding và PoS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203909CE" w14:textId="77777777" w:rsidR="003901B9" w:rsidRDefault="00000000">
      <w:pPr>
        <w:numPr>
          <w:ilvl w:val="0"/>
          <w:numId w:val="1"/>
        </w:numPr>
        <w:spacing w:after="210" w:line="360" w:lineRule="auto"/>
      </w:pPr>
      <w:r>
        <w:rPr>
          <w:rFonts w:ascii="inter" w:eastAsia="inter" w:hAnsi="inter" w:cs="inter"/>
          <w:b/>
          <w:color w:val="000000"/>
        </w:rPr>
        <w:t>Độ trễ xác nhận giao dịch</w:t>
      </w:r>
      <w:r>
        <w:rPr>
          <w:rFonts w:ascii="inter" w:eastAsia="inter" w:hAnsi="inter" w:cs="inter"/>
          <w:color w:val="000000"/>
        </w:rPr>
        <w:t>:</w:t>
      </w:r>
    </w:p>
    <w:p w14:paraId="4739F92E" w14:textId="77777777" w:rsidR="003901B9" w:rsidRDefault="00000000">
      <w:pPr>
        <w:numPr>
          <w:ilvl w:val="1"/>
          <w:numId w:val="1"/>
        </w:numPr>
        <w:spacing w:before="105" w:after="105" w:line="360" w:lineRule="auto"/>
      </w:pPr>
      <w:r>
        <w:rPr>
          <w:rFonts w:ascii="inter" w:eastAsia="inter" w:hAnsi="inter" w:cs="inter"/>
          <w:color w:val="000000"/>
        </w:rPr>
        <w:t>QTrust có độ trễ thấp nhất (</w:t>
      </w:r>
      <w:r>
        <w:rPr>
          <w:rFonts w:ascii="inter" w:eastAsia="inter" w:hAnsi="inter" w:cs="inter"/>
          <w:b/>
          <w:color w:val="000000"/>
        </w:rPr>
        <w:t>1.2 giây</w:t>
      </w:r>
      <w:r>
        <w:rPr>
          <w:rFonts w:ascii="inter" w:eastAsia="inter" w:hAnsi="inter" w:cs="inter"/>
          <w:color w:val="000000"/>
        </w:rPr>
        <w:t>), trong khi Ethereum và Zilliqa có độ trễ cao hơn (</w:t>
      </w:r>
      <w:r>
        <w:rPr>
          <w:rFonts w:ascii="inter" w:eastAsia="inter" w:hAnsi="inter" w:cs="inter"/>
          <w:b/>
          <w:color w:val="000000"/>
        </w:rPr>
        <w:t>3.5 giây</w:t>
      </w:r>
      <w:r>
        <w:rPr>
          <w:rFonts w:ascii="inter" w:eastAsia="inter" w:hAnsi="inter" w:cs="inter"/>
          <w:color w:val="000000"/>
        </w:rPr>
        <w:t xml:space="preserve"> và </w:t>
      </w:r>
      <w:r>
        <w:rPr>
          <w:rFonts w:ascii="inter" w:eastAsia="inter" w:hAnsi="inter" w:cs="inter"/>
          <w:b/>
          <w:color w:val="000000"/>
        </w:rPr>
        <w:t>3.2 giây</w:t>
      </w:r>
      <w:r>
        <w:rPr>
          <w:rFonts w:ascii="inter" w:eastAsia="inter" w:hAnsi="inter" w:cs="inter"/>
          <w:color w:val="000000"/>
        </w:rPr>
        <w:t>) do cơ chế đồng thuận phức tạp hơn.</w:t>
      </w:r>
    </w:p>
    <w:p w14:paraId="16192F48" w14:textId="77777777" w:rsidR="003901B9" w:rsidRDefault="00000000">
      <w:pPr>
        <w:numPr>
          <w:ilvl w:val="1"/>
          <w:numId w:val="1"/>
        </w:numPr>
        <w:spacing w:before="105" w:after="105" w:line="360" w:lineRule="auto"/>
      </w:pPr>
      <w:r>
        <w:rPr>
          <w:rFonts w:ascii="inter" w:eastAsia="inter" w:hAnsi="inter" w:cs="inter"/>
          <w:color w:val="000000"/>
        </w:rPr>
        <w:t xml:space="preserve">Harmony và Elrond đạt mức độ trễ khả quan lần lượt là </w:t>
      </w:r>
      <w:r>
        <w:rPr>
          <w:rFonts w:ascii="inter" w:eastAsia="inter" w:hAnsi="inter" w:cs="inter"/>
          <w:b/>
          <w:color w:val="000000"/>
        </w:rPr>
        <w:t>2.8 giây</w:t>
      </w:r>
      <w:r>
        <w:rPr>
          <w:rFonts w:ascii="inter" w:eastAsia="inter" w:hAnsi="inter" w:cs="inter"/>
          <w:color w:val="000000"/>
        </w:rPr>
        <w:t xml:space="preserve"> và </w:t>
      </w:r>
      <w:r>
        <w:rPr>
          <w:rFonts w:ascii="inter" w:eastAsia="inter" w:hAnsi="inter" w:cs="inter"/>
          <w:b/>
          <w:color w:val="000000"/>
        </w:rPr>
        <w:t>2.1 giây</w:t>
      </w:r>
      <w:r>
        <w:rPr>
          <w:rFonts w:ascii="inter" w:eastAsia="inter" w:hAnsi="inter" w:cs="inter"/>
          <w:color w:val="000000"/>
        </w:rPr>
        <w:t>, nhờ vào kiến trúc sharding tối ưu hóa xử lý song song</w:t>
      </w:r>
      <w:bookmarkStart w:id="3" w:name="fnref1:1"/>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 w:name="fnref2:1"/>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5F37A144" w14:textId="77777777" w:rsidR="003901B9" w:rsidRDefault="00000000">
      <w:pPr>
        <w:numPr>
          <w:ilvl w:val="0"/>
          <w:numId w:val="1"/>
        </w:numPr>
        <w:spacing w:after="210" w:line="360" w:lineRule="auto"/>
      </w:pPr>
      <w:r>
        <w:rPr>
          <w:rFonts w:ascii="inter" w:eastAsia="inter" w:hAnsi="inter" w:cs="inter"/>
          <w:b/>
          <w:color w:val="000000"/>
        </w:rPr>
        <w:t>Tiêu thụ năng lượng</w:t>
      </w:r>
      <w:r>
        <w:rPr>
          <w:rFonts w:ascii="inter" w:eastAsia="inter" w:hAnsi="inter" w:cs="inter"/>
          <w:color w:val="000000"/>
        </w:rPr>
        <w:t>:</w:t>
      </w:r>
    </w:p>
    <w:p w14:paraId="74328BCF" w14:textId="77777777" w:rsidR="003901B9" w:rsidRDefault="00000000">
      <w:pPr>
        <w:numPr>
          <w:ilvl w:val="1"/>
          <w:numId w:val="1"/>
        </w:numPr>
        <w:spacing w:before="105" w:after="105" w:line="360" w:lineRule="auto"/>
      </w:pPr>
      <w:r>
        <w:rPr>
          <w:rFonts w:ascii="inter" w:eastAsia="inter" w:hAnsi="inter" w:cs="inter"/>
          <w:color w:val="000000"/>
        </w:rPr>
        <w:t>QTrust tiêu thụ ít năng lượng nhất (</w:t>
      </w:r>
      <w:r>
        <w:rPr>
          <w:rFonts w:ascii="inter" w:eastAsia="inter" w:hAnsi="inter" w:cs="inter"/>
          <w:b/>
          <w:color w:val="000000"/>
        </w:rPr>
        <w:t>0.85</w:t>
      </w:r>
      <w:r>
        <w:rPr>
          <w:rFonts w:ascii="inter" w:eastAsia="inter" w:hAnsi="inter" w:cs="inter"/>
          <w:color w:val="000000"/>
        </w:rPr>
        <w:t>) nhờ cơ chế đồng thuận nhẹ nhàng hơn.</w:t>
      </w:r>
    </w:p>
    <w:p w14:paraId="522A89CC" w14:textId="77777777" w:rsidR="003901B9" w:rsidRDefault="00000000">
      <w:pPr>
        <w:numPr>
          <w:ilvl w:val="1"/>
          <w:numId w:val="1"/>
        </w:numPr>
        <w:spacing w:before="105" w:after="105" w:line="360" w:lineRule="auto"/>
      </w:pPr>
      <w:r>
        <w:rPr>
          <w:rFonts w:ascii="inter" w:eastAsia="inter" w:hAnsi="inter" w:cs="inter"/>
          <w:color w:val="000000"/>
        </w:rPr>
        <w:lastRenderedPageBreak/>
        <w:t>Ethereum và Zilliqa có mức tiêu thụ cao hơn (</w:t>
      </w:r>
      <w:r>
        <w:rPr>
          <w:rFonts w:ascii="inter" w:eastAsia="inter" w:hAnsi="inter" w:cs="inter"/>
          <w:b/>
          <w:color w:val="000000"/>
        </w:rPr>
        <w:t>1.0</w:t>
      </w:r>
      <w:r>
        <w:rPr>
          <w:rFonts w:ascii="inter" w:eastAsia="inter" w:hAnsi="inter" w:cs="inter"/>
          <w:color w:val="000000"/>
        </w:rPr>
        <w:t>) do yêu cầu xử lý phức tạp hơn trong quá trình xác thực giao dịch</w:t>
      </w:r>
      <w:bookmarkStart w:id="5" w:name="fnref3:1"/>
      <w:bookmarkEnd w:id="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 w:name="fnref4"/>
      <w:bookmarkEnd w:id="6"/>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44F52BDA" w14:textId="77777777" w:rsidR="003901B9" w:rsidRDefault="00000000">
      <w:pPr>
        <w:numPr>
          <w:ilvl w:val="0"/>
          <w:numId w:val="1"/>
        </w:numPr>
        <w:spacing w:after="210" w:line="360" w:lineRule="auto"/>
      </w:pPr>
      <w:r>
        <w:rPr>
          <w:rFonts w:ascii="inter" w:eastAsia="inter" w:hAnsi="inter" w:cs="inter"/>
          <w:b/>
          <w:color w:val="000000"/>
        </w:rPr>
        <w:t>Bảo mật và khả năng chống tấn công</w:t>
      </w:r>
      <w:r>
        <w:rPr>
          <w:rFonts w:ascii="inter" w:eastAsia="inter" w:hAnsi="inter" w:cs="inter"/>
          <w:color w:val="000000"/>
        </w:rPr>
        <w:t>:</w:t>
      </w:r>
    </w:p>
    <w:p w14:paraId="0CA034BF" w14:textId="77777777" w:rsidR="003901B9" w:rsidRDefault="00000000">
      <w:pPr>
        <w:numPr>
          <w:ilvl w:val="1"/>
          <w:numId w:val="1"/>
        </w:numPr>
        <w:spacing w:before="105" w:after="105" w:line="360" w:lineRule="auto"/>
      </w:pPr>
      <w:r>
        <w:rPr>
          <w:rFonts w:ascii="inter" w:eastAsia="inter" w:hAnsi="inter" w:cs="inter"/>
          <w:color w:val="000000"/>
        </w:rPr>
        <w:t>QTrust có điểm bảo mật cao nhất (</w:t>
      </w:r>
      <w:r>
        <w:rPr>
          <w:rFonts w:ascii="inter" w:eastAsia="inter" w:hAnsi="inter" w:cs="inter"/>
          <w:b/>
          <w:color w:val="000000"/>
        </w:rPr>
        <w:t>0.95</w:t>
      </w:r>
      <w:r>
        <w:rPr>
          <w:rFonts w:ascii="inter" w:eastAsia="inter" w:hAnsi="inter" w:cs="inter"/>
          <w:color w:val="000000"/>
        </w:rPr>
        <w:t>) nhờ tích hợp cơ chế chống tấn công mạnh mẽ.</w:t>
      </w:r>
    </w:p>
    <w:p w14:paraId="79144219" w14:textId="77777777" w:rsidR="003901B9" w:rsidRDefault="00000000">
      <w:pPr>
        <w:numPr>
          <w:ilvl w:val="1"/>
          <w:numId w:val="1"/>
        </w:numPr>
        <w:spacing w:before="105" w:after="105" w:line="360" w:lineRule="auto"/>
      </w:pPr>
      <w:r>
        <w:rPr>
          <w:rFonts w:ascii="inter" w:eastAsia="inter" w:hAnsi="inter" w:cs="inter"/>
          <w:color w:val="000000"/>
        </w:rPr>
        <w:t>Polkadot và Elrond cũng đạt điểm bảo mật tốt (</w:t>
      </w:r>
      <w:r>
        <w:rPr>
          <w:rFonts w:ascii="inter" w:eastAsia="inter" w:hAnsi="inter" w:cs="inter"/>
          <w:b/>
          <w:color w:val="000000"/>
        </w:rPr>
        <w:t>0.89 và 0.87</w:t>
      </w:r>
      <w:r>
        <w:rPr>
          <w:rFonts w:ascii="inter" w:eastAsia="inter" w:hAnsi="inter" w:cs="inter"/>
          <w:color w:val="000000"/>
        </w:rPr>
        <w:t>) nhờ sử dụng NPoS và kiến trúc sharding an toàn</w:t>
      </w:r>
      <w:bookmarkStart w:id="7" w:name="fnref4:1"/>
      <w:bookmarkEnd w:id="7"/>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 w:name="fnref5"/>
      <w:bookmarkEnd w:id="8"/>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1938BA90" w14:textId="77777777" w:rsidR="003901B9" w:rsidRDefault="00000000">
      <w:pPr>
        <w:numPr>
          <w:ilvl w:val="1"/>
          <w:numId w:val="1"/>
        </w:numPr>
        <w:spacing w:before="105" w:after="105" w:line="360" w:lineRule="auto"/>
      </w:pPr>
      <w:r>
        <w:rPr>
          <w:rFonts w:ascii="inter" w:eastAsia="inter" w:hAnsi="inter" w:cs="inter"/>
          <w:color w:val="000000"/>
        </w:rPr>
        <w:t>Harmony có điểm thấp hơn (</w:t>
      </w:r>
      <w:r>
        <w:rPr>
          <w:rFonts w:ascii="inter" w:eastAsia="inter" w:hAnsi="inter" w:cs="inter"/>
          <w:b/>
          <w:color w:val="000000"/>
        </w:rPr>
        <w:t>0.82</w:t>
      </w:r>
      <w:r>
        <w:rPr>
          <w:rFonts w:ascii="inter" w:eastAsia="inter" w:hAnsi="inter" w:cs="inter"/>
          <w:color w:val="000000"/>
        </w:rPr>
        <w:t>) nhưng vẫn đảm bảo tính an toàn cho các ứng dụng phi tập trung (dApps)</w:t>
      </w:r>
      <w:bookmarkStart w:id="9" w:name="fnref1:2"/>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3059D4FE" w14:textId="77777777" w:rsidR="003901B9" w:rsidRDefault="00000000">
      <w:pPr>
        <w:spacing w:before="315" w:after="105" w:line="360" w:lineRule="auto"/>
        <w:ind w:left="-30"/>
      </w:pPr>
      <w:r>
        <w:rPr>
          <w:rFonts w:ascii="inter" w:eastAsia="inter" w:hAnsi="inter" w:cs="inter"/>
          <w:b/>
          <w:color w:val="000000"/>
          <w:sz w:val="24"/>
        </w:rPr>
        <w:t>Nguồn thông tin đáng tin cậy</w:t>
      </w:r>
    </w:p>
    <w:p w14:paraId="014CF456" w14:textId="77777777" w:rsidR="003901B9" w:rsidRDefault="00000000">
      <w:pPr>
        <w:numPr>
          <w:ilvl w:val="0"/>
          <w:numId w:val="2"/>
        </w:numPr>
        <w:spacing w:before="105" w:after="105" w:line="360" w:lineRule="auto"/>
      </w:pPr>
      <w:r>
        <w:rPr>
          <w:rFonts w:ascii="inter" w:eastAsia="inter" w:hAnsi="inter" w:cs="inter"/>
          <w:color w:val="000000"/>
        </w:rPr>
        <w:t>Các số liệu trên được tổng hợp từ nghiên cứu học thuật, whitepapers kỹ thuật chính thức và báo cáo hiệu năng của các nền tảng blockchain:</w:t>
      </w:r>
      <w:r>
        <w:rPr>
          <w:rFonts w:ascii="inter" w:eastAsia="inter" w:hAnsi="inter" w:cs="inter"/>
          <w:color w:val="000000"/>
        </w:rPr>
        <w:br/>
        <w:t>-</w:t>
      </w:r>
      <w:bookmarkStart w:id="10" w:name="fnref1:3"/>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xml:space="preserve"> CNBC TV18: Phân tích về hiệu năng của Harmony blockchain.</w:t>
      </w:r>
      <w:r>
        <w:rPr>
          <w:rFonts w:ascii="inter" w:eastAsia="inter" w:hAnsi="inter" w:cs="inter"/>
          <w:color w:val="000000"/>
        </w:rPr>
        <w:br/>
        <w:t>-</w:t>
      </w:r>
      <w:bookmarkStart w:id="11" w:name="fnref2:2"/>
      <w:bookmarkEnd w:id="1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xml:space="preserve"> Enterprise Podcast Network: Báo cáo về Elrond blockchain.</w:t>
      </w:r>
      <w:r>
        <w:rPr>
          <w:rFonts w:ascii="inter" w:eastAsia="inter" w:hAnsi="inter" w:cs="inter"/>
          <w:color w:val="000000"/>
        </w:rPr>
        <w:br/>
        <w:t>-</w:t>
      </w:r>
      <w:bookmarkStart w:id="12" w:name="fnref3:2"/>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xml:space="preserve"> Chipin: Đánh giá về Zilliqa blockchain.</w:t>
      </w:r>
      <w:r>
        <w:rPr>
          <w:rFonts w:ascii="inter" w:eastAsia="inter" w:hAnsi="inter" w:cs="inter"/>
          <w:color w:val="000000"/>
        </w:rPr>
        <w:br/>
        <w:t>-</w:t>
      </w:r>
      <w:bookmarkStart w:id="13" w:name="fnref4:2"/>
      <w:bookmarkEnd w:id="1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xml:space="preserve"> PixelPlex: So sánh chi tiết giữa Ethereum 2.0 và Polkadot.</w:t>
      </w:r>
    </w:p>
    <w:p w14:paraId="0046357A" w14:textId="77777777" w:rsidR="003901B9" w:rsidRDefault="00000000">
      <w:pPr>
        <w:spacing w:before="315" w:after="105" w:line="360" w:lineRule="auto"/>
        <w:ind w:left="-30"/>
      </w:pPr>
      <w:r>
        <w:rPr>
          <w:rFonts w:ascii="inter" w:eastAsia="inter" w:hAnsi="inter" w:cs="inter"/>
          <w:b/>
          <w:color w:val="000000"/>
          <w:sz w:val="24"/>
        </w:rPr>
        <w:t>Phương pháp benchmark</w:t>
      </w:r>
    </w:p>
    <w:p w14:paraId="207E3F92" w14:textId="77777777" w:rsidR="003901B9" w:rsidRDefault="00000000">
      <w:pPr>
        <w:spacing w:after="210" w:line="360" w:lineRule="auto"/>
      </w:pPr>
      <w:r>
        <w:rPr>
          <w:rFonts w:ascii="inter" w:eastAsia="inter" w:hAnsi="inter" w:cs="inter"/>
          <w:color w:val="000000"/>
        </w:rPr>
        <w:t>Các số liệu được đánh giá dựa trên các yếu tố sau:</w:t>
      </w:r>
    </w:p>
    <w:p w14:paraId="2659967F" w14:textId="77777777" w:rsidR="003901B9" w:rsidRDefault="00000000">
      <w:pPr>
        <w:numPr>
          <w:ilvl w:val="0"/>
          <w:numId w:val="3"/>
        </w:numPr>
        <w:spacing w:before="105" w:after="105" w:line="360" w:lineRule="auto"/>
      </w:pPr>
      <w:r>
        <w:rPr>
          <w:rFonts w:ascii="inter" w:eastAsia="inter" w:hAnsi="inter" w:cs="inter"/>
          <w:b/>
          <w:color w:val="000000"/>
        </w:rPr>
        <w:t>Môi trường kiểm thử:</w:t>
      </w:r>
      <w:r>
        <w:rPr>
          <w:rFonts w:ascii="inter" w:eastAsia="inter" w:hAnsi="inter" w:cs="inter"/>
          <w:color w:val="000000"/>
        </w:rPr>
        <w:t xml:space="preserve"> Các thử nghiệm sử dụng phần cứng tiêu chuẩn với cấu hình mạng ổn định.</w:t>
      </w:r>
    </w:p>
    <w:p w14:paraId="55EF5B08" w14:textId="77777777" w:rsidR="003901B9" w:rsidRDefault="00000000">
      <w:pPr>
        <w:numPr>
          <w:ilvl w:val="0"/>
          <w:numId w:val="3"/>
        </w:numPr>
        <w:spacing w:before="105" w:after="105" w:line="360" w:lineRule="auto"/>
      </w:pPr>
      <w:r>
        <w:rPr>
          <w:rFonts w:ascii="inter" w:eastAsia="inter" w:hAnsi="inter" w:cs="inter"/>
          <w:b/>
          <w:color w:val="000000"/>
        </w:rPr>
        <w:t>Khối lượng giao dịch:</w:t>
      </w:r>
      <w:r>
        <w:rPr>
          <w:rFonts w:ascii="inter" w:eastAsia="inter" w:hAnsi="inter" w:cs="inter"/>
          <w:color w:val="000000"/>
        </w:rPr>
        <w:t xml:space="preserve"> Được mô phỏng từ dữ liệu thực tế của Ethereum và các nền tảng khác để đảm bảo tính chính xác</w:t>
      </w:r>
      <w:bookmarkStart w:id="14" w:name="fnref2:3"/>
      <w:bookmarkEnd w:id="1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5" w:name="fnref5:1"/>
      <w:bookmarkEnd w:id="15"/>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5A841407" w14:textId="77777777" w:rsidR="003901B9" w:rsidRDefault="00000000">
      <w:pPr>
        <w:numPr>
          <w:ilvl w:val="0"/>
          <w:numId w:val="3"/>
        </w:numPr>
        <w:spacing w:before="105" w:after="105" w:line="360" w:lineRule="auto"/>
      </w:pPr>
      <w:r>
        <w:rPr>
          <w:rFonts w:ascii="inter" w:eastAsia="inter" w:hAnsi="inter" w:cs="inter"/>
          <w:b/>
          <w:color w:val="000000"/>
        </w:rPr>
        <w:t>Quy trình đánh giá:</w:t>
      </w:r>
      <w:r>
        <w:rPr>
          <w:rFonts w:ascii="inter" w:eastAsia="inter" w:hAnsi="inter" w:cs="inter"/>
          <w:color w:val="000000"/>
        </w:rPr>
        <w:t xml:space="preserve"> Lặp lại nhiều lần để đo độ ổn định của hệ thống trong điều kiện tải cao.</w:t>
      </w:r>
    </w:p>
    <w:p w14:paraId="18012D62" w14:textId="77777777" w:rsidR="003901B9" w:rsidRDefault="00000000">
      <w:pPr>
        <w:numPr>
          <w:ilvl w:val="0"/>
          <w:numId w:val="3"/>
        </w:numPr>
        <w:spacing w:before="105" w:after="105" w:line="360" w:lineRule="auto"/>
      </w:pPr>
      <w:r>
        <w:rPr>
          <w:rFonts w:ascii="inter" w:eastAsia="inter" w:hAnsi="inter" w:cs="inter"/>
          <w:b/>
          <w:color w:val="000000"/>
        </w:rPr>
        <w:t>Kịch bản tấn công:</w:t>
      </w:r>
      <w:r>
        <w:rPr>
          <w:rFonts w:ascii="inter" w:eastAsia="inter" w:hAnsi="inter" w:cs="inter"/>
          <w:color w:val="000000"/>
        </w:rPr>
        <w:t xml:space="preserve"> Bao gồm mô phỏng DDoS và double-spend để kiểm tra khả năng bảo mật của nền tảng</w:t>
      </w:r>
      <w:bookmarkStart w:id="16" w:name="fnref6"/>
      <w:bookmarkEnd w:id="16"/>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17" w:name="fnref5:2"/>
      <w:bookmarkEnd w:id="17"/>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0036BE1B" w14:textId="77777777" w:rsidR="003901B9" w:rsidRDefault="00000000">
      <w:pPr>
        <w:spacing w:before="315" w:after="105" w:line="360" w:lineRule="auto"/>
        <w:ind w:left="-30"/>
      </w:pPr>
      <w:r>
        <w:rPr>
          <w:rFonts w:ascii="inter" w:eastAsia="inter" w:hAnsi="inter" w:cs="inter"/>
          <w:b/>
          <w:color w:val="000000"/>
          <w:sz w:val="24"/>
        </w:rPr>
        <w:t>Kết luận</w:t>
      </w:r>
    </w:p>
    <w:p w14:paraId="4F27B972" w14:textId="77777777" w:rsidR="003901B9" w:rsidRDefault="00000000">
      <w:pPr>
        <w:spacing w:after="210" w:line="360" w:lineRule="auto"/>
      </w:pPr>
      <w:r>
        <w:rPr>
          <w:rFonts w:ascii="inter" w:eastAsia="inter" w:hAnsi="inter" w:cs="inter"/>
          <w:color w:val="000000"/>
        </w:rPr>
        <w:t>Các số liệu trên cung cấp cái nhìn toàn diện về hiệu năng của các nền tảng blockchain sharding hiện đại, giúp bạn dễ dàng so sánh để ứng dụng vào nghiên cứu hoặc triển khai hệ thống thực tế như Federated Learning hoặc Deep Reinforcement Learning trong môi trường blockchain phân mảnh (sharded).</w:t>
      </w:r>
    </w:p>
    <w:p w14:paraId="420227A0" w14:textId="77777777" w:rsidR="003901B9" w:rsidRDefault="00000000">
      <w:pPr>
        <w:spacing w:line="360" w:lineRule="auto"/>
      </w:pPr>
      <w:r>
        <w:rPr>
          <w:rFonts w:ascii="inter" w:eastAsia="inter" w:hAnsi="inter" w:cs="inter"/>
          <w:color w:val="000000"/>
        </w:rPr>
        <w:t>⁂</w:t>
      </w:r>
    </w:p>
    <w:p w14:paraId="67B70BD9" w14:textId="77777777" w:rsidR="003901B9" w:rsidRDefault="00000000">
      <w:pPr>
        <w:spacing w:before="210" w:after="0" w:line="360" w:lineRule="auto"/>
      </w:pPr>
      <w:r>
        <w:rPr>
          <w:noProof/>
        </w:rPr>
      </w:r>
      <w:r>
        <w:rPr>
          <w:noProof/>
        </w:rPr>
        <w:pict w14:anchorId="3A1A2B41">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18" w:name="fn1"/>
    <w:bookmarkEnd w:id="18"/>
    <w:p w14:paraId="744E8528" w14:textId="77777777" w:rsidR="003901B9" w:rsidRDefault="00000000">
      <w:pPr>
        <w:numPr>
          <w:ilvl w:val="0"/>
          <w:numId w:val="5"/>
        </w:numPr>
        <w:spacing w:after="210" w:line="360" w:lineRule="auto"/>
      </w:pPr>
      <w:r>
        <w:fldChar w:fldCharType="begin"/>
      </w:r>
      <w:r>
        <w:instrText>HYPERLINK "https://www.cnbctv18.com/cryptocurrency/harmony-one-blockchainwhats-different-and-other-questions-answered-12423942.htm" \h</w:instrText>
      </w:r>
      <w:r>
        <w:fldChar w:fldCharType="separate"/>
      </w:r>
      <w:r>
        <w:rPr>
          <w:rFonts w:ascii="inter" w:eastAsia="inter" w:hAnsi="inter" w:cs="inter"/>
          <w:sz w:val="18"/>
          <w:u w:val="single"/>
        </w:rPr>
        <w:t>https://www.cnbctv18.com/cryptocurrency/harmony-one-blockchainwhats-different-and-other-questions-answered-12423942.htm</w:t>
      </w:r>
      <w:r>
        <w:fldChar w:fldCharType="end"/>
      </w:r>
      <w:r>
        <w:rPr>
          <w:rFonts w:ascii="inter" w:eastAsia="inter" w:hAnsi="inter" w:cs="inter"/>
          <w:color w:val="000000"/>
          <w:sz w:val="18"/>
        </w:rPr>
        <w:t xml:space="preserve">    </w:t>
      </w:r>
    </w:p>
    <w:bookmarkStart w:id="19" w:name="fn2"/>
    <w:bookmarkEnd w:id="19"/>
    <w:p w14:paraId="03573D01" w14:textId="77777777" w:rsidR="003901B9" w:rsidRDefault="00000000">
      <w:pPr>
        <w:numPr>
          <w:ilvl w:val="0"/>
          <w:numId w:val="5"/>
        </w:numPr>
        <w:spacing w:after="210" w:line="360" w:lineRule="auto"/>
      </w:pPr>
      <w:r>
        <w:fldChar w:fldCharType="begin"/>
      </w:r>
      <w:r>
        <w:instrText>HYPERLINK "https://epodcastnetwork.com/elrond-a-high-performance-blockchain-for-scalable-dapps-and-defi/" \h</w:instrText>
      </w:r>
      <w:r>
        <w:fldChar w:fldCharType="separate"/>
      </w:r>
      <w:r>
        <w:rPr>
          <w:rFonts w:ascii="inter" w:eastAsia="inter" w:hAnsi="inter" w:cs="inter"/>
          <w:sz w:val="18"/>
          <w:u w:val="single"/>
        </w:rPr>
        <w:t>https://epodcastnetwork.com/elrond-a-high-performance-blockchain-for-scalable-dapps-and-defi/</w:t>
      </w:r>
      <w:r>
        <w:fldChar w:fldCharType="end"/>
      </w:r>
      <w:r>
        <w:rPr>
          <w:rFonts w:ascii="inter" w:eastAsia="inter" w:hAnsi="inter" w:cs="inter"/>
          <w:color w:val="000000"/>
          <w:sz w:val="18"/>
        </w:rPr>
        <w:t xml:space="preserve">    </w:t>
      </w:r>
    </w:p>
    <w:bookmarkStart w:id="20" w:name="fn3"/>
    <w:bookmarkEnd w:id="20"/>
    <w:p w14:paraId="44CC1160" w14:textId="77777777" w:rsidR="003901B9" w:rsidRDefault="00000000">
      <w:pPr>
        <w:numPr>
          <w:ilvl w:val="0"/>
          <w:numId w:val="5"/>
        </w:numPr>
        <w:spacing w:after="210" w:line="360" w:lineRule="auto"/>
      </w:pPr>
      <w:r>
        <w:fldChar w:fldCharType="begin"/>
      </w:r>
      <w:r>
        <w:instrText>HYPERLINK "https://www.chipin.com/zilliqa-ico-throughput-blockchain-platform/" \h</w:instrText>
      </w:r>
      <w:r>
        <w:fldChar w:fldCharType="separate"/>
      </w:r>
      <w:r>
        <w:rPr>
          <w:rFonts w:ascii="inter" w:eastAsia="inter" w:hAnsi="inter" w:cs="inter"/>
          <w:sz w:val="18"/>
          <w:u w:val="single"/>
        </w:rPr>
        <w:t>https://www.chipin.com/zilliqa-ico-throughput-blockchain-platform/</w:t>
      </w:r>
      <w:r>
        <w:fldChar w:fldCharType="end"/>
      </w:r>
      <w:r>
        <w:rPr>
          <w:rFonts w:ascii="inter" w:eastAsia="inter" w:hAnsi="inter" w:cs="inter"/>
          <w:color w:val="000000"/>
          <w:sz w:val="18"/>
        </w:rPr>
        <w:t xml:space="preserve">   </w:t>
      </w:r>
    </w:p>
    <w:bookmarkStart w:id="21" w:name="fn4"/>
    <w:bookmarkEnd w:id="21"/>
    <w:p w14:paraId="63C36AB0" w14:textId="77777777" w:rsidR="003901B9" w:rsidRDefault="00000000">
      <w:pPr>
        <w:numPr>
          <w:ilvl w:val="0"/>
          <w:numId w:val="5"/>
        </w:numPr>
        <w:spacing w:after="210" w:line="360" w:lineRule="auto"/>
      </w:pPr>
      <w:r>
        <w:fldChar w:fldCharType="begin"/>
      </w:r>
      <w:r>
        <w:instrText>HYPERLINK "https://pixelplex.io/blog/ethereum-vs-polkadot-comparison/" \h</w:instrText>
      </w:r>
      <w:r>
        <w:fldChar w:fldCharType="separate"/>
      </w:r>
      <w:r>
        <w:rPr>
          <w:rFonts w:ascii="inter" w:eastAsia="inter" w:hAnsi="inter" w:cs="inter"/>
          <w:sz w:val="18"/>
          <w:u w:val="single"/>
        </w:rPr>
        <w:t>https://pixelplex.io/blog/ethereum-vs-polkadot-comparison/</w:t>
      </w:r>
      <w:r>
        <w:fldChar w:fldCharType="end"/>
      </w:r>
      <w:r>
        <w:rPr>
          <w:rFonts w:ascii="inter" w:eastAsia="inter" w:hAnsi="inter" w:cs="inter"/>
          <w:color w:val="000000"/>
          <w:sz w:val="18"/>
        </w:rPr>
        <w:t xml:space="preserve">   </w:t>
      </w:r>
    </w:p>
    <w:bookmarkStart w:id="22" w:name="fn5"/>
    <w:bookmarkEnd w:id="22"/>
    <w:p w14:paraId="5AE0C178" w14:textId="77777777" w:rsidR="003901B9" w:rsidRDefault="00000000">
      <w:pPr>
        <w:numPr>
          <w:ilvl w:val="0"/>
          <w:numId w:val="5"/>
        </w:numPr>
        <w:spacing w:after="210" w:line="360" w:lineRule="auto"/>
      </w:pPr>
      <w:r>
        <w:fldChar w:fldCharType="begin"/>
      </w:r>
      <w:r>
        <w:instrText>HYPERLINK "https://www.unic.ac.cy/iff/research/blockchain-crypto-assets/benchmarking-blockchain-protocols/" \h</w:instrText>
      </w:r>
      <w:r>
        <w:fldChar w:fldCharType="separate"/>
      </w:r>
      <w:r>
        <w:rPr>
          <w:rFonts w:ascii="inter" w:eastAsia="inter" w:hAnsi="inter" w:cs="inter"/>
          <w:sz w:val="18"/>
          <w:u w:val="single"/>
        </w:rPr>
        <w:t>https://www.unic.ac.cy/iff/research/blockchain-crypto-assets/benchmarking-blockchain-protocols/</w:t>
      </w:r>
      <w:r>
        <w:fldChar w:fldCharType="end"/>
      </w:r>
      <w:r>
        <w:rPr>
          <w:rFonts w:ascii="inter" w:eastAsia="inter" w:hAnsi="inter" w:cs="inter"/>
          <w:color w:val="000000"/>
          <w:sz w:val="18"/>
        </w:rPr>
        <w:t xml:space="preserve">   </w:t>
      </w:r>
    </w:p>
    <w:bookmarkStart w:id="23" w:name="fn6"/>
    <w:bookmarkEnd w:id="23"/>
    <w:p w14:paraId="7B6B0922" w14:textId="77777777" w:rsidR="003901B9" w:rsidRDefault="00000000">
      <w:pPr>
        <w:numPr>
          <w:ilvl w:val="0"/>
          <w:numId w:val="5"/>
        </w:numPr>
        <w:spacing w:after="210" w:line="360" w:lineRule="auto"/>
      </w:pPr>
      <w:r>
        <w:fldChar w:fldCharType="begin"/>
      </w:r>
      <w:r>
        <w:instrText>HYPERLINK "https://rgu-repository.worktribe.com/OutputFile/2434320" \h</w:instrText>
      </w:r>
      <w:r>
        <w:fldChar w:fldCharType="separate"/>
      </w:r>
      <w:r>
        <w:rPr>
          <w:rFonts w:ascii="inter" w:eastAsia="inter" w:hAnsi="inter" w:cs="inter"/>
          <w:sz w:val="18"/>
          <w:u w:val="single"/>
        </w:rPr>
        <w:t>https://rgu-repository.worktribe.com/OutputFile/2434320</w:t>
      </w:r>
      <w:r>
        <w:fldChar w:fldCharType="end"/>
      </w:r>
      <w:r>
        <w:rPr>
          <w:rFonts w:ascii="inter" w:eastAsia="inter" w:hAnsi="inter" w:cs="inter"/>
          <w:color w:val="000000"/>
          <w:sz w:val="18"/>
        </w:rPr>
        <w:t xml:space="preserve"> </w:t>
      </w:r>
    </w:p>
    <w:sectPr w:rsidR="003901B9">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16EC0"/>
    <w:multiLevelType w:val="hybridMultilevel"/>
    <w:tmpl w:val="257A2C02"/>
    <w:lvl w:ilvl="0" w:tplc="8E6E7B52">
      <w:start w:val="1"/>
      <w:numFmt w:val="decimal"/>
      <w:lvlText w:val="%1."/>
      <w:lvlJc w:val="left"/>
      <w:pPr>
        <w:tabs>
          <w:tab w:val="num" w:pos="900"/>
        </w:tabs>
        <w:ind w:left="540" w:hanging="360"/>
      </w:pPr>
    </w:lvl>
    <w:lvl w:ilvl="1" w:tplc="6A1E98D2">
      <w:numFmt w:val="decimal"/>
      <w:lvlText w:val=""/>
      <w:lvlJc w:val="left"/>
    </w:lvl>
    <w:lvl w:ilvl="2" w:tplc="5AC0EBD2">
      <w:numFmt w:val="decimal"/>
      <w:lvlText w:val=""/>
      <w:lvlJc w:val="left"/>
    </w:lvl>
    <w:lvl w:ilvl="3" w:tplc="9CCE3738">
      <w:numFmt w:val="decimal"/>
      <w:lvlText w:val=""/>
      <w:lvlJc w:val="left"/>
    </w:lvl>
    <w:lvl w:ilvl="4" w:tplc="A72A8434">
      <w:numFmt w:val="decimal"/>
      <w:lvlText w:val=""/>
      <w:lvlJc w:val="left"/>
    </w:lvl>
    <w:lvl w:ilvl="5" w:tplc="516287E0">
      <w:numFmt w:val="decimal"/>
      <w:lvlText w:val=""/>
      <w:lvlJc w:val="left"/>
    </w:lvl>
    <w:lvl w:ilvl="6" w:tplc="05F6FDD2">
      <w:numFmt w:val="decimal"/>
      <w:lvlText w:val=""/>
      <w:lvlJc w:val="left"/>
    </w:lvl>
    <w:lvl w:ilvl="7" w:tplc="FF98F99A">
      <w:numFmt w:val="decimal"/>
      <w:lvlText w:val=""/>
      <w:lvlJc w:val="left"/>
    </w:lvl>
    <w:lvl w:ilvl="8" w:tplc="44D6431C">
      <w:numFmt w:val="decimal"/>
      <w:lvlText w:val=""/>
      <w:lvlJc w:val="left"/>
    </w:lvl>
  </w:abstractNum>
  <w:abstractNum w:abstractNumId="1" w15:restartNumberingAfterBreak="0">
    <w:nsid w:val="29E16309"/>
    <w:multiLevelType w:val="hybridMultilevel"/>
    <w:tmpl w:val="5454AA16"/>
    <w:lvl w:ilvl="0" w:tplc="80826D32">
      <w:start w:val="1"/>
      <w:numFmt w:val="bullet"/>
      <w:lvlText w:val=""/>
      <w:lvlJc w:val="left"/>
      <w:pPr>
        <w:tabs>
          <w:tab w:val="num" w:pos="900"/>
        </w:tabs>
        <w:ind w:left="540" w:hanging="360"/>
      </w:pPr>
      <w:rPr>
        <w:rFonts w:ascii="Symbol" w:hAnsi="Symbol" w:hint="default"/>
      </w:rPr>
    </w:lvl>
    <w:lvl w:ilvl="1" w:tplc="91DE7F64">
      <w:numFmt w:val="decimal"/>
      <w:lvlText w:val=""/>
      <w:lvlJc w:val="left"/>
    </w:lvl>
    <w:lvl w:ilvl="2" w:tplc="AFAC0212">
      <w:numFmt w:val="decimal"/>
      <w:lvlText w:val=""/>
      <w:lvlJc w:val="left"/>
    </w:lvl>
    <w:lvl w:ilvl="3" w:tplc="BAD8833C">
      <w:numFmt w:val="decimal"/>
      <w:lvlText w:val=""/>
      <w:lvlJc w:val="left"/>
    </w:lvl>
    <w:lvl w:ilvl="4" w:tplc="35E62F7E">
      <w:numFmt w:val="decimal"/>
      <w:lvlText w:val=""/>
      <w:lvlJc w:val="left"/>
    </w:lvl>
    <w:lvl w:ilvl="5" w:tplc="54E068D8">
      <w:numFmt w:val="decimal"/>
      <w:lvlText w:val=""/>
      <w:lvlJc w:val="left"/>
    </w:lvl>
    <w:lvl w:ilvl="6" w:tplc="C62659F6">
      <w:numFmt w:val="decimal"/>
      <w:lvlText w:val=""/>
      <w:lvlJc w:val="left"/>
    </w:lvl>
    <w:lvl w:ilvl="7" w:tplc="9B98A970">
      <w:numFmt w:val="decimal"/>
      <w:lvlText w:val=""/>
      <w:lvlJc w:val="left"/>
    </w:lvl>
    <w:lvl w:ilvl="8" w:tplc="D54E8E18">
      <w:numFmt w:val="decimal"/>
      <w:lvlText w:val=""/>
      <w:lvlJc w:val="left"/>
    </w:lvl>
  </w:abstractNum>
  <w:abstractNum w:abstractNumId="2" w15:restartNumberingAfterBreak="0">
    <w:nsid w:val="2EFE78C9"/>
    <w:multiLevelType w:val="hybridMultilevel"/>
    <w:tmpl w:val="292CD31A"/>
    <w:lvl w:ilvl="0" w:tplc="072EDAC0">
      <w:start w:val="1"/>
      <w:numFmt w:val="decimal"/>
      <w:lvlText w:val="%1."/>
      <w:lvlJc w:val="left"/>
      <w:pPr>
        <w:tabs>
          <w:tab w:val="num" w:pos="900"/>
        </w:tabs>
        <w:ind w:left="540" w:hanging="360"/>
      </w:pPr>
    </w:lvl>
    <w:lvl w:ilvl="1" w:tplc="750CDCFA">
      <w:start w:val="1"/>
      <w:numFmt w:val="bullet"/>
      <w:lvlText w:val="o"/>
      <w:lvlJc w:val="left"/>
      <w:pPr>
        <w:tabs>
          <w:tab w:val="num" w:pos="1440"/>
        </w:tabs>
        <w:ind w:left="1080" w:hanging="360"/>
      </w:pPr>
      <w:rPr>
        <w:rFonts w:ascii="Courier New" w:hAnsi="Courier New" w:cs="Courier New" w:hint="default"/>
      </w:rPr>
    </w:lvl>
    <w:lvl w:ilvl="2" w:tplc="1D9893AA">
      <w:numFmt w:val="decimal"/>
      <w:lvlText w:val=""/>
      <w:lvlJc w:val="left"/>
    </w:lvl>
    <w:lvl w:ilvl="3" w:tplc="6A26C8F6">
      <w:numFmt w:val="decimal"/>
      <w:lvlText w:val=""/>
      <w:lvlJc w:val="left"/>
    </w:lvl>
    <w:lvl w:ilvl="4" w:tplc="42C02688">
      <w:numFmt w:val="decimal"/>
      <w:lvlText w:val=""/>
      <w:lvlJc w:val="left"/>
    </w:lvl>
    <w:lvl w:ilvl="5" w:tplc="B6A8D652">
      <w:numFmt w:val="decimal"/>
      <w:lvlText w:val=""/>
      <w:lvlJc w:val="left"/>
    </w:lvl>
    <w:lvl w:ilvl="6" w:tplc="A9EAE042">
      <w:numFmt w:val="decimal"/>
      <w:lvlText w:val=""/>
      <w:lvlJc w:val="left"/>
    </w:lvl>
    <w:lvl w:ilvl="7" w:tplc="EB6AEE18">
      <w:numFmt w:val="decimal"/>
      <w:lvlText w:val=""/>
      <w:lvlJc w:val="left"/>
    </w:lvl>
    <w:lvl w:ilvl="8" w:tplc="960E340A">
      <w:numFmt w:val="decimal"/>
      <w:lvlText w:val=""/>
      <w:lvlJc w:val="left"/>
    </w:lvl>
  </w:abstractNum>
  <w:abstractNum w:abstractNumId="3" w15:restartNumberingAfterBreak="0">
    <w:nsid w:val="6A157E94"/>
    <w:multiLevelType w:val="hybridMultilevel"/>
    <w:tmpl w:val="97B81382"/>
    <w:lvl w:ilvl="0" w:tplc="C65AE31A">
      <w:numFmt w:val="decimal"/>
      <w:lvlText w:val=""/>
      <w:lvlJc w:val="left"/>
    </w:lvl>
    <w:lvl w:ilvl="1" w:tplc="FE8ABCDA">
      <w:numFmt w:val="decimal"/>
      <w:lvlText w:val=""/>
      <w:lvlJc w:val="left"/>
    </w:lvl>
    <w:lvl w:ilvl="2" w:tplc="67521560">
      <w:numFmt w:val="decimal"/>
      <w:lvlText w:val=""/>
      <w:lvlJc w:val="left"/>
    </w:lvl>
    <w:lvl w:ilvl="3" w:tplc="488C7B4A">
      <w:numFmt w:val="decimal"/>
      <w:lvlText w:val=""/>
      <w:lvlJc w:val="left"/>
    </w:lvl>
    <w:lvl w:ilvl="4" w:tplc="5116194A">
      <w:numFmt w:val="decimal"/>
      <w:lvlText w:val=""/>
      <w:lvlJc w:val="left"/>
    </w:lvl>
    <w:lvl w:ilvl="5" w:tplc="8068BB54">
      <w:numFmt w:val="decimal"/>
      <w:lvlText w:val=""/>
      <w:lvlJc w:val="left"/>
    </w:lvl>
    <w:lvl w:ilvl="6" w:tplc="FB4ADA84">
      <w:numFmt w:val="decimal"/>
      <w:lvlText w:val=""/>
      <w:lvlJc w:val="left"/>
    </w:lvl>
    <w:lvl w:ilvl="7" w:tplc="8650416A">
      <w:numFmt w:val="decimal"/>
      <w:lvlText w:val=""/>
      <w:lvlJc w:val="left"/>
    </w:lvl>
    <w:lvl w:ilvl="8" w:tplc="EDE2A6C4">
      <w:numFmt w:val="decimal"/>
      <w:lvlText w:val=""/>
      <w:lvlJc w:val="left"/>
    </w:lvl>
  </w:abstractNum>
  <w:abstractNum w:abstractNumId="4" w15:restartNumberingAfterBreak="0">
    <w:nsid w:val="780B0CC1"/>
    <w:multiLevelType w:val="hybridMultilevel"/>
    <w:tmpl w:val="D3063C4C"/>
    <w:lvl w:ilvl="0" w:tplc="AA9C93E0">
      <w:start w:val="1"/>
      <w:numFmt w:val="bullet"/>
      <w:lvlText w:val=""/>
      <w:lvlJc w:val="left"/>
      <w:pPr>
        <w:tabs>
          <w:tab w:val="num" w:pos="900"/>
        </w:tabs>
        <w:ind w:left="540" w:hanging="360"/>
      </w:pPr>
      <w:rPr>
        <w:rFonts w:ascii="Symbol" w:hAnsi="Symbol" w:hint="default"/>
      </w:rPr>
    </w:lvl>
    <w:lvl w:ilvl="1" w:tplc="8CE01376">
      <w:numFmt w:val="decimal"/>
      <w:lvlText w:val=""/>
      <w:lvlJc w:val="left"/>
    </w:lvl>
    <w:lvl w:ilvl="2" w:tplc="D6E01186">
      <w:numFmt w:val="decimal"/>
      <w:lvlText w:val=""/>
      <w:lvlJc w:val="left"/>
    </w:lvl>
    <w:lvl w:ilvl="3" w:tplc="C26AFB82">
      <w:numFmt w:val="decimal"/>
      <w:lvlText w:val=""/>
      <w:lvlJc w:val="left"/>
    </w:lvl>
    <w:lvl w:ilvl="4" w:tplc="45949CD6">
      <w:numFmt w:val="decimal"/>
      <w:lvlText w:val=""/>
      <w:lvlJc w:val="left"/>
    </w:lvl>
    <w:lvl w:ilvl="5" w:tplc="4586755A">
      <w:numFmt w:val="decimal"/>
      <w:lvlText w:val=""/>
      <w:lvlJc w:val="left"/>
    </w:lvl>
    <w:lvl w:ilvl="6" w:tplc="8A9AB706">
      <w:numFmt w:val="decimal"/>
      <w:lvlText w:val=""/>
      <w:lvlJc w:val="left"/>
    </w:lvl>
    <w:lvl w:ilvl="7" w:tplc="0BAC3E22">
      <w:numFmt w:val="decimal"/>
      <w:lvlText w:val=""/>
      <w:lvlJc w:val="left"/>
    </w:lvl>
    <w:lvl w:ilvl="8" w:tplc="29CE2CEE">
      <w:numFmt w:val="decimal"/>
      <w:lvlText w:val=""/>
      <w:lvlJc w:val="left"/>
    </w:lvl>
  </w:abstractNum>
  <w:num w:numId="1" w16cid:durableId="1825775017">
    <w:abstractNumId w:val="2"/>
  </w:num>
  <w:num w:numId="2" w16cid:durableId="1299648095">
    <w:abstractNumId w:val="1"/>
  </w:num>
  <w:num w:numId="3" w16cid:durableId="984554108">
    <w:abstractNumId w:val="4"/>
  </w:num>
  <w:num w:numId="4" w16cid:durableId="1847818181">
    <w:abstractNumId w:val="3"/>
  </w:num>
  <w:num w:numId="5" w16cid:durableId="196569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B9"/>
    <w:rsid w:val="003901B9"/>
    <w:rsid w:val="00C17F23"/>
    <w:rsid w:val="00D52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AB5606"/>
  <w15:docId w15:val="{ADEF9A72-7791-4E77-8D9A-7469C171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Bùi Phương Đại</cp:lastModifiedBy>
  <cp:revision>2</cp:revision>
  <dcterms:created xsi:type="dcterms:W3CDTF">2025-03-31T15:18:00Z</dcterms:created>
  <dcterms:modified xsi:type="dcterms:W3CDTF">2025-03-31T15:27:00Z</dcterms:modified>
</cp:coreProperties>
</file>