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15"/>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 xml:space="preserve">Data Lake Architecture - </w:t>
      </w:r>
    </w:p>
    <w:p>
      <w:pPr>
        <w:pStyle w:val="15"/>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A Comprehensive Design Document</w:t>
      </w:r>
    </w:p>
    <w:p>
      <w:pPr>
        <w:pStyle w:val="14"/>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Medical Data Processing Company</w:t>
      </w: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2"/>
        <w:rPr>
          <w:rFonts w:hint="default" w:ascii="Calibri Light" w:hAnsi="Calibri Light" w:cs="Calibri Light"/>
          <w:color w:val="4472C4" w:themeColor="accent1"/>
          <w14:textFill>
            <w14:solidFill>
              <w14:schemeClr w14:val="accent1"/>
            </w14:solidFill>
          </w14:textFill>
        </w:rPr>
      </w:pPr>
      <w:bookmarkStart w:id="0" w:name="_heading=h.gjdgxs" w:colFirst="0" w:colLast="0"/>
      <w:bookmarkEnd w:id="0"/>
      <w:r>
        <w:rPr>
          <w:rFonts w:hint="default" w:ascii="Calibri Light" w:hAnsi="Calibri Light" w:cs="Calibri Light"/>
          <w:color w:val="4472C4" w:themeColor="accent1"/>
          <w:rtl w:val="0"/>
          <w14:textFill>
            <w14:solidFill>
              <w14:schemeClr w14:val="accent1"/>
            </w14:solidFill>
          </w14:textFill>
        </w:rPr>
        <w:t>Tracker</w:t>
      </w:r>
    </w:p>
    <w:p>
      <w:pPr>
        <w:pStyle w:val="3"/>
        <w:rPr>
          <w:rFonts w:hint="default" w:ascii="Calibri Light" w:hAnsi="Calibri Light" w:cs="Calibri Light"/>
          <w:color w:val="4472C4" w:themeColor="accent1"/>
          <w14:textFill>
            <w14:solidFill>
              <w14:schemeClr w14:val="accent1"/>
            </w14:solidFill>
          </w14:textFill>
        </w:rPr>
      </w:pPr>
      <w:bookmarkStart w:id="1" w:name="_heading=h.h1t26iak77" w:colFirst="0" w:colLast="0"/>
      <w:bookmarkEnd w:id="1"/>
      <w:r>
        <w:rPr>
          <w:rFonts w:hint="default" w:ascii="Calibri Light" w:hAnsi="Calibri Light" w:cs="Calibri Light"/>
          <w:color w:val="4472C4" w:themeColor="accent1"/>
          <w:rtl w:val="0"/>
          <w14:textFill>
            <w14:solidFill>
              <w14:schemeClr w14:val="accent1"/>
            </w14:solidFill>
          </w14:textFill>
        </w:rPr>
        <w:t xml:space="preserve">Revision, Sign off Sheet and Key Contacts </w:t>
      </w:r>
    </w:p>
    <w:p>
      <w:pPr>
        <w:rPr>
          <w:rFonts w:hint="default" w:ascii="Calibri Light" w:hAnsi="Calibri Light" w:cs="Calibri Light"/>
          <w:b/>
          <w:color w:val="4472C4" w:themeColor="accent1"/>
          <w14:textFill>
            <w14:solidFill>
              <w14:schemeClr w14:val="accent1"/>
            </w14:solidFill>
          </w14:textFill>
        </w:rPr>
      </w:pPr>
      <w:bookmarkStart w:id="2" w:name="_heading=h.30j0zll" w:colFirst="0" w:colLast="0"/>
      <w:bookmarkEnd w:id="2"/>
    </w:p>
    <w:p>
      <w:pPr>
        <w:pStyle w:val="3"/>
        <w:rPr>
          <w:rFonts w:hint="default" w:ascii="Calibri Light" w:hAnsi="Calibri Light" w:cs="Calibri Light"/>
          <w:color w:val="4472C4" w:themeColor="accent1"/>
          <w14:textFill>
            <w14:solidFill>
              <w14:schemeClr w14:val="accent1"/>
            </w14:solidFill>
          </w14:textFill>
        </w:rPr>
      </w:pPr>
      <w:bookmarkStart w:id="3" w:name="_heading=h.1fob9te" w:colFirst="0" w:colLast="0"/>
      <w:bookmarkEnd w:id="3"/>
      <w:r>
        <w:rPr>
          <w:rFonts w:hint="default" w:ascii="Calibri Light" w:hAnsi="Calibri Light" w:cs="Calibri Light"/>
          <w:color w:val="4472C4" w:themeColor="accent1"/>
          <w:rtl w:val="0"/>
          <w14:textFill>
            <w14:solidFill>
              <w14:schemeClr w14:val="accent1"/>
            </w14:solidFill>
          </w14:textFill>
        </w:rPr>
        <w:t>Change Record</w:t>
      </w:r>
    </w:p>
    <w:p>
      <w:pPr>
        <w:rPr>
          <w:rFonts w:hint="default" w:ascii="Calibri Light" w:hAnsi="Calibri Light" w:cs="Calibri Light"/>
          <w:color w:val="4472C4" w:themeColor="accent1"/>
          <w14:textFill>
            <w14:solidFill>
              <w14:schemeClr w14:val="accent1"/>
            </w14:solidFill>
          </w14:textFill>
        </w:rPr>
      </w:pPr>
    </w:p>
    <w:tbl>
      <w:tblPr>
        <w:tblStyle w:val="2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429"/>
        <w:gridCol w:w="2867"/>
        <w:gridCol w:w="2284"/>
        <w:gridCol w:w="277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96" w:hRule="atLeast"/>
        </w:trPr>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Date</w:t>
            </w:r>
          </w:p>
        </w:tc>
        <w:tc>
          <w:tcPr>
            <w:tcW w:w="2867"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Author</w:t>
            </w:r>
          </w:p>
        </w:tc>
        <w:tc>
          <w:tcPr>
            <w:tcW w:w="228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Version</w:t>
            </w:r>
          </w:p>
        </w:tc>
        <w:tc>
          <w:tcPr>
            <w:tcW w:w="2770"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Change Reference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rFonts w:hint="default" w:ascii="Calibri Light" w:hAnsi="Calibri Light" w:cs="Calibri Light"/>
                <w:color w:val="4472C4" w:themeColor="accent1"/>
                <w:sz w:val="22"/>
                <w:szCs w:val="22"/>
                <w:lang w:val="en-US"/>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0</w:t>
            </w:r>
            <w:r>
              <w:rPr>
                <w:rFonts w:hint="default" w:ascii="Calibri Light" w:hAnsi="Calibri Light" w:cs="Calibri Light"/>
                <w:color w:val="4472C4" w:themeColor="accent1"/>
                <w:sz w:val="22"/>
                <w:szCs w:val="22"/>
                <w:rtl w:val="0"/>
                <w:lang w:val="en-US"/>
                <w14:textFill>
                  <w14:solidFill>
                    <w14:schemeClr w14:val="accent1"/>
                  </w14:solidFill>
                </w14:textFill>
              </w:rPr>
              <w:t>8</w:t>
            </w:r>
            <w:r>
              <w:rPr>
                <w:rFonts w:hint="default" w:ascii="Calibri Light" w:hAnsi="Calibri Light" w:cs="Calibri Light"/>
                <w:color w:val="4472C4" w:themeColor="accent1"/>
                <w:sz w:val="22"/>
                <w:szCs w:val="22"/>
                <w:rtl w:val="0"/>
                <w14:textFill>
                  <w14:solidFill>
                    <w14:schemeClr w14:val="accent1"/>
                  </w14:solidFill>
                </w14:textFill>
              </w:rPr>
              <w:t>/</w:t>
            </w:r>
            <w:r>
              <w:rPr>
                <w:rFonts w:hint="default" w:ascii="Calibri Light" w:hAnsi="Calibri Light" w:cs="Calibri Light"/>
                <w:color w:val="4472C4" w:themeColor="accent1"/>
                <w:sz w:val="22"/>
                <w:szCs w:val="22"/>
                <w:rtl w:val="0"/>
                <w:lang w:val="en-US"/>
                <w14:textFill>
                  <w14:solidFill>
                    <w14:schemeClr w14:val="accent1"/>
                  </w14:solidFill>
                </w14:textFill>
              </w:rPr>
              <w:t>19</w:t>
            </w:r>
            <w:r>
              <w:rPr>
                <w:rFonts w:hint="default" w:ascii="Calibri Light" w:hAnsi="Calibri Light" w:cs="Calibri Light"/>
                <w:color w:val="4472C4" w:themeColor="accent1"/>
                <w:sz w:val="22"/>
                <w:szCs w:val="22"/>
                <w:rtl w:val="0"/>
                <w14:textFill>
                  <w14:solidFill>
                    <w14:schemeClr w14:val="accent1"/>
                  </w14:solidFill>
                </w14:textFill>
              </w:rPr>
              <w:t>/202</w:t>
            </w:r>
            <w:r>
              <w:rPr>
                <w:rFonts w:hint="default" w:ascii="Calibri Light" w:hAnsi="Calibri Light" w:cs="Calibri Light"/>
                <w:color w:val="4472C4" w:themeColor="accent1"/>
                <w:sz w:val="22"/>
                <w:szCs w:val="22"/>
                <w:rtl w:val="0"/>
                <w:lang w:val="en-US"/>
                <w14:textFill>
                  <w14:solidFill>
                    <w14:schemeClr w14:val="accent1"/>
                  </w14:solidFill>
                </w14:textFill>
              </w:rPr>
              <w:t>4</w:t>
            </w:r>
          </w:p>
        </w:tc>
        <w:tc>
          <w:tcPr>
            <w:tcW w:w="2867" w:type="dxa"/>
          </w:tcPr>
          <w:p>
            <w:pPr>
              <w:rPr>
                <w:rFonts w:hint="default" w:ascii="Calibri Light" w:hAnsi="Calibri Light" w:cs="Calibri Light"/>
                <w:color w:val="4472C4" w:themeColor="accent1"/>
                <w:sz w:val="22"/>
                <w:szCs w:val="22"/>
                <w:lang w:val="en-US"/>
                <w14:textFill>
                  <w14:solidFill>
                    <w14:schemeClr w14:val="accent1"/>
                  </w14:solidFill>
                </w14:textFill>
              </w:rPr>
            </w:pPr>
            <w:r>
              <w:rPr>
                <w:rFonts w:hint="default" w:ascii="Calibri Light" w:hAnsi="Calibri Light" w:cs="Calibri Light"/>
                <w:color w:val="4472C4" w:themeColor="accent1"/>
                <w:sz w:val="22"/>
                <w:szCs w:val="22"/>
                <w:lang w:val="en-US"/>
                <w14:textFill>
                  <w14:solidFill>
                    <w14:schemeClr w14:val="accent1"/>
                  </w14:solidFill>
                </w14:textFill>
              </w:rPr>
              <w:t>Phuong Cao</w:t>
            </w:r>
          </w:p>
        </w:tc>
        <w:tc>
          <w:tcPr>
            <w:tcW w:w="228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0.1</w:t>
            </w:r>
          </w:p>
        </w:tc>
        <w:tc>
          <w:tcPr>
            <w:tcW w:w="2770"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Initial draft</w:t>
            </w:r>
          </w:p>
        </w:tc>
      </w:tr>
    </w:tbl>
    <w:p>
      <w:pPr>
        <w:rPr>
          <w:rFonts w:hint="default" w:ascii="Calibri Light" w:hAnsi="Calibri Light" w:cs="Calibri Light"/>
          <w:b/>
          <w:color w:val="4472C4" w:themeColor="accent1"/>
          <w14:textFill>
            <w14:solidFill>
              <w14:schemeClr w14:val="accent1"/>
            </w14:solidFill>
          </w14:textFill>
        </w:rPr>
      </w:pPr>
      <w:bookmarkStart w:id="4" w:name="_heading=h.3znysh7" w:colFirst="0" w:colLast="0"/>
      <w:bookmarkEnd w:id="4"/>
    </w:p>
    <w:p>
      <w:pPr>
        <w:rPr>
          <w:rFonts w:hint="default" w:ascii="Calibri Light" w:hAnsi="Calibri Light" w:cs="Calibri Light"/>
          <w:b/>
          <w:color w:val="4472C4" w:themeColor="accent1"/>
          <w14:textFill>
            <w14:solidFill>
              <w14:schemeClr w14:val="accent1"/>
            </w14:solidFill>
          </w14:textFill>
        </w:rPr>
      </w:pPr>
    </w:p>
    <w:p>
      <w:pPr>
        <w:pStyle w:val="3"/>
        <w:rPr>
          <w:rFonts w:hint="default" w:ascii="Calibri Light" w:hAnsi="Calibri Light" w:cs="Calibri Light"/>
          <w:color w:val="4472C4" w:themeColor="accent1"/>
          <w14:textFill>
            <w14:solidFill>
              <w14:schemeClr w14:val="accent1"/>
            </w14:solidFill>
          </w14:textFill>
        </w:rPr>
      </w:pPr>
      <w:bookmarkStart w:id="5" w:name="_heading=h.2et92p0" w:colFirst="0" w:colLast="0"/>
      <w:bookmarkEnd w:id="5"/>
      <w:r>
        <w:rPr>
          <w:rFonts w:hint="default" w:ascii="Calibri Light" w:hAnsi="Calibri Light" w:cs="Calibri Light"/>
          <w:color w:val="4472C4" w:themeColor="accent1"/>
          <w:rtl w:val="0"/>
          <w14:textFill>
            <w14:solidFill>
              <w14:schemeClr w14:val="accent1"/>
            </w14:solidFill>
          </w14:textFill>
        </w:rPr>
        <w:t>Reviewers / Approval</w:t>
      </w:r>
    </w:p>
    <w:p>
      <w:pPr>
        <w:rPr>
          <w:rFonts w:hint="default" w:ascii="Calibri Light" w:hAnsi="Calibri Light" w:cs="Calibri Light"/>
          <w:color w:val="4472C4" w:themeColor="accent1"/>
          <w14:textFill>
            <w14:solidFill>
              <w14:schemeClr w14:val="accent1"/>
            </w14:solidFill>
          </w14:textFill>
        </w:rPr>
      </w:pPr>
    </w:p>
    <w:tbl>
      <w:tblPr>
        <w:tblStyle w:val="2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337"/>
        <w:gridCol w:w="1976"/>
        <w:gridCol w:w="3589"/>
        <w:gridCol w:w="1448"/>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Ex>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Name</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Version Approved</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Position</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287" w:hRule="atLeast"/>
        </w:trPr>
        <w:tc>
          <w:p>
            <w:pPr>
              <w:rPr>
                <w:rFonts w:hint="default" w:ascii="Calibri Light" w:hAnsi="Calibri Light" w:cs="Calibri Light"/>
                <w:color w:val="4472C4" w:themeColor="accent1"/>
                <w:sz w:val="22"/>
                <w:szCs w:val="22"/>
                <w14:textFill>
                  <w14:solidFill>
                    <w14:schemeClr w14:val="accent1"/>
                  </w14:solidFill>
                </w14:textFill>
              </w:rPr>
            </w:pP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1.0</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Udacity Reviewer</w:t>
            </w:r>
          </w:p>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Enterprise Data Lake Architect</w:t>
            </w:r>
          </w:p>
        </w:tc>
        <w:tc>
          <w:p>
            <w:pPr>
              <w:rPr>
                <w:rFonts w:hint="default" w:ascii="Calibri Light" w:hAnsi="Calibri Light" w:cs="Calibri Light"/>
                <w:color w:val="4472C4" w:themeColor="accent1"/>
                <w:sz w:val="22"/>
                <w:szCs w:val="22"/>
                <w14:textFill>
                  <w14:solidFill>
                    <w14:schemeClr w14:val="accent1"/>
                  </w14:solidFill>
                </w14:textFill>
              </w:rPr>
            </w:pPr>
          </w:p>
        </w:tc>
      </w:tr>
    </w:tbl>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3"/>
        <w:rPr>
          <w:rFonts w:hint="default" w:ascii="Calibri Light" w:hAnsi="Calibri Light" w:cs="Calibri Light"/>
          <w:color w:val="4472C4" w:themeColor="accent1"/>
          <w14:textFill>
            <w14:solidFill>
              <w14:schemeClr w14:val="accent1"/>
            </w14:solidFill>
          </w14:textFill>
        </w:rPr>
      </w:pPr>
      <w:bookmarkStart w:id="6" w:name="_heading=h.tyjcwt" w:colFirst="0" w:colLast="0"/>
      <w:bookmarkEnd w:id="6"/>
      <w:r>
        <w:rPr>
          <w:rFonts w:hint="default" w:ascii="Calibri Light" w:hAnsi="Calibri Light" w:cs="Calibri Light"/>
          <w:color w:val="4472C4" w:themeColor="accent1"/>
          <w:rtl w:val="0"/>
          <w14:textFill>
            <w14:solidFill>
              <w14:schemeClr w14:val="accent1"/>
            </w14:solidFill>
          </w14:textFill>
        </w:rPr>
        <w:t>Key Contacts</w:t>
      </w:r>
    </w:p>
    <w:p>
      <w:pPr>
        <w:rPr>
          <w:rFonts w:hint="default" w:ascii="Calibri Light" w:hAnsi="Calibri Light" w:cs="Calibri Light"/>
          <w:color w:val="4472C4" w:themeColor="accent1"/>
          <w14:textFill>
            <w14:solidFill>
              <w14:schemeClr w14:val="accent1"/>
            </w14:solidFill>
          </w14:textFill>
        </w:rPr>
      </w:pPr>
    </w:p>
    <w:tbl>
      <w:tblPr>
        <w:tblStyle w:val="2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245"/>
        <w:gridCol w:w="2074"/>
        <w:gridCol w:w="626"/>
        <w:gridCol w:w="2443"/>
        <w:gridCol w:w="1996"/>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48" w:hRule="atLeast"/>
        </w:trPr>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Name</w:t>
            </w:r>
          </w:p>
        </w:tc>
        <w:tc>
          <w:tcPr>
            <w:tcW w:w="207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Role</w:t>
            </w:r>
          </w:p>
        </w:tc>
        <w:tc>
          <w:tcPr>
            <w:tcW w:w="3069" w:type="dxa"/>
            <w:gridSpan w:val="2"/>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Team</w:t>
            </w:r>
          </w:p>
        </w:tc>
        <w:tc>
          <w:tcPr>
            <w:tcW w:w="1996"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email</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88" w:hRule="atLeast"/>
        </w:trPr>
        <w:tc>
          <w:p>
            <w:pPr>
              <w:rPr>
                <w:rFonts w:hint="default" w:ascii="Calibri Light" w:hAnsi="Calibri Light" w:cs="Calibri Light"/>
                <w:color w:val="4472C4" w:themeColor="accent1"/>
                <w:sz w:val="22"/>
                <w:szCs w:val="22"/>
                <w14:textFill>
                  <w14:solidFill>
                    <w14:schemeClr w14:val="accent1"/>
                  </w14:solidFill>
                </w14:textFill>
              </w:rPr>
            </w:pPr>
          </w:p>
        </w:tc>
        <w:tc>
          <w:tcPr>
            <w:gridSpan w:val="2"/>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Data Architect</w:t>
            </w:r>
          </w:p>
        </w:tc>
        <w:tc>
          <w:tcPr>
            <w:tcW w:w="2443"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Medical Data Processing</w:t>
            </w:r>
          </w:p>
        </w:tc>
        <w:tc>
          <w:tcPr>
            <w:tcW w:w="1996" w:type="dxa"/>
          </w:tcPr>
          <w:p>
            <w:pPr>
              <w:rPr>
                <w:rFonts w:hint="default" w:ascii="Calibri Light" w:hAnsi="Calibri Light" w:cs="Calibri Light"/>
                <w:color w:val="4472C4" w:themeColor="accent1"/>
                <w:sz w:val="22"/>
                <w:szCs w:val="22"/>
                <w14:textFill>
                  <w14:solidFill>
                    <w14:schemeClr w14:val="accent1"/>
                  </w14:solidFill>
                </w14:textFill>
              </w:rPr>
            </w:pPr>
          </w:p>
        </w:tc>
      </w:tr>
    </w:tbl>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sectPr>
          <w:pgSz w:w="12240" w:h="15840"/>
          <w:pgMar w:top="1440" w:right="1440" w:bottom="1440" w:left="1440" w:header="720" w:footer="720" w:gutter="0"/>
          <w:pgNumType w:start="1"/>
          <w:cols w:space="720" w:num="1"/>
        </w:sectPr>
      </w:pPr>
    </w:p>
    <w:p>
      <w:pPr>
        <w:spacing w:line="240" w:lineRule="auto"/>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Table of Contents</w:t>
      </w:r>
    </w:p>
    <w:p>
      <w:pPr>
        <w:numPr>
          <w:ilvl w:val="0"/>
          <w:numId w:val="1"/>
        </w:numPr>
        <w:spacing w:line="240" w:lineRule="auto"/>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Purpose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Summary</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w:t>
      </w:r>
      <w:r>
        <w:rPr>
          <w:rFonts w:hint="default" w:ascii="Calibri Light" w:hAnsi="Calibri Light" w:cs="Calibri Light"/>
          <w:color w:val="4472C4" w:themeColor="accent1"/>
          <w:rtl w:val="0"/>
          <w14:textFill>
            <w14:solidFill>
              <w14:schemeClr w14:val="accent1"/>
            </w14:solidFill>
          </w14:textFill>
        </w:rPr>
        <w:t xml:space="preserve">arget </w:t>
      </w:r>
      <w:r>
        <w:rPr>
          <w:rFonts w:hint="default" w:ascii="Calibri Light" w:hAnsi="Calibri Light" w:cs="Calibri Light"/>
          <w:color w:val="4472C4" w:themeColor="accent1"/>
          <w:rtl w:val="0"/>
          <w:lang w:val="en-US"/>
          <w14:textFill>
            <w14:solidFill>
              <w14:schemeClr w14:val="accent1"/>
            </w14:solidFill>
          </w14:textFill>
        </w:rPr>
        <w:t>A</w:t>
      </w:r>
      <w:r>
        <w:rPr>
          <w:rFonts w:hint="default" w:ascii="Calibri Light" w:hAnsi="Calibri Light" w:cs="Calibri Light"/>
          <w:color w:val="4472C4" w:themeColor="accent1"/>
          <w:rtl w:val="0"/>
          <w14:textFill>
            <w14:solidFill>
              <w14:schemeClr w14:val="accent1"/>
            </w14:solidFill>
          </w14:textFill>
        </w:rPr>
        <w:t>udience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In-scope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Out of-scope</w:t>
      </w:r>
    </w:p>
    <w:p>
      <w:pPr>
        <w:numPr>
          <w:ilvl w:val="0"/>
          <w:numId w:val="1"/>
        </w:numPr>
        <w:spacing w:line="240" w:lineRule="auto"/>
        <w:ind w:left="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Requirements</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Requirements of Data Lake solution</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Existing Technical Environment</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Current Data Volume</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Business Requirements</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Technical Requirements</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design principle</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Assumptions</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for Medical Data Processing Company</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Design Considerations and Rationale</w:t>
      </w:r>
    </w:p>
    <w:p>
      <w:pPr>
        <w:numPr>
          <w:ilvl w:val="0"/>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6.1 Ingestion layer</w:t>
      </w:r>
    </w:p>
    <w:p>
      <w:pPr>
        <w:numPr>
          <w:ilvl w:val="0"/>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6.2 Storage layer</w:t>
      </w:r>
    </w:p>
    <w:p>
      <w:pPr>
        <w:numPr>
          <w:ilvl w:val="0"/>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6.3 Processing layer</w:t>
      </w:r>
    </w:p>
    <w:p>
      <w:pPr>
        <w:numPr>
          <w:ilvl w:val="0"/>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6.4 Serving layer</w:t>
      </w:r>
    </w:p>
    <w:p>
      <w:pPr>
        <w:numPr>
          <w:ilvl w:val="0"/>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6.5 Data Catalog, Governance and Security</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Conclusion</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sectPr>
          <w:pgSz w:w="12240" w:h="15840"/>
          <w:pgMar w:top="1440" w:right="1440" w:bottom="1440" w:left="1440" w:header="720" w:footer="720" w:gutter="0"/>
          <w:pgNumType w:start="1"/>
          <w:cols w:space="720" w:num="1"/>
        </w:sectPr>
      </w:pPr>
      <w:r>
        <w:rPr>
          <w:rFonts w:hint="default" w:ascii="Calibri Light" w:hAnsi="Calibri Light" w:cs="Calibri Light"/>
          <w:color w:val="4472C4" w:themeColor="accent1"/>
          <w:rtl w:val="0"/>
          <w14:textFill>
            <w14:solidFill>
              <w14:schemeClr w14:val="accent1"/>
            </w14:solidFill>
          </w14:textFill>
        </w:rPr>
        <w:t>References</w:t>
      </w:r>
    </w:p>
    <w:p>
      <w:pPr>
        <w:rPr>
          <w:rFonts w:hint="default" w:ascii="Calibri Light" w:hAnsi="Calibri Light" w:cs="Calibri Light"/>
          <w:color w:val="4472C4" w:themeColor="accent1"/>
          <w14:textFill>
            <w14:solidFill>
              <w14:schemeClr w14:val="accent1"/>
            </w14:solidFill>
          </w14:textFill>
        </w:rPr>
      </w:pPr>
    </w:p>
    <w:p>
      <w:pPr>
        <w:pStyle w:val="2"/>
        <w:numPr>
          <w:ilvl w:val="0"/>
          <w:numId w:val="2"/>
        </w:num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Purpose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1.1 Summary</w:t>
      </w:r>
    </w:p>
    <w:p>
      <w:pPr>
        <w:numPr>
          <w:ilvl w:val="0"/>
          <w:numId w:val="0"/>
        </w:numPr>
        <w:ind w:firstLine="240" w:firstLineChars="10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The  “Medical Data Processing” company has experienced hyper growth over the past 3 years and current technology stack cannot catch up with the volume of data increasing and spike issue on server processing that lead to a single point of failure on server that hosting critical customer data. The CTO desired the data lake solution will address the company’s current and future challenges so this material is the design document that provides the Data-lake Architecture Design solution proposal for this problem.</w:t>
      </w:r>
    </w:p>
    <w:p>
      <w:pPr>
        <w:numPr>
          <w:ilvl w:val="0"/>
          <w:numId w:val="0"/>
        </w:numPr>
        <w:ind w:firstLine="240" w:firstLineChars="10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1.2 Target Audience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“Medical Data Processing” company :</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C-level</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Engineers and Database Administrators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and Business Analysts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Scientist</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1.3 In-Scope Items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Requirements, Assumptions, Design of the data architecture.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1.4 Out-of-Scope Items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Implementation, Data Governance and Stewardship, Machine Learning.</w:t>
      </w: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Requirements</w:t>
      </w: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Requirements of Data Lake Solution</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The Data Lake Architecture should provides: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High availability, reliability and resiliency system.</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system easily in scale that meet the current growth in data volume and processing performance.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Removing the data silos within the company and provide the single source of truth.</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Existing Technical Environment</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- 1 Master SQL DB Server</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- 1 Stage SQL DB Server</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64 core vCPU</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512 GB RAM</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12 TB disk space (70% full, ~8.4 TB)</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 xml:space="preserve">70+ ETL jobs running to manage over 100 tables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- 3 other smaller servers for Data Ingestion (FTP Server, data and API extract agents).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Series of web and application servers (32 GB RAM Each, 16 core vCPU)</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Current Data Volume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coming from over 8K facilities.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- 99% zip files size ranges from 20 KB to 1.5 MB.</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Edge cases - some large zip files are as large as 40 MB.</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Each zip files when unzipped will provide either CSV, TXT, XML records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In case of XML zip files, each zip file can contain anywhere from 20-300 individual XML</w:t>
      </w:r>
    </w:p>
    <w:p>
      <w:pPr>
        <w:numPr>
          <w:ilvl w:val="0"/>
          <w:numId w:val="0"/>
        </w:numPr>
        <w:ind w:leftChars="0"/>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files, each XML file with one record.</w:t>
      </w:r>
    </w:p>
    <w:p>
      <w:pPr>
        <w:keepNext w:val="0"/>
        <w:keepLines w:val="0"/>
        <w:widowControl/>
        <w:suppressLineNumbers w:val="0"/>
        <w:jc w:val="left"/>
        <w:rPr>
          <w:rFonts w:hint="default" w:ascii="Calibri Light" w:hAnsi="Calibri Light" w:eastAsia="SimSun" w:cs="Calibri Light"/>
          <w:b w:val="0"/>
          <w:bCs w:val="0"/>
          <w:i w:val="0"/>
          <w:iCs w:val="0"/>
          <w:color w:val="4472C4" w:themeColor="accent1"/>
          <w:kern w:val="0"/>
          <w:sz w:val="24"/>
          <w:szCs w:val="24"/>
          <w:lang w:val="en-US" w:eastAsia="zh-CN" w:bidi="ar"/>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Average zip files per day: 77,000</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Average data files per day: 15,000,000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Average zip files per hour: 3500</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Average data files per hour: 700,000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Volume Growth rate: 15-20% YoY</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Business Requirements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Improve uptime of overall system</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Reduce latency of SQL queries and reports.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could be reliable and fault tolerance.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Architect should scale as data volume and velocity increase.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Improve business agility and speed of innovation through automation and ability to experiment with new frameworks.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Embrace open source tools, avoid proprietary solutions which can be lead to vendor lock-in.</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Meta-data driven design - a set of common scripts should be use to process different types of incoming data sets rather than building custom scripts to process each type of data source.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Centrally store all of the enterprise data and enable easy access.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Technical Requirements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o process incoming files on the fly ( instead of nightly batch loads today).</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Separate the meta-data, data and compute/processing layers.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keep unlimited historical data.</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scale up processing speed with increase in data volume.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should be sustain small number of individual node failures without any downtime.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perform change data capture (CDC), UPSERT support on a certain number of tables.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drive multiple  use cases from the same data-set, without the need to move the data or extract the data.</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Ability to integrate with different ML frameworks such as TensorFlow.</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Ability to create dashboards using tools such as PowerBI, Tableau or Microstrategy.</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Generate daily, weekly, nightly reports using scripts or SQL.</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Ad-hoc data analytics, interactive querying capability using SQL.</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design principles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Data lakes are the cornerstones of modern big data architecture and centralized repositories of Huge of data volumes in its original format - its be structured , semi-structured or unstructured at scale that stored before a specific use cases has been defined. It enables businesses to create visualizations and dashboards and perform big-data processing, machine learning and real-time analytic to make informed business decisions. The four essential principles for effectively architecture the data lake.</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Keep it simple:</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more complex on data lake is, the more difficult it will be to use. Keep it as simple as possible so that everyone on team can easily understand it.</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 xml:space="preserve">Centralized Data Storage: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There’s only one point to discover everything about you is that centralize everything in one place. When store all of data in one place, it’s much easier to access and analyze. Also this can help you make better decisions about your business. Additionally, storing all your data in one place makes it easier to keep track of and comply with regulations.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Keep your architecture open:</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Keeping data accessible means avoiding vendor lock-in, or over-reliance on a single tool or database (and the gatekeepers that come with it). BY Storing the data in open formats like Arvo and Parquet which are standard, well-known and accessible by different tools.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Scalability:</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Lakes can be expanded effortlessly to hold huge amounts of data from diverse sources and be able to scale up or down as needed, depending on the amount of data you’re storing and processing.</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 xml:space="preserve">Data Governance and Security:  </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very important consideration one when designing your data lake is security. Make sure that the data in data lake is safe and secure, and that only authorized users can access it.</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data governance model should be define early on. The most popular option is the ”centralized governance model”. With this model, all the data in the data lake is centrally managed by a single team with responsibility of  the ensuring that the data is properly organized and labeled, and that only authorized users can access it.</w:t>
      </w:r>
    </w:p>
    <w:p>
      <w:pPr>
        <w:numPr>
          <w:ilvl w:val="0"/>
          <w:numId w:val="0"/>
        </w:numPr>
        <w:tabs>
          <w:tab w:val="left" w:pos="420"/>
        </w:tabs>
        <w:rPr>
          <w:rFonts w:hint="default" w:ascii="Calibri Light" w:hAnsi="Calibri Light" w:eastAsia="Georgia" w:cs="Calibri Light"/>
          <w:i w:val="0"/>
          <w:iCs w:val="0"/>
          <w:caps w:val="0"/>
          <w:color w:val="4472C4" w:themeColor="accent1"/>
          <w:spacing w:val="0"/>
          <w:sz w:val="22"/>
          <w:szCs w:val="22"/>
          <w:shd w:val="clear" w:fill="FFFFFF"/>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Storage technology:</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type of storage technology choose will affect the performance of data lake involves selecting scalable and cost-effective solutions for storing large amounts of data</w:t>
      </w:r>
      <w:r>
        <w:rPr>
          <w:rFonts w:hint="default" w:ascii="Calibri Light" w:hAnsi="Calibri Light" w:eastAsia="SimSun" w:cs="Calibri Light"/>
          <w:i w:val="0"/>
          <w:iCs w:val="0"/>
          <w:caps w:val="0"/>
          <w:color w:val="4472C4" w:themeColor="accent1"/>
          <w:spacing w:val="0"/>
          <w:kern w:val="0"/>
          <w:sz w:val="24"/>
          <w:szCs w:val="24"/>
          <w:u w:val="none"/>
          <w:shd w:val="clear" w:fill="FFFFFF"/>
          <w:rtl w:val="0"/>
          <w:lang w:val="en-US" w:eastAsia="zh-CN" w:bidi="ar"/>
          <w14:textFill>
            <w14:solidFill>
              <w14:schemeClr w14:val="accent1"/>
            </w14:solidFill>
          </w14:textFill>
        </w:rPr>
        <w:t xml:space="preserve"> “</w: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begin"/>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instrText xml:space="preserve"> HYPERLINK "https://www.helixstorm.com/blog/on-premises-vs-cloud-storage/" </w:instrTex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separate"/>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On-Premises or Cloud Storage".</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end"/>
      </w:r>
    </w:p>
    <w:p>
      <w:pPr>
        <w:numPr>
          <w:ilvl w:val="0"/>
          <w:numId w:val="0"/>
        </w:numPr>
        <w:tabs>
          <w:tab w:val="left" w:pos="420"/>
        </w:tabs>
        <w:ind w:left="420"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
      </w:r>
    </w:p>
    <w:p>
      <w:pPr>
        <w:pStyle w:val="2"/>
        <w:numPr>
          <w:ilvl w:val="0"/>
          <w:numId w:val="2"/>
        </w:numPr>
        <w:ind w:left="0" w:leftChars="0" w:firstLine="0" w:firstLineChars="0"/>
        <w:rPr>
          <w:rFonts w:hint="default" w:ascii="Calibri Light" w:hAnsi="Calibri Light" w:cs="Calibri Light"/>
          <w:color w:val="4472C4" w:themeColor="accent1"/>
          <w14:textFill>
            <w14:solidFill>
              <w14:schemeClr w14:val="accent1"/>
            </w14:solidFill>
          </w14:textFill>
        </w:rPr>
      </w:pPr>
      <w:bookmarkStart w:id="7" w:name="_heading=h.dhy77z8ryibj" w:colFirst="0" w:colLast="0"/>
      <w:bookmarkEnd w:id="7"/>
      <w:r>
        <w:rPr>
          <w:rFonts w:hint="default" w:ascii="Calibri Light" w:hAnsi="Calibri Light" w:cs="Calibri Light"/>
          <w:color w:val="4472C4" w:themeColor="accent1"/>
          <w:rtl w:val="0"/>
          <w14:textFill>
            <w14:solidFill>
              <w14:schemeClr w14:val="accent1"/>
            </w14:solidFill>
          </w14:textFill>
        </w:rPr>
        <w:t>Assumptions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on-premise data lake requires both hardware and software management requires physical infrastructure with advanced investment beside limits capacity and scaling abilities. So Data lake infrastructure is preferred with cloud-based rather than on-premise.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All of data should move to cloud-based storage.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Maser, Slave server and other (FTP Server, data and API extract agents) should move to cloud to utilize the flexibility and reliability, increased performance and efficiency, and helps to lower IT costs.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ab/>
      </w: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bookmarkStart w:id="8" w:name="_heading=h.ghbjnmotiay6" w:colFirst="0" w:colLast="0"/>
      <w:bookmarkEnd w:id="8"/>
      <w:r>
        <w:rPr>
          <w:rFonts w:hint="default" w:ascii="Calibri Light" w:hAnsi="Calibri Light" w:cs="Calibri Light"/>
          <w:color w:val="4472C4" w:themeColor="accent1"/>
          <w:rtl w:val="0"/>
          <w14:textFill>
            <w14:solidFill>
              <w14:schemeClr w14:val="accent1"/>
            </w14:solidFill>
          </w14:textFill>
        </w:rPr>
        <w:t xml:space="preserve">Data Lake Architecture for Medical Data Processing Company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Lake that hosting a data lake in the cloud brings all the benefits of cloud computing to data storage and processing. Cloud data lakes offer scalability, flexibility, accessibility, and cost-effectiveness. The core components of data lake architecture includes 6 key layers.</w:t>
      </w:r>
    </w:p>
    <w:p>
      <w:pPr>
        <w:rPr>
          <w:rFonts w:hint="default" w:ascii="Calibri Light" w:hAnsi="Calibri Light" w:cs="Calibri Light"/>
          <w:color w:val="4472C4" w:themeColor="accent1"/>
          <w:rtl w:val="0"/>
          <w:lang w:val="en-US"/>
          <w14:textFill>
            <w14:solidFill>
              <w14:schemeClr w14:val="accent1"/>
            </w14:solidFill>
          </w14:textFill>
        </w:rPr>
      </w:pP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Centralized storage with scalable and cost-effective solutions for storing large amounts of data as per the business needs.</w:t>
      </w:r>
    </w:p>
    <w:p>
      <w:pPr>
        <w:numPr>
          <w:ilvl w:val="0"/>
          <w:numId w:val="5"/>
        </w:numPr>
        <w:tabs>
          <w:tab w:val="clear" w:pos="420"/>
        </w:tabs>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ingestion is the process of importing data into the data lake from various sources to the lake before undergoing further processing.</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Processing and analyzing at big data scale involves transforming raw data into meaningful insights using various frameworks, tools and programming languages.</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Catalog by organizing and managing  to make data discoverable and understandable.</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Governance and Security involves managing data quality, compliance, and lifecycle  and make sure protecting sensitive data through encryption, authentication, and access control.</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Serving the processed data to Data visualization and business intelligence tools and consumer applications …</w:t>
      </w:r>
      <w:r>
        <w:rPr>
          <w:rFonts w:hint="default" w:ascii="Calibri Light" w:hAnsi="Calibri Light" w:cs="Calibri Light"/>
          <w:color w:val="4472C4" w:themeColor="accent1"/>
          <w:rtl w:val="0"/>
          <w:lang w:val="en-US"/>
          <w14:textFill>
            <w14:solidFill>
              <w14:schemeClr w14:val="accent1"/>
            </w14:solidFill>
          </w14:textFill>
        </w:rPr>
        <w:drawing>
          <wp:inline distT="0" distB="0" distL="114300" distR="114300">
            <wp:extent cx="5090795" cy="2978785"/>
            <wp:effectExtent l="0" t="0" r="14605" b="12065"/>
            <wp:docPr id="1" name="Picture 1" descr="DatalakeArchitectu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lakeArchitectureDesign"/>
                    <pic:cNvPicPr>
                      <a:picLocks noChangeAspect="1"/>
                    </pic:cNvPicPr>
                  </pic:nvPicPr>
                  <pic:blipFill>
                    <a:blip r:embed="rId4"/>
                    <a:stretch>
                      <a:fillRect/>
                    </a:stretch>
                  </pic:blipFill>
                  <pic:spPr>
                    <a:xfrm>
                      <a:off x="0" y="0"/>
                      <a:ext cx="5090795" cy="2978785"/>
                    </a:xfrm>
                    <a:prstGeom prst="rect">
                      <a:avLst/>
                    </a:prstGeom>
                  </pic:spPr>
                </pic:pic>
              </a:graphicData>
            </a:graphic>
          </wp:inline>
        </w:drawing>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p>
    <w:p>
      <w:pPr>
        <w:pStyle w:val="2"/>
        <w:numPr>
          <w:ilvl w:val="0"/>
          <w:numId w:val="2"/>
        </w:numPr>
        <w:ind w:left="0" w:leftChars="0" w:firstLine="0" w:firstLineChars="0"/>
        <w:rPr>
          <w:rFonts w:hint="default"/>
          <w:lang w:val="en-US"/>
        </w:rPr>
      </w:pPr>
      <w:r>
        <w:rPr>
          <w:rFonts w:hint="default" w:ascii="Calibri Light" w:hAnsi="Calibri Light" w:cs="Calibri Light"/>
          <w:color w:val="4472C4" w:themeColor="accent1"/>
          <w:rtl w:val="0"/>
          <w14:textFill>
            <w14:solidFill>
              <w14:schemeClr w14:val="accent1"/>
            </w14:solidFill>
          </w14:textFill>
        </w:rPr>
        <w:t>Design Considerations and Rationale</w:t>
      </w:r>
    </w:p>
    <w:p>
      <w:pPr>
        <w:rPr>
          <w:rFonts w:hint="default" w:ascii="Calibri Light" w:hAnsi="Calibri Light" w:cs="Calibri Light"/>
          <w:color w:val="4472C4" w:themeColor="accent1"/>
          <w:rtl w:val="0"/>
          <w14:textFill>
            <w14:solidFill>
              <w14:schemeClr w14:val="accent1"/>
            </w14:solidFill>
          </w14:textFill>
        </w:rPr>
      </w:pPr>
    </w:p>
    <w:p>
      <w:pPr>
        <w:pStyle w:val="3"/>
        <w:numPr>
          <w:ilvl w:val="0"/>
          <w:numId w:val="0"/>
        </w:numPr>
        <w:rPr>
          <w:rFonts w:hint="default" w:ascii="Calibri Light" w:hAnsi="Calibri Light" w:cs="Calibri Light"/>
          <w:b/>
          <w:bCs/>
          <w:color w:val="4472C4" w:themeColor="accent1"/>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6.1 </w:t>
      </w:r>
      <w:r>
        <w:rPr>
          <w:rFonts w:hint="default" w:ascii="Calibri Light" w:hAnsi="Calibri Light" w:cs="Calibri Light"/>
          <w:b/>
          <w:bCs/>
          <w:color w:val="4472C4" w:themeColor="accent1"/>
          <w:rtl w:val="0"/>
          <w14:textFill>
            <w14:solidFill>
              <w14:schemeClr w14:val="accent1"/>
            </w14:solidFill>
          </w14:textFill>
        </w:rPr>
        <w:t>Storage Layer</w:t>
      </w:r>
      <w:r>
        <w:rPr>
          <w:rFonts w:hint="default" w:ascii="Calibri Light" w:hAnsi="Calibri Light" w:cs="Calibri Light"/>
          <w:b/>
          <w:bCs/>
          <w:color w:val="4472C4" w:themeColor="accent1"/>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The data storage layer is where the ingested data resides and undergoes transformations to make it more accessible and valuable for analysis. This layer is divided into different storage section for ease of management efficiency includes: </w:t>
      </w:r>
      <w:r>
        <w:rPr>
          <w:rFonts w:hint="default" w:ascii="Calibri Light" w:hAnsi="Calibri Light" w:cs="Calibri Light"/>
          <w:b/>
          <w:bCs/>
          <w:color w:val="4472C4" w:themeColor="accent1"/>
          <w:rtl w:val="0"/>
          <w:lang w:val="en-US"/>
          <w14:textFill>
            <w14:solidFill>
              <w14:schemeClr w14:val="accent1"/>
            </w14:solidFill>
          </w14:textFill>
        </w:rPr>
        <w:t>Raw , Transformation, Processed</w:t>
      </w:r>
      <w:r>
        <w:rPr>
          <w:rFonts w:hint="default" w:ascii="Calibri Light" w:hAnsi="Calibri Light" w:cs="Calibri Light"/>
          <w:color w:val="4472C4" w:themeColor="accent1"/>
          <w:rtl w:val="0"/>
          <w:lang w:val="en-US"/>
          <w14:textFill>
            <w14:solidFill>
              <w14:schemeClr w14:val="accent1"/>
            </w14:solidFill>
          </w14:textFill>
        </w:rPr>
        <w:t xml:space="preserve"> data store.</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However these data section should be store in the centralized data store. </w:t>
      </w:r>
    </w:p>
    <w:p>
      <w:pPr>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Raw data store:</w:t>
      </w:r>
      <w:r>
        <w:rPr>
          <w:rFonts w:hint="default" w:ascii="Calibri Light" w:hAnsi="Calibri Light" w:cs="Calibri Light"/>
          <w:color w:val="4472C4" w:themeColor="accent1"/>
          <w:rtl w:val="0"/>
          <w:lang w:val="en-US"/>
          <w14:textFill>
            <w14:solidFill>
              <w14:schemeClr w14:val="accent1"/>
            </w14:solidFill>
          </w14:textFill>
        </w:rPr>
        <w:t xml:space="preserve"> the ingested data lands in what is commonly referred to as the raw or landing zone. At this stage, the data is in its native format (</w:t>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CSV, TXT, XML …)</w:t>
      </w:r>
      <w:r>
        <w:rPr>
          <w:rFonts w:hint="default" w:ascii="Calibri Light" w:hAnsi="Calibri Light" w:cs="Calibri Light"/>
          <w:color w:val="4472C4" w:themeColor="accent1"/>
          <w:rtl w:val="0"/>
          <w:lang w:val="en-US"/>
          <w14:textFill>
            <w14:solidFill>
              <w14:schemeClr w14:val="accent1"/>
            </w14:solidFill>
          </w14:textFill>
        </w:rPr>
        <w:t>. The raw data store acts as a repository where data is staged before any form of cleansing or transformation.</w:t>
      </w:r>
    </w:p>
    <w:p>
      <w:pPr>
        <w:ind w:left="0" w:leftChars="0" w:firstLine="360" w:firstLineChars="150"/>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Transformation data store:</w:t>
      </w:r>
      <w:r>
        <w:rPr>
          <w:rFonts w:hint="default" w:ascii="Calibri Light" w:hAnsi="Calibri Light" w:cs="Calibri Light"/>
          <w:color w:val="4472C4" w:themeColor="accent1"/>
          <w:rtl w:val="0"/>
          <w:lang w:val="en-US"/>
          <w14:textFill>
            <w14:solidFill>
              <w14:schemeClr w14:val="accent1"/>
            </w14:solidFill>
          </w14:textFill>
        </w:rPr>
        <w:t xml:space="preserve"> After residing in the raw zone, data undergoes various transformations. This section is highly versatile, supporting both batch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"https://www.altexsoft.com/blog/real-time-analytics/"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stream processing</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Processed / Curated data store:</w:t>
      </w:r>
      <w:r>
        <w:rPr>
          <w:rFonts w:hint="default" w:ascii="Calibri Light" w:hAnsi="Calibri Light" w:cs="Calibri Light"/>
          <w:color w:val="4472C4" w:themeColor="accent1"/>
          <w:rtl w:val="0"/>
          <w:lang w:val="en-US"/>
          <w14:textFill>
            <w14:solidFill>
              <w14:schemeClr w14:val="accent1"/>
            </w14:solidFill>
          </w14:textFill>
        </w:rPr>
        <w:t xml:space="preserve"> Post-transformation, the trusted data can be moved to another zone known as the refined or conformed data zone. Additional transformation and structuring may occur to prepare the data for specific business use cases. The refined data is what analysts and data scientists will typically interact with. It's more accessible and easier to work with, making it ideal for analytics, business intelligence, and machine learning tasks.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To satisfy t</w:t>
      </w:r>
      <w:r>
        <w:rPr>
          <w:rFonts w:hint="default" w:ascii="Calibri Light" w:hAnsi="Calibri Light" w:cs="Calibri Light"/>
          <w:color w:val="4472C4" w:themeColor="accent1"/>
          <w:rtl w:val="0"/>
          <w:lang w:val="en-US"/>
          <w14:textFill>
            <w14:solidFill>
              <w14:schemeClr w14:val="accent1"/>
            </w14:solidFill>
          </w14:textFill>
        </w:rPr>
        <w:t xml:space="preserve">he 20% YoY Data Growth rate of system so the distributed file system technologies like as HDFS with Hadoop beside that the cloud storage (Amazon S3, Azure Blob Storage, Google Cloud Storage) should be chosen that provides the </w:t>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unlimited </w:t>
      </w:r>
      <w:r>
        <w:rPr>
          <w:rFonts w:hint="default" w:ascii="Calibri Light" w:hAnsi="Calibri Light" w:cs="Calibri Light"/>
          <w:color w:val="4472C4" w:themeColor="accent1"/>
          <w:rtl w:val="0"/>
          <w:lang w:val="en-US"/>
          <w14:textFill>
            <w14:solidFill>
              <w14:schemeClr w14:val="accent1"/>
            </w14:solidFill>
          </w14:textFill>
        </w:rPr>
        <w:t>scalability ratter than on-primes solution. Amazon S3 storage solution selection is a better choice in terms of the cost and performance and easy to use then other considered such as the cloud storage from Microsoft and Google. It is as the primary persistent data store  provide 99.999999999% (11 9's) of durability and easy to Backup and Restore Critical Data that meet Recovery Time Objectives (RTO), Recovery Poin- Amazon t Objectives (RPO), and compliance requirements with S3’s robust replication features by replication functionality, data protection with AWS Backup, and various AWS Partner Network solutions.</w:t>
      </w:r>
    </w:p>
    <w:p>
      <w:pPr>
        <w:numPr>
          <w:ilvl w:val="0"/>
          <w:numId w:val="0"/>
        </w:num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Hadoop and Amazon S3 storage service that perfectly to store vary of format type :</w:t>
      </w:r>
    </w:p>
    <w:p>
      <w:pPr>
        <w:numPr>
          <w:ilvl w:val="0"/>
          <w:numId w:val="7"/>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JSON, CSV, XML, text files or images .. that stored upon ingestion  in the raw data zone.</w:t>
      </w:r>
    </w:p>
    <w:p>
      <w:pPr>
        <w:numPr>
          <w:ilvl w:val="0"/>
          <w:numId w:val="7"/>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Open source format types:  Apache Parquet and ORC that are standard, well-known and accessible by vary tools that store in  Transformation and processed data zone.</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S3  is secure, private, and encrypted by default that protect data with unmatched security, data protection, compliance and access control capabilities and also supports numerous auditing capabilities to monitor access requests to S3 resources.</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When SQL-based to analyze structured and semi-structured data across data is needed, Redshift is added to the storage layer as the warehousesing that is a fast and fully managed with the best price performance at any scale. Redshift makes all simple and cost-effective to analyze all your data efficiently using your existing business intelligence tools with provisioned cluster and Serverless options. Beside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"https://docs.aws.amazon.com/redshift/latest/dg/c-getting-started-using-spectrum.html"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 xml:space="preserve">Amazon </w:t>
      </w:r>
      <w:r>
        <w:rPr>
          <w:rFonts w:hint="default" w:ascii="Calibri Light" w:hAnsi="Calibri Light" w:cs="Calibri Light"/>
          <w:b/>
          <w:bCs/>
          <w:color w:val="4472C4" w:themeColor="accent1"/>
          <w:rtl w:val="0"/>
          <w:lang w:val="en-US"/>
          <w14:textFill>
            <w14:solidFill>
              <w14:schemeClr w14:val="accent1"/>
            </w14:solidFill>
          </w14:textFill>
        </w:rPr>
        <w:t>Redshift Spectrum</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enables to run queries against exabytes of unstructured data in Amazon S3, with no loading or ETL required.</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Data lake by </w:t>
      </w:r>
      <w:r>
        <w:rPr>
          <w:rFonts w:hint="default" w:ascii="Calibri Light" w:hAnsi="Calibri Light" w:cs="Calibri Light"/>
          <w:b/>
          <w:bCs/>
          <w:color w:val="4472C4" w:themeColor="accent1"/>
          <w:rtl w:val="0"/>
          <w:lang w:val="en-US"/>
          <w14:textFill>
            <w14:solidFill>
              <w14:schemeClr w14:val="accent1"/>
            </w14:solidFill>
          </w14:textFill>
        </w:rPr>
        <w:t>Hadoop HDFS</w:t>
      </w:r>
      <w:r>
        <w:rPr>
          <w:rFonts w:hint="default" w:ascii="Calibri Light" w:hAnsi="Calibri Light" w:cs="Calibri Light"/>
          <w:color w:val="4472C4" w:themeColor="accent1"/>
          <w:rtl w:val="0"/>
          <w:lang w:val="en-US"/>
          <w14:textFill>
            <w14:solidFill>
              <w14:schemeClr w14:val="accent1"/>
            </w14:solidFill>
          </w14:textFill>
        </w:rPr>
        <w:t>,  its own data structure with 3x replication by default makes it relatively safe against small parts of the cluster being out of commission – since the data itself is stored in multiple locations at the same time. DistCp is data replication tool that plenty of Hadoop users work with –  DistCp, or Distributed Copy that offers the ability to replicate data from one cluster to another, creating a “backup” of sorts that acts as one more safeguard against potential data loss.</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olor w:val="4472C4" w:themeColor="accent1"/>
          <w:rtl w:val="0"/>
          <w:lang w:val="en-US"/>
          <w14:textFill>
            <w14:solidFill>
              <w14:schemeClr w14:val="accent1"/>
            </w14:solidFill>
          </w14:textFill>
        </w:rPr>
        <w:t>Another one when d</w:t>
      </w:r>
      <w:r>
        <w:rPr>
          <w:rFonts w:hint="default" w:ascii="Calibri Light" w:hAnsi="Calibri Light" w:cs="Calibri Light"/>
          <w:color w:val="4472C4" w:themeColor="accent1"/>
          <w:rtl w:val="0"/>
          <w:lang w:val="en-US"/>
          <w14:textFill>
            <w14:solidFill>
              <w14:schemeClr w14:val="accent1"/>
            </w14:solidFill>
          </w14:textFill>
        </w:rPr>
        <w:t>ata lakes, powered by </w:t>
      </w:r>
      <w:r>
        <w:rPr>
          <w:rFonts w:hint="default" w:ascii="Calibri Light" w:hAnsi="Calibri Light" w:cs="Calibri Light"/>
          <w:b/>
          <w:bCs/>
          <w:color w:val="4472C4" w:themeColor="accent1"/>
          <w:rtl w:val="0"/>
          <w:lang w:val="en-US"/>
          <w14:textFill>
            <w14:solidFill>
              <w14:schemeClr w14:val="accent1"/>
            </w14:solidFill>
          </w14:textFill>
        </w:rPr>
        <w:fldChar w:fldCharType="begin"/>
      </w:r>
      <w:r>
        <w:rPr>
          <w:rFonts w:hint="default" w:ascii="Calibri Light" w:hAnsi="Calibri Light" w:cs="Calibri Light"/>
          <w:b/>
          <w:bCs/>
          <w:color w:val="4472C4" w:themeColor="accent1"/>
          <w:rtl w:val="0"/>
          <w:lang w:val="en-US"/>
          <w14:textFill>
            <w14:solidFill>
              <w14:schemeClr w14:val="accent1"/>
            </w14:solidFill>
          </w14:textFill>
        </w:rPr>
        <w:instrText xml:space="preserve"> HYPERLINK "https://aws.amazon.com/s3/" \t "https://aws.amazon.com/blogs/storage/best-practices-for-data-lake-protection-with-aws-backup/_blank" </w:instrText>
      </w:r>
      <w:r>
        <w:rPr>
          <w:rFonts w:hint="default" w:ascii="Calibri Light" w:hAnsi="Calibri Light" w:cs="Calibri Light"/>
          <w:b/>
          <w:bCs/>
          <w:color w:val="4472C4" w:themeColor="accent1"/>
          <w:rtl w:val="0"/>
          <w:lang w:val="en-US"/>
          <w14:textFill>
            <w14:solidFill>
              <w14:schemeClr w14:val="accent1"/>
            </w14:solidFill>
          </w14:textFill>
        </w:rPr>
        <w:fldChar w:fldCharType="separate"/>
      </w:r>
      <w:r>
        <w:rPr>
          <w:rFonts w:hint="default" w:ascii="Calibri Light" w:hAnsi="Calibri Light" w:cs="Calibri Light"/>
          <w:b/>
          <w:bCs/>
          <w:color w:val="4472C4" w:themeColor="accent1"/>
          <w:rtl w:val="0"/>
          <w:lang w:val="en-US"/>
          <w14:textFill>
            <w14:solidFill>
              <w14:schemeClr w14:val="accent1"/>
            </w14:solidFill>
          </w14:textFill>
        </w:rPr>
        <w:t>Amazon Simple Storage Service (Amazon S3)</w:t>
      </w:r>
      <w:r>
        <w:rPr>
          <w:rFonts w:hint="default" w:ascii="Calibri Light" w:hAnsi="Calibri Light" w:cs="Calibri Light"/>
          <w:b/>
          <w:bCs/>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the  Backup plan and strategy for Amazon S3 aligns versus Amazon S3’s native capabilities.</w:t>
      </w:r>
    </w:p>
    <w:p>
      <w:pPr>
        <w:numPr>
          <w:ilvl w:val="0"/>
          <w:numId w:val="8"/>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"https://docs.aws.amazon.com/AmazonS3/latest/userguide/versioning-workflows.html" \t "https://aws.amazon.com/blogs/storage/best-practices-for-data-lake-protection-with-aws-backup/_blank"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S3 Versioning</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to preserve, retrieve, and restore every version of every object stored in an S3 bucket.</w:t>
      </w:r>
    </w:p>
    <w:p>
      <w:pPr>
        <w:numPr>
          <w:ilvl w:val="0"/>
          <w:numId w:val="8"/>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"https://docs.aws.amazon.com/AmazonS3/latest/userguide/replication.html" \t "https://aws.amazon.com/blogs/storage/best-practices-for-data-lake-protection-with-aws-backup/_blank"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Same-Region Replication or Cross-Region Replication </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to automatically and asynchronously.</w:t>
      </w:r>
    </w:p>
    <w:p>
      <w:pPr>
        <w:numPr>
          <w:ilvl w:val="0"/>
          <w:numId w:val="8"/>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"https://docs.aws.amazon.com/AmazonS3/latest/userguide/object-lock-overview.html" \t "https://aws.amazon.com/blogs/storage/best-practices-for-data-lake-protection-with-aws-backup/_blank"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S3 Object Lock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to prevent objects from being deleted or overwritten for a fixed amount of time or indefinitely</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pStyle w:val="3"/>
        <w:numPr>
          <w:ilvl w:val="0"/>
          <w:numId w:val="0"/>
        </w:numPr>
        <w:rPr>
          <w:rFonts w:hint="default" w:ascii="Calibri Light" w:hAnsi="Calibri Light" w:cs="Calibri Light"/>
          <w:b/>
          <w:bCs/>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6.2 </w:t>
      </w:r>
      <w:r>
        <w:rPr>
          <w:rFonts w:hint="default" w:ascii="Calibri Light" w:hAnsi="Calibri Light" w:cs="Calibri Light"/>
          <w:b/>
          <w:bCs/>
          <w:color w:val="4472C4" w:themeColor="accent1"/>
          <w:rtl w:val="0"/>
          <w14:textFill>
            <w14:solidFill>
              <w14:schemeClr w14:val="accent1"/>
            </w14:solidFill>
          </w14:textFill>
        </w:rPr>
        <w:t>Ingestion Layer</w:t>
      </w:r>
      <w:r>
        <w:rPr>
          <w:rFonts w:hint="default" w:ascii="Calibri Light" w:hAnsi="Calibri Light" w:cs="Calibri Light"/>
          <w:b/>
          <w:bCs/>
          <w:color w:val="4472C4" w:themeColor="accent1"/>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ingestion  is the process of collecting data from multiple sources and transferred to the lake raw without processing into data lake (Amazon S3). Data can be ingested in batches or in real-time or Stream Processing.</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  The beginning is data migration to cloud. AWS provide </w:t>
      </w:r>
      <w:r>
        <w:rPr>
          <w:rFonts w:hint="default" w:ascii="Calibri Light" w:hAnsi="Calibri Light" w:cs="Calibri Light"/>
          <w:b/>
          <w:bCs/>
          <w:color w:val="4472C4" w:themeColor="accent1"/>
          <w:rtl w:val="0"/>
          <w:lang w:val="en-US"/>
          <w14:textFill>
            <w14:solidFill>
              <w14:schemeClr w14:val="accent1"/>
            </w14:solidFill>
          </w14:textFill>
        </w:rPr>
        <w:t>Direct Connect</w:t>
      </w:r>
      <w:r>
        <w:rPr>
          <w:rFonts w:hint="default" w:ascii="Calibri Light" w:hAnsi="Calibri Light" w:cs="Calibri Light"/>
          <w:color w:val="4472C4" w:themeColor="accent1"/>
          <w:rtl w:val="0"/>
          <w:lang w:val="en-US"/>
          <w14:textFill>
            <w14:solidFill>
              <w14:schemeClr w14:val="accent1"/>
            </w14:solidFill>
          </w14:textFill>
        </w:rPr>
        <w:t xml:space="preserve"> and </w:t>
      </w:r>
      <w:r>
        <w:rPr>
          <w:rFonts w:hint="default" w:ascii="Calibri Light" w:hAnsi="Calibri Light" w:cs="Calibri Light"/>
          <w:b/>
          <w:bCs/>
          <w:color w:val="4472C4" w:themeColor="accent1"/>
          <w:rtl w:val="0"/>
          <w:lang w:val="en-US"/>
          <w14:textFill>
            <w14:solidFill>
              <w14:schemeClr w14:val="accent1"/>
            </w14:solidFill>
          </w14:textFill>
        </w:rPr>
        <w:t xml:space="preserve">Snowball </w:t>
      </w:r>
      <w:r>
        <w:rPr>
          <w:rFonts w:hint="default" w:ascii="Calibri Light" w:hAnsi="Calibri Light" w:cs="Calibri Light"/>
          <w:color w:val="4472C4" w:themeColor="accent1"/>
          <w:rtl w:val="0"/>
          <w:lang w:val="en-US"/>
          <w14:textFill>
            <w14:solidFill>
              <w14:schemeClr w14:val="accent1"/>
            </w14:solidFill>
          </w14:textFill>
        </w:rPr>
        <w:t>solution. These support to lift up and shift hundreds of terabytes of data quickly into AWS using Amazon-provided secure appliances for secure transport data into or out of AWS.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Open-source tools including Apache Sqoop, Flume, Kafka and Nifi was considered however select to use managed services Amazon provided rather than the self-managed ones.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 The raw </w:t>
      </w:r>
      <w:r>
        <w:rPr>
          <w:rFonts w:hint="default" w:ascii="Calibri Light" w:hAnsi="Calibri Light" w:cs="Calibri Light"/>
          <w:color w:val="4472C4" w:themeColor="accent1"/>
          <w:rtl w:val="0"/>
          <w14:textFill>
            <w14:solidFill>
              <w14:schemeClr w14:val="accent1"/>
            </w14:solidFill>
          </w14:textFill>
        </w:rPr>
        <w:t>CSV, TXT, XML records</w:t>
      </w:r>
      <w:r>
        <w:rPr>
          <w:rFonts w:hint="default" w:ascii="Calibri Light" w:hAnsi="Calibri Light" w:cs="Calibri Light"/>
          <w:color w:val="4472C4" w:themeColor="accent1"/>
          <w:rtl w:val="0"/>
          <w:lang w:val="en-US"/>
          <w14:textFill>
            <w14:solidFill>
              <w14:schemeClr w14:val="accent1"/>
            </w14:solidFill>
          </w14:textFill>
        </w:rPr>
        <w:t xml:space="preserve"> that providedby thousand of medical facility from FTP server could be </w:t>
      </w:r>
      <w:r>
        <w:rPr>
          <w:rFonts w:hint="default" w:ascii="Calibri Light" w:hAnsi="Calibri Light" w:cs="Calibri Light"/>
          <w:color w:val="4472C4" w:themeColor="accent1"/>
          <w:rtl w:val="0"/>
          <w14:textFill>
            <w14:solidFill>
              <w14:schemeClr w14:val="accent1"/>
            </w14:solidFill>
          </w14:textFill>
        </w:rPr>
        <w:t>loading</w:t>
      </w:r>
      <w:r>
        <w:rPr>
          <w:rFonts w:hint="default" w:ascii="Calibri Light" w:hAnsi="Calibri Light" w:cs="Calibri Light"/>
          <w:color w:val="4472C4" w:themeColor="accent1"/>
          <w:rtl w:val="0"/>
          <w:lang w:val="en-US"/>
          <w14:textFill>
            <w14:solidFill>
              <w14:schemeClr w14:val="accent1"/>
            </w14:solidFill>
          </w14:textFill>
        </w:rPr>
        <w:t xml:space="preserve"> to S3 by vary of tools . The open solution with Apache projects like below also a selection.</w:t>
      </w:r>
    </w:p>
    <w:p>
      <w:pPr>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Flume</w:t>
      </w:r>
      <w:r>
        <w:rPr>
          <w:rFonts w:hint="default" w:ascii="Calibri Light" w:hAnsi="Calibri Light" w:cs="Calibri Light"/>
          <w:b w:val="0"/>
          <w:bCs w:val="0"/>
          <w:color w:val="4472C4" w:themeColor="accent1"/>
          <w:u w:val="none"/>
          <w:rtl w:val="0"/>
          <w:lang w:val="en-US" w:eastAsia="zh-CN"/>
          <w14:textFill>
            <w14:solidFill>
              <w14:schemeClr w14:val="accent1"/>
            </w14:solidFill>
          </w14:textFill>
        </w:rPr>
        <w:t xml:space="preserve"> </w:t>
      </w:r>
      <w:r>
        <w:rPr>
          <w:rFonts w:hint="default" w:ascii="Calibri Light" w:hAnsi="Calibri Light" w:cs="Calibri Light"/>
          <w:color w:val="4472C4" w:themeColor="accent1"/>
          <w:rtl w:val="0"/>
          <w:lang w:val="en-US" w:eastAsia="zh-CN"/>
          <w14:textFill>
            <w14:solidFill>
              <w14:schemeClr w14:val="accent1"/>
            </w14:solidFill>
          </w14:textFill>
        </w:rPr>
        <w:t xml:space="preserve">is a distributed, reliable, and available service for efficiently collecting, aggregating, and moving large amounts of log data </w:t>
      </w:r>
      <w:r>
        <w:rPr>
          <w:rFonts w:hint="default" w:ascii="Calibri Light" w:hAnsi="Calibri Light" w:cs="Calibri Light"/>
          <w:color w:val="4472C4" w:themeColor="accent1"/>
          <w:rtl w:val="0"/>
          <w:lang w:val="en-US"/>
          <w14:textFill>
            <w14:solidFill>
              <w14:schemeClr w14:val="accent1"/>
            </w14:solidFill>
          </w14:textFill>
        </w:rPr>
        <w:t>, events (etc...) from various sources to a centralized data store</w:t>
      </w:r>
      <w:r>
        <w:rPr>
          <w:rFonts w:hint="default" w:ascii="Calibri Light" w:hAnsi="Calibri Light" w:cs="Calibri Light"/>
          <w:color w:val="4472C4" w:themeColor="accent1"/>
          <w:rtl w:val="0"/>
          <w:lang w:val="en-US" w:eastAsia="zh-CN"/>
          <w14:textFill>
            <w14:solidFill>
              <w14:schemeClr w14:val="accent1"/>
            </w14:solidFill>
          </w14:textFill>
        </w:rPr>
        <w:t xml:space="preserve">. Flume is a highly reliable, distributed, and configurable tool. It is principally designed to copy streaming data (log data) from various web servers to HDFS. Flume leverages Hadoop so Flume jobs are internally converted into MapReduce. Apache Flume architecture includes three components: Source, Channel, and Sink. A </w:t>
      </w:r>
      <w:r>
        <w:rPr>
          <w:rFonts w:hint="default" w:ascii="Calibri Light" w:hAnsi="Calibri Light" w:cs="Calibri Light"/>
          <w:b/>
          <w:bCs/>
          <w:color w:val="4472C4" w:themeColor="accent1"/>
          <w:rtl w:val="0"/>
          <w:lang w:val="en-US"/>
          <w14:textFill>
            <w14:solidFill>
              <w14:schemeClr w14:val="accent1"/>
            </w14:solidFill>
          </w14:textFill>
        </w:rPr>
        <w:t>Flume Source</w:t>
      </w:r>
      <w:r>
        <w:rPr>
          <w:rFonts w:hint="default" w:ascii="Calibri Light" w:hAnsi="Calibri Light" w:cs="Calibri Light"/>
          <w:color w:val="4472C4" w:themeColor="accent1"/>
          <w:rtl w:val="0"/>
          <w:lang w:val="en-US"/>
          <w14:textFill>
            <w14:solidFill>
              <w14:schemeClr w14:val="accent1"/>
            </w14:solidFill>
          </w14:textFill>
        </w:rPr>
        <w:t xml:space="preserve"> is the component of Flume Agent which consumes data (events) from data generators like a web server and delivers it to one or more channels</w:t>
      </w:r>
      <w:r>
        <w:rPr>
          <w:rFonts w:hint="default" w:ascii="Calibri Light" w:hAnsi="Calibri Light" w:cs="Calibri Light"/>
          <w:color w:val="4472C4" w:themeColor="accent1"/>
          <w:rtl w:val="0"/>
          <w:lang w:val="en-US" w:eastAsia="zh-CN"/>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t xml:space="preserve">Flume source receives an event from a data generator, it stores it on </w:t>
      </w:r>
      <w:r>
        <w:rPr>
          <w:rFonts w:hint="default" w:ascii="Calibri Light" w:hAnsi="Calibri Light" w:cs="Calibri Light"/>
          <w:b/>
          <w:bCs/>
          <w:color w:val="4472C4" w:themeColor="accent1"/>
          <w:rtl w:val="0"/>
          <w:lang w:val="en-US"/>
          <w14:textFill>
            <w14:solidFill>
              <w14:schemeClr w14:val="accent1"/>
            </w14:solidFill>
          </w14:textFill>
        </w:rPr>
        <w:t>one or more Flume C</w:t>
      </w:r>
      <w:r>
        <w:rPr>
          <w:rFonts w:hint="default" w:ascii="Calibri Light" w:hAnsi="Calibri Light" w:cs="Calibri Light"/>
          <w:b/>
          <w:bCs/>
          <w:color w:val="4472C4" w:themeColor="accent1"/>
          <w:rtl w:val="0"/>
          <w:lang w:val="en-US" w:eastAsia="zh-CN"/>
          <w14:textFill>
            <w14:solidFill>
              <w14:schemeClr w14:val="accent1"/>
            </w14:solidFill>
          </w14:textFill>
        </w:rPr>
        <w:t>hannels</w:t>
      </w:r>
      <w:r>
        <w:rPr>
          <w:rFonts w:hint="default" w:ascii="Calibri Light" w:hAnsi="Calibri Light" w:cs="Calibri Light"/>
          <w:color w:val="4472C4" w:themeColor="accent1"/>
          <w:rtl w:val="0"/>
          <w:lang w:val="en-US" w:eastAsia="zh-CN"/>
          <w14:textFill>
            <w14:solidFill>
              <w14:schemeClr w14:val="accent1"/>
            </w14:solidFill>
          </w14:textFill>
        </w:rPr>
        <w:t xml:space="preserve"> and stores them till </w:t>
      </w:r>
      <w:r>
        <w:rPr>
          <w:rFonts w:hint="default" w:ascii="Calibri Light" w:hAnsi="Calibri Light" w:cs="Calibri Light"/>
          <w:b/>
          <w:bCs/>
          <w:color w:val="4472C4" w:themeColor="accent1"/>
          <w:rtl w:val="0"/>
          <w:lang w:val="en-US" w:eastAsia="zh-CN"/>
          <w14:textFill>
            <w14:solidFill>
              <w14:schemeClr w14:val="accent1"/>
            </w14:solidFill>
          </w14:textFill>
        </w:rPr>
        <w:t>Flume Sinks</w:t>
      </w:r>
      <w:r>
        <w:rPr>
          <w:rFonts w:hint="default" w:ascii="Calibri Light" w:hAnsi="Calibri Light" w:cs="Calibri Light"/>
          <w:color w:val="4472C4" w:themeColor="accent1"/>
          <w:rtl w:val="0"/>
          <w:lang w:val="en-US" w:eastAsia="zh-CN"/>
          <w14:textFill>
            <w14:solidFill>
              <w14:schemeClr w14:val="accent1"/>
            </w14:solidFill>
          </w14:textFill>
        </w:rPr>
        <w:t xml:space="preserve"> consume them.</w:t>
      </w:r>
    </w:p>
    <w:p>
      <w:pPr>
        <w:rPr>
          <w:rFonts w:hint="default" w:ascii="Calibri Light" w:hAnsi="Calibri Light" w:cs="Calibri Light"/>
          <w:color w:val="4472C4" w:themeColor="accent1"/>
          <w:rtl w:val="0"/>
          <w:lang w:val="en-US" w:eastAsia="zh-CN"/>
          <w14:textFill>
            <w14:solidFill>
              <w14:schemeClr w14:val="accent1"/>
            </w14:solidFill>
          </w14:textFill>
        </w:rPr>
      </w:pPr>
    </w:p>
    <w:p>
      <w:pPr>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14:textFill>
            <w14:solidFill>
              <w14:schemeClr w14:val="accent1"/>
            </w14:solidFill>
          </w14:textFill>
        </w:rPr>
        <w:t>Apache Sqoop</w:t>
      </w:r>
      <w:r>
        <w:rPr>
          <w:rFonts w:hint="default" w:ascii="Calibri Light" w:hAnsi="Calibri Light" w:cs="Calibri Light"/>
          <w:color w:val="4472C4" w:themeColor="accent1"/>
          <w:rtl w:val="0"/>
          <w:lang w:val="en-US"/>
          <w14:textFill>
            <w14:solidFill>
              <w14:schemeClr w14:val="accent1"/>
            </w14:solidFill>
          </w14:textFill>
        </w:rPr>
        <w:t xml:space="preserve"> is a tool designed for efficiently transferring bulk data between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"http://hadoop.apache.org/"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Hadoop</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structured datastores such as relational databases (MySQL, Oracle, DB2) .</w:t>
      </w:r>
      <w:r>
        <w:rPr>
          <w:rFonts w:hint="default" w:ascii="Calibri Light" w:hAnsi="Calibri Light" w:cs="Calibri Light"/>
          <w:color w:val="4472C4" w:themeColor="accent1"/>
          <w:rtl w:val="0"/>
          <w:lang w:val="en-US" w:eastAsia="zh-CN"/>
          <w14:textFill>
            <w14:solidFill>
              <w14:schemeClr w14:val="accent1"/>
            </w14:solidFill>
          </w14:textFill>
        </w:rPr>
        <w:t xml:space="preserve"> Sqoop also works on top of Hadoop HDFS and a Sqoop job it gets converted to a MapReduce job when submitted.</w:t>
      </w:r>
    </w:p>
    <w:p>
      <w:pPr>
        <w:rPr>
          <w:rFonts w:hint="default" w:ascii="Calibri Light" w:hAnsi="Calibri Light" w:cs="Calibri Light"/>
          <w:color w:val="4472C4" w:themeColor="accent1"/>
          <w:rtl w:val="0"/>
          <w:lang w:val="en-US" w:eastAsia="zh-CN"/>
          <w14:textFill>
            <w14:solidFill>
              <w14:schemeClr w14:val="accent1"/>
            </w14:solidFill>
          </w14:textFill>
        </w:rPr>
      </w:pPr>
    </w:p>
    <w:p>
      <w:pPr>
        <w:jc w:val="left"/>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Kafka</w:t>
      </w:r>
      <w:r>
        <w:rPr>
          <w:rFonts w:hint="default" w:ascii="Calibri Light" w:hAnsi="Calibri Light" w:cs="Calibri Light"/>
          <w:color w:val="4472C4" w:themeColor="accent1"/>
          <w:rtl w:val="0"/>
          <w:lang w:val="en-US" w:eastAsia="zh-CN"/>
          <w14:textFill>
            <w14:solidFill>
              <w14:schemeClr w14:val="accent1"/>
            </w14:solidFill>
          </w14:textFill>
        </w:rPr>
        <w:t xml:space="preserve"> is an open source distributed event streaming platform consisting of servers and clients that communicate via a high-performance </w:t>
      </w:r>
      <w:r>
        <w:rPr>
          <w:rFonts w:hint="default" w:ascii="Calibri Light" w:hAnsi="Calibri Light" w:cs="Calibri Light"/>
          <w:color w:val="4472C4" w:themeColor="accent1"/>
          <w:rtl w:val="0"/>
          <w:lang w:val="en-US" w:eastAsia="zh-CN"/>
          <w14:textFill>
            <w14:solidFill>
              <w14:schemeClr w14:val="accent1"/>
            </w14:solidFill>
          </w14:textFill>
        </w:rPr>
        <w:fldChar w:fldCharType="begin"/>
      </w:r>
      <w:r>
        <w:rPr>
          <w:rFonts w:hint="default" w:ascii="Calibri Light" w:hAnsi="Calibri Light" w:cs="Calibri Light"/>
          <w:color w:val="4472C4" w:themeColor="accent1"/>
          <w:rtl w:val="0"/>
          <w:lang w:val="en-US" w:eastAsia="zh-CN"/>
          <w14:textFill>
            <w14:solidFill>
              <w14:schemeClr w14:val="accent1"/>
            </w14:solidFill>
          </w14:textFill>
        </w:rPr>
        <w:instrText xml:space="preserve"> HYPERLINK "https://kafka.apache.org/protocol.html" </w:instrText>
      </w:r>
      <w:r>
        <w:rPr>
          <w:rFonts w:hint="default" w:ascii="Calibri Light" w:hAnsi="Calibri Light" w:cs="Calibri Light"/>
          <w:color w:val="4472C4" w:themeColor="accent1"/>
          <w:rtl w:val="0"/>
          <w:lang w:val="en-US" w:eastAsia="zh-CN"/>
          <w14:textFill>
            <w14:solidFill>
              <w14:schemeClr w14:val="accent1"/>
            </w14:solidFill>
          </w14:textFill>
        </w:rPr>
        <w:fldChar w:fldCharType="separate"/>
      </w:r>
      <w:r>
        <w:rPr>
          <w:rFonts w:hint="default" w:ascii="Calibri Light" w:hAnsi="Calibri Light" w:cs="Calibri Light"/>
          <w:color w:val="4472C4" w:themeColor="accent1"/>
          <w:rtl w:val="0"/>
          <w:lang w:val="en-US" w:eastAsia="zh-CN"/>
          <w14:textFill>
            <w14:solidFill>
              <w14:schemeClr w14:val="accent1"/>
            </w14:solidFill>
          </w14:textFill>
        </w:rPr>
        <w:t>TCP network protocol</w:t>
      </w:r>
      <w:r>
        <w:rPr>
          <w:rFonts w:hint="default" w:ascii="Calibri Light" w:hAnsi="Calibri Light" w:cs="Calibri Light"/>
          <w:color w:val="4472C4" w:themeColor="accent1"/>
          <w:rtl w:val="0"/>
          <w:lang w:val="en-US" w:eastAsia="zh-CN"/>
          <w14:textFill>
            <w14:solidFill>
              <w14:schemeClr w14:val="accent1"/>
            </w14:solidFill>
          </w14:textFill>
        </w:rPr>
        <w:fldChar w:fldCharType="end"/>
      </w:r>
      <w:r>
        <w:rPr>
          <w:rFonts w:hint="default" w:ascii="Calibri Light" w:hAnsi="Calibri Light" w:cs="Calibri Light"/>
          <w:color w:val="4472C4" w:themeColor="accent1"/>
          <w:rtl w:val="0"/>
          <w:lang w:val="en-US" w:eastAsia="zh-CN"/>
          <w14:textFill>
            <w14:solidFill>
              <w14:schemeClr w14:val="accent1"/>
            </w14:solidFill>
          </w14:textFill>
        </w:rPr>
        <w:t xml:space="preserve"> with horizontally scalable, fault-tolerant, fast framework that is used by thousands of companies, for high performance data pipelines and streaming analytics  for building real time data pipelines.</w:t>
      </w:r>
    </w:p>
    <w:p>
      <w:pPr>
        <w:rPr>
          <w:rFonts w:hint="default" w:ascii="Calibri Light" w:hAnsi="Calibri Light" w:cs="Calibri Light"/>
          <w:color w:val="4472C4" w:themeColor="accent1"/>
          <w:rtl w:val="0"/>
          <w:lang w:val="en-US" w:eastAsia="zh-CN"/>
          <w14:textFill>
            <w14:solidFill>
              <w14:schemeClr w14:val="accent1"/>
            </w14:solidFill>
          </w14:textFill>
        </w:rPr>
      </w:pPr>
    </w:p>
    <w:p>
      <w:pPr>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NiFi</w:t>
      </w:r>
      <w:r>
        <w:rPr>
          <w:rFonts w:hint="default" w:ascii="Calibri Light" w:hAnsi="Calibri Light" w:cs="Calibri Light"/>
          <w:color w:val="4472C4" w:themeColor="accent1"/>
          <w:rtl w:val="0"/>
          <w:lang w:val="en-US" w:eastAsia="zh-CN"/>
          <w14:textFill>
            <w14:solidFill>
              <w14:schemeClr w14:val="accent1"/>
            </w14:solidFill>
          </w14:textFill>
        </w:rPr>
        <w:t xml:space="preserve">  was built to automate the movement of data between systems. It provides real-time control that makes it easy to manage the movement of data between any source and any destination.</w:t>
      </w:r>
    </w:p>
    <w:p>
      <w:pPr>
        <w:rPr>
          <w:rFonts w:hint="default" w:ascii="Calibri Light" w:hAnsi="Calibri Light" w:cs="Calibri Light"/>
          <w:color w:val="4472C4" w:themeColor="accent1"/>
          <w:rtl w:val="0"/>
          <w:lang w:val="en-US" w:eastAsia="zh-CN"/>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The cloud native services like as </w:t>
      </w:r>
      <w:r>
        <w:rPr>
          <w:rFonts w:hint="default" w:ascii="Calibri Light" w:hAnsi="Calibri Light" w:cs="Calibri Light"/>
          <w:b/>
          <w:bCs/>
          <w:color w:val="4472C4" w:themeColor="accent1"/>
          <w:rtl w:val="0"/>
          <w:lang w:val="en-US"/>
          <w14:textFill>
            <w14:solidFill>
              <w14:schemeClr w14:val="accent1"/>
            </w14:solidFill>
          </w14:textFill>
        </w:rPr>
        <w:t>Amazon Lambda</w:t>
      </w:r>
      <w:r>
        <w:rPr>
          <w:rFonts w:hint="default" w:ascii="Calibri Light" w:hAnsi="Calibri Light" w:cs="Calibri Light"/>
          <w:color w:val="4472C4" w:themeColor="accent1"/>
          <w:rtl w:val="0"/>
          <w:lang w:val="en-US"/>
          <w14:textFill>
            <w14:solidFill>
              <w14:schemeClr w14:val="accent1"/>
            </w14:solidFill>
          </w14:textFill>
        </w:rPr>
        <w:t xml:space="preserve"> and scheduling by Amazon </w:t>
      </w:r>
      <w:r>
        <w:rPr>
          <w:rFonts w:hint="default" w:ascii="Calibri Light" w:hAnsi="Calibri Light" w:cs="Calibri Light"/>
          <w:b/>
          <w:bCs/>
          <w:color w:val="4472C4" w:themeColor="accent1"/>
          <w:rtl w:val="0"/>
          <w:lang w:val="en-US"/>
          <w14:textFill>
            <w14:solidFill>
              <w14:schemeClr w14:val="accent1"/>
            </w14:solidFill>
          </w14:textFill>
        </w:rPr>
        <w:t>EventBridge</w:t>
      </w:r>
      <w:r>
        <w:rPr>
          <w:rFonts w:hint="default" w:ascii="Calibri Light" w:hAnsi="Calibri Light" w:cs="Calibri Light"/>
          <w:color w:val="4472C4" w:themeColor="accent1"/>
          <w:rtl w:val="0"/>
          <w:lang w:val="en-US"/>
          <w14:textFill>
            <w14:solidFill>
              <w14:schemeClr w14:val="accent1"/>
            </w14:solidFill>
          </w14:textFill>
        </w:rPr>
        <w:t xml:space="preserve">. For the large data size could be ingested by </w:t>
      </w:r>
      <w:r>
        <w:rPr>
          <w:rFonts w:hint="default" w:ascii="Calibri Light" w:hAnsi="Calibri Light" w:cs="Calibri Light"/>
          <w:b/>
          <w:bCs/>
          <w:color w:val="4472C4" w:themeColor="accent1"/>
          <w:rtl w:val="0"/>
          <w:lang w:val="en-US"/>
          <w14:textFill>
            <w14:solidFill>
              <w14:schemeClr w14:val="accent1"/>
            </w14:solidFill>
          </w14:textFill>
        </w:rPr>
        <w:t>AWS Batch</w:t>
      </w:r>
      <w:r>
        <w:rPr>
          <w:rFonts w:hint="default" w:ascii="Calibri Light" w:hAnsi="Calibri Light" w:cs="Calibri Light"/>
          <w:color w:val="4472C4" w:themeColor="accent1"/>
          <w:rtl w:val="0"/>
          <w:lang w:val="en-US"/>
          <w14:textFill>
            <w14:solidFill>
              <w14:schemeClr w14:val="accent1"/>
            </w14:solidFill>
          </w14:textFill>
        </w:rPr>
        <w:t xml:space="preserve"> or </w:t>
      </w:r>
      <w:r>
        <w:rPr>
          <w:rFonts w:hint="default" w:ascii="Calibri Light" w:hAnsi="Calibri Light" w:cs="Calibri Light"/>
          <w:b/>
          <w:bCs/>
          <w:color w:val="4472C4" w:themeColor="accent1"/>
          <w:rtl w:val="0"/>
          <w:lang w:val="en-US"/>
          <w14:textFill>
            <w14:solidFill>
              <w14:schemeClr w14:val="accent1"/>
            </w14:solidFill>
          </w14:textFill>
        </w:rPr>
        <w:t>AWS glue job</w:t>
      </w:r>
      <w:r>
        <w:rPr>
          <w:rFonts w:hint="default" w:ascii="Calibri Light" w:hAnsi="Calibri Light" w:cs="Calibri Light"/>
          <w:color w:val="4472C4" w:themeColor="accent1"/>
          <w:rtl w:val="0"/>
          <w:lang w:val="en-US"/>
          <w14:textFill>
            <w14:solidFill>
              <w14:schemeClr w14:val="accent1"/>
            </w14:solidFill>
          </w14:textFill>
        </w:rPr>
        <w:t xml:space="preserve"> . The current traditional RDBMS (Oracle, SQL Server, and MySQL ) also easily import and sync up by AWS Database Migration Service (DMS) that native change data capture (CDC) support. Serverless Streaming Data Service - Amazon </w:t>
      </w:r>
      <w:r>
        <w:rPr>
          <w:rFonts w:hint="default" w:ascii="Calibri Light" w:hAnsi="Calibri Light" w:cs="Calibri Light"/>
          <w:b/>
          <w:bCs/>
          <w:color w:val="4472C4" w:themeColor="accent1"/>
          <w:rtl w:val="0"/>
          <w:lang w:val="en-US"/>
          <w14:textFill>
            <w14:solidFill>
              <w14:schemeClr w14:val="accent1"/>
            </w14:solidFill>
          </w14:textFill>
        </w:rPr>
        <w:t xml:space="preserve">Kinesis </w:t>
      </w:r>
      <w:r>
        <w:rPr>
          <w:rFonts w:hint="default" w:ascii="Calibri Light" w:hAnsi="Calibri Light" w:cs="Calibri Light"/>
          <w:color w:val="4472C4" w:themeColor="accent1"/>
          <w:rtl w:val="0"/>
          <w:lang w:val="en-US"/>
          <w14:textFill>
            <w14:solidFill>
              <w14:schemeClr w14:val="accent1"/>
            </w14:solidFill>
          </w14:textFill>
        </w:rPr>
        <w:t xml:space="preserve">and </w:t>
      </w:r>
      <w:r>
        <w:rPr>
          <w:rFonts w:hint="default" w:ascii="Calibri Light" w:hAnsi="Calibri Light" w:cs="Calibri Light"/>
          <w:b/>
          <w:bCs/>
          <w:color w:val="4472C4" w:themeColor="accent1"/>
          <w:rtl w:val="0"/>
          <w:lang w:val="en-US"/>
          <w14:textFill>
            <w14:solidFill>
              <w14:schemeClr w14:val="accent1"/>
            </w14:solidFill>
          </w14:textFill>
        </w:rPr>
        <w:t>Kinesis</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b/>
          <w:bCs/>
          <w:color w:val="4472C4" w:themeColor="accent1"/>
          <w:rtl w:val="0"/>
          <w:lang w:val="en-US"/>
          <w14:textFill>
            <w14:solidFill>
              <w14:schemeClr w14:val="accent1"/>
            </w14:solidFill>
          </w14:textFill>
        </w:rPr>
        <w:t xml:space="preserve">Firehose </w:t>
      </w:r>
      <w:r>
        <w:rPr>
          <w:rFonts w:hint="default" w:ascii="Calibri Light" w:hAnsi="Calibri Light" w:cs="Calibri Light"/>
          <w:color w:val="4472C4" w:themeColor="accent1"/>
          <w:rtl w:val="0"/>
          <w:lang w:val="en-US"/>
          <w14:textFill>
            <w14:solidFill>
              <w14:schemeClr w14:val="accent1"/>
            </w14:solidFill>
          </w14:textFill>
        </w:rPr>
        <w:t xml:space="preserve">enable Collect, process and analyze real-time, streaming data scaling up to 10,000 MB/s throughput with a single API call.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These could be also the good selection with the benefits like as the elastic, easily to use without any self-managed efforts.</w:t>
      </w:r>
    </w:p>
    <w:p>
      <w:pPr>
        <w:rPr>
          <w:rFonts w:hint="default" w:ascii="Calibri Light" w:hAnsi="Calibri Light" w:cs="Calibri Light"/>
          <w:color w:val="4472C4" w:themeColor="accent1"/>
          <w:rtl w:val="0"/>
          <w:lang w:val="en-US" w:eastAsia="zh-CN"/>
          <w14:textFill>
            <w14:solidFill>
              <w14:schemeClr w14:val="accent1"/>
            </w14:solidFill>
          </w14:textFill>
        </w:rPr>
      </w:pPr>
    </w:p>
    <w:p>
      <w:pPr>
        <w:pStyle w:val="3"/>
        <w:numPr>
          <w:ilvl w:val="0"/>
          <w:numId w:val="0"/>
        </w:numPr>
        <w:ind w:leftChars="0"/>
        <w:rPr>
          <w:rFonts w:hint="default" w:ascii="Calibri Light" w:hAnsi="Calibri Light" w:cs="Calibri Light"/>
          <w:b/>
          <w:bCs/>
          <w:color w:val="4472C4" w:themeColor="accent1"/>
          <w:u w:val="none"/>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6.3 </w:t>
      </w:r>
      <w:r>
        <w:rPr>
          <w:rFonts w:hint="default" w:ascii="Calibri Light" w:hAnsi="Calibri Light" w:cs="Calibri Light"/>
          <w:b/>
          <w:bCs/>
          <w:color w:val="4472C4" w:themeColor="accent1"/>
          <w:u w:val="none"/>
          <w:rtl w:val="0"/>
          <w14:textFill>
            <w14:solidFill>
              <w14:schemeClr w14:val="accent1"/>
            </w14:solidFill>
          </w14:textFill>
        </w:rPr>
        <w:t>Processing</w:t>
      </w:r>
      <w:r>
        <w:rPr>
          <w:rFonts w:hint="default" w:ascii="Calibri Light" w:hAnsi="Calibri Light" w:cs="Calibri Light"/>
          <w:b/>
          <w:bCs/>
          <w:color w:val="4472C4" w:themeColor="accent1"/>
          <w:u w:val="none"/>
          <w:rtl w:val="0"/>
          <w:lang w:val="en-US"/>
          <w14:textFill>
            <w14:solidFill>
              <w14:schemeClr w14:val="accent1"/>
            </w14:solidFill>
          </w14:textFill>
        </w:rPr>
        <w:t xml:space="preserve"> and Analytics</w:t>
      </w:r>
      <w:r>
        <w:rPr>
          <w:rFonts w:hint="default" w:ascii="Calibri Light" w:hAnsi="Calibri Light" w:cs="Calibri Light"/>
          <w:b/>
          <w:bCs/>
          <w:color w:val="4472C4" w:themeColor="accent1"/>
          <w:u w:val="none"/>
          <w:rtl w:val="0"/>
          <w14:textFill>
            <w14:solidFill>
              <w14:schemeClr w14:val="accent1"/>
            </w14:solidFill>
          </w14:textFill>
        </w:rPr>
        <w:t xml:space="preserve"> Layer</w:t>
      </w:r>
      <w:r>
        <w:rPr>
          <w:rFonts w:hint="default" w:ascii="Calibri Light" w:hAnsi="Calibri Light" w:cs="Calibri Light"/>
          <w:b/>
          <w:bCs/>
          <w:color w:val="4472C4" w:themeColor="accent1"/>
          <w:u w:val="none"/>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Processing and analytics are the most importance layer in a data lake that allow various roles in your organization like data scientists, data developers, and business analysts to access data with their choice of analytic tools and frameworks. This includes open source frameworks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"https://aws.amazon.com/what-is/hadoop/"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Hadoop</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"https://aws.amazon.com/what-is/presto/"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"https://aws.amazon.com/what-is/apache-spark/"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Spark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and commercial offerings from data warehouse and business intelligence vendors. The open source tools such as: Apache </w:t>
      </w:r>
      <w:r>
        <w:rPr>
          <w:rFonts w:hint="default" w:ascii="Calibri Light" w:hAnsi="Calibri Light" w:cs="Calibri Light"/>
          <w:b w:val="0"/>
          <w:bCs w:val="0"/>
          <w:color w:val="4472C4" w:themeColor="accent1"/>
          <w:rtl w:val="0"/>
          <w:lang w:val="en-US"/>
          <w14:textFill>
            <w14:solidFill>
              <w14:schemeClr w14:val="accent1"/>
            </w14:solidFill>
          </w14:textFill>
        </w:rPr>
        <w:t>Hadoop MapReduce,</w:t>
      </w:r>
      <w:r>
        <w:rPr>
          <w:rFonts w:hint="default" w:ascii="Calibri Light" w:hAnsi="Calibri Light" w:cs="Calibri Light"/>
          <w:color w:val="4472C4" w:themeColor="accent1"/>
          <w:rtl w:val="0"/>
          <w:lang w:val="en-US"/>
          <w14:textFill>
            <w14:solidFill>
              <w14:schemeClr w14:val="accent1"/>
            </w14:solidFill>
          </w14:textFill>
        </w:rPr>
        <w:t xml:space="preserve"> Pig, Hive and Spark as the processing tools. We could put them in to our considerations as</w:t>
      </w:r>
    </w:p>
    <w:p>
      <w:pPr>
        <w:keepNext w:val="0"/>
        <w:keepLines w:val="0"/>
        <w:widowControl/>
        <w:suppressLineNumbers w:val="0"/>
        <w:jc w:val="left"/>
        <w:rPr>
          <w:rFonts w:ascii="Arial" w:hAnsi="Arial" w:eastAsia="Arial" w:cs="Arial"/>
          <w:i w:val="0"/>
          <w:iCs w:val="0"/>
          <w:caps w:val="0"/>
          <w:color w:val="445578"/>
          <w:spacing w:val="0"/>
          <w:sz w:val="24"/>
          <w:szCs w:val="24"/>
          <w:shd w:val="clear" w:fill="FFFFFF"/>
        </w:rPr>
      </w:pPr>
      <w:r>
        <w:rPr>
          <w:rFonts w:hint="default" w:ascii="Calibri Light" w:hAnsi="Calibri Light" w:cs="Calibri Light"/>
          <w:b/>
          <w:bCs/>
          <w:color w:val="4472C4" w:themeColor="accent1"/>
          <w:rtl w:val="0"/>
          <w:lang w:val="en-US"/>
          <w14:textFill>
            <w14:solidFill>
              <w14:schemeClr w14:val="accent1"/>
            </w14:solidFill>
          </w14:textFill>
        </w:rPr>
        <w:t>Hadoop MapReduce </w:t>
      </w:r>
      <w:r>
        <w:rPr>
          <w:rFonts w:hint="default" w:ascii="Calibri Light" w:hAnsi="Calibri Light" w:cs="Calibri Light"/>
          <w:color w:val="4472C4" w:themeColor="accent1"/>
          <w:rtl w:val="0"/>
          <w:lang w:val="en-US"/>
          <w14:textFill>
            <w14:solidFill>
              <w14:schemeClr w14:val="accent1"/>
            </w14:solidFill>
          </w14:textFill>
        </w:rPr>
        <w:t>is a software framework for easily writing applications which process vast amounts of data (multi-terabyte data-sets) in-parallel on large clusters (thousands of nodes) of commodity hardware in a reliable, fault-tolerant manner.</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Java-based MapReduce is basically a processing method and a model for a distributed computing program. A MapReduce program usually executes in three stages: Map , Shuffle and Reduce stage</w:t>
      </w:r>
      <w:r>
        <w:rPr>
          <w:rFonts w:ascii="Arial" w:hAnsi="Arial" w:eastAsia="Arial" w:cs="Arial"/>
          <w:i w:val="0"/>
          <w:iCs w:val="0"/>
          <w:caps w:val="0"/>
          <w:color w:val="445578"/>
          <w:spacing w:val="0"/>
          <w:sz w:val="24"/>
          <w:szCs w:val="24"/>
          <w:shd w:val="clear" w:fill="FFFFFF"/>
        </w:rPr>
        <w:t>.</w:t>
      </w:r>
    </w:p>
    <w:p>
      <w:pPr>
        <w:keepNext w:val="0"/>
        <w:keepLines w:val="0"/>
        <w:widowControl/>
        <w:numPr>
          <w:ilvl w:val="0"/>
          <w:numId w:val="9"/>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Map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i</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n thi</w:t>
      </w:r>
      <w:r>
        <w:rPr>
          <w:rFonts w:hint="default" w:ascii="Calibri Light" w:hAnsi="Calibri Light" w:cs="Calibri Light"/>
          <w:color w:val="4472C4" w:themeColor="accent1"/>
          <w:sz w:val="24"/>
          <w:szCs w:val="24"/>
          <w:rtl w:val="0"/>
          <w:lang w:val="en-US"/>
          <w14:textFill>
            <w14:solidFill>
              <w14:schemeClr w14:val="accent1"/>
            </w14:solidFill>
          </w14:textFill>
        </w:rPr>
        <w:t>s, 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input data is split into fixed sized pieces known as input splits. Each input split is passed through a mapping function to produce output values.</w:t>
      </w:r>
    </w:p>
    <w:p>
      <w:pPr>
        <w:keepNext w:val="0"/>
        <w:keepLines w:val="0"/>
        <w:widowControl/>
        <w:numPr>
          <w:ilvl w:val="0"/>
          <w:numId w:val="9"/>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Shuffle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output values from the map stage is consolidated in the next stage, which is the shuffle stage.</w:t>
      </w:r>
    </w:p>
    <w:p>
      <w:pPr>
        <w:keepNext w:val="0"/>
        <w:keepLines w:val="0"/>
        <w:widowControl/>
        <w:numPr>
          <w:ilvl w:val="0"/>
          <w:numId w:val="9"/>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Reduce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output from the shuffle stage is are combined to return a single value and is stored in the HDFS.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90" w:leftChars="0" w:right="0" w:rightChars="0"/>
        <w:rPr>
          <w:rFonts w:hint="default" w:ascii="Verdana" w:hAnsi="Verdana" w:eastAsia="SimSun" w:cs="Verdana"/>
          <w:i w:val="0"/>
          <w:iCs w:val="0"/>
          <w:caps w:val="0"/>
          <w:color w:val="000000"/>
          <w:spacing w:val="0"/>
          <w:sz w:val="19"/>
          <w:szCs w:val="19"/>
          <w:shd w:val="clear" w:fill="FFFFFF"/>
          <w:rtl w:val="0"/>
          <w:lang w:val="en-US"/>
        </w:rPr>
      </w:pP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A MapReduce job usually splits the input data-set into independent chunks which are processed by the map tasks in a completely parallel manner. </w:t>
      </w:r>
      <w:r>
        <w:rPr>
          <w:rFonts w:hint="default" w:ascii="Calibri Light" w:hAnsi="Calibri Light" w:cs="Calibri Light"/>
          <w:color w:val="4472C4" w:themeColor="accent1"/>
          <w:rtl w:val="0"/>
          <w:lang w:val="en-US"/>
          <w14:textFill>
            <w14:solidFill>
              <w14:schemeClr w14:val="accent1"/>
            </w14:solidFill>
          </w14:textFill>
        </w:rPr>
        <w:t>The framework controls every aspect of data-pa</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ssing, including scheduling tasks, monitoring them and re-executes the failed tasks. </w:t>
      </w:r>
      <w:r>
        <w:rPr>
          <w:rFonts w:hint="default" w:ascii="Calibri Light" w:hAnsi="Calibri Light" w:cs="Calibri Light"/>
          <w:color w:val="4472C4" w:themeColor="accent1"/>
          <w:rtl w:val="0"/>
          <w:lang w:val="en-US"/>
          <w14:textFill>
            <w14:solidFill>
              <w14:schemeClr w14:val="accent1"/>
            </w14:solidFill>
          </w14:textFill>
        </w:rPr>
        <w:t>The majority of computing is done on nodes having data stored locally on drives, which lowers network traffic. After the assigned tasks are finished, the cluster gathers and minimizes the data to create the necessary results, then delivers it directly to the Hadoop servers.</w:t>
      </w:r>
    </w:p>
    <w:p>
      <w:pPr>
        <w:rPr>
          <w:rFonts w:hint="default" w:ascii="Helvetica" w:hAnsi="Helvetica" w:eastAsia="Helvetica" w:cs="Helvetica"/>
          <w:i w:val="0"/>
          <w:iCs w:val="0"/>
          <w:caps w:val="0"/>
          <w:color w:val="16191F"/>
          <w:spacing w:val="0"/>
          <w:sz w:val="24"/>
          <w:szCs w:val="24"/>
          <w:shd w:val="clear" w:fill="FFFFFF"/>
          <w:lang w:val="en-US"/>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Pig </w:t>
      </w:r>
      <w:r>
        <w:rPr>
          <w:rFonts w:hint="default" w:ascii="Calibri Light" w:hAnsi="Calibri Light" w:cs="Calibri Light"/>
          <w:color w:val="4472C4" w:themeColor="accent1"/>
          <w:rtl w:val="0"/>
          <w:lang w:val="en-US"/>
          <w14:textFill>
            <w14:solidFill>
              <w14:schemeClr w14:val="accent1"/>
            </w14:solidFill>
          </w14:textFill>
        </w:rPr>
        <w:t>is an open-source Apache library that runs on top of Hadoop fo</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r analyzing large data </w:t>
      </w:r>
      <w:r>
        <w:rPr>
          <w:rFonts w:hint="default" w:ascii="Calibri Light" w:hAnsi="Calibri Light" w:cs="Calibri Light"/>
          <w:color w:val="4472C4" w:themeColor="accent1"/>
          <w:rtl w:val="0"/>
          <w:lang w:val="en-US"/>
          <w14:textFill>
            <w14:solidFill>
              <w14:schemeClr w14:val="accent1"/>
            </w14:solidFill>
          </w14:textFill>
        </w:rPr>
        <w:t>sets that consists of a high-level language for expressing data analysis programs. The library takes SQL-like commands written in a language called Pig Latin that would be MapReduce programs.</w:t>
      </w:r>
    </w:p>
    <w:p>
      <w:pPr>
        <w:rPr>
          <w:rFonts w:hint="default" w:ascii="Helvetica" w:hAnsi="Helvetica" w:eastAsia="Helvetica" w:cs="Helvetica"/>
          <w:i w:val="0"/>
          <w:iCs w:val="0"/>
          <w:caps w:val="0"/>
          <w:color w:val="16191F"/>
          <w:spacing w:val="0"/>
          <w:sz w:val="24"/>
          <w:szCs w:val="24"/>
          <w:shd w:val="clear" w:fill="FFFFFF"/>
          <w:lang w:val="en-US"/>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Hive </w:t>
      </w:r>
      <w:r>
        <w:rPr>
          <w:rFonts w:hint="default" w:ascii="Calibri Light" w:hAnsi="Calibri Light" w:cs="Calibri Light"/>
          <w:color w:val="4472C4" w:themeColor="accent1"/>
          <w:rtl w:val="0"/>
          <w:lang w:val="en-US"/>
          <w14:textFill>
            <w14:solidFill>
              <w14:schemeClr w14:val="accent1"/>
            </w14:solidFill>
          </w14:textFill>
        </w:rPr>
        <w:t>is an open-source, data warehouse, and analytic package that runs on top of a Hadoop cluster used to efficiently store and process large datasets. Hive is ability to query large datasets, leveraging MapReduce with a SQL-like interface without write really long and complicated MapReduce code in Java so that Hive SQL queries will be converted to MapReduce code behind the scenes.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Spark  </w:t>
      </w:r>
      <w:r>
        <w:rPr>
          <w:rFonts w:hint="default" w:ascii="Calibri Light" w:hAnsi="Calibri Light" w:cs="Calibri Light"/>
          <w:color w:val="4472C4" w:themeColor="accent1"/>
          <w:rtl w:val="0"/>
          <w:lang w:val="en-US"/>
          <w14:textFill>
            <w14:solidFill>
              <w14:schemeClr w14:val="accent1"/>
            </w14:solidFill>
          </w14:textFill>
        </w:rPr>
        <w:t>is a multi-language engine in Scala, Python and Java for executing data engineering, data science, and machine learning on single-node machines or clusters. Howevers, Spark has several notable differences from Hadoop MapReduce that it has an optimized directed acyclic graph (DAG) execution engine and actively caches data in-memory, which can boost performance, especially for certain algorithms and interactive queries. Spark could do real-time as well as batch data processing use cases and provides 100 times faster than MapReduce in performance.</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Ensure that multiple long-running ETL jobs run in order and complete successfully, without the need for manual orchestration we also consider to leverage on-hands orchestration services like as AWS Step Functions or Amazon Managed Workflows for Apache Airflow.</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The align with open sources projects that many of servies that provides by AWS provider could help to that processing and analytics jobs was done with at least management effort and cost.</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AWS Lambda</w:t>
      </w:r>
      <w:r>
        <w:rPr>
          <w:rFonts w:hint="default" w:ascii="Calibri Light" w:hAnsi="Calibri Light" w:cs="Calibri Light"/>
          <w:color w:val="4472C4" w:themeColor="accent1"/>
          <w:rtl w:val="0"/>
          <w:lang w:val="en-US"/>
          <w14:textFill>
            <w14:solidFill>
              <w14:schemeClr w14:val="accent1"/>
            </w14:solidFill>
          </w14:textFill>
        </w:rPr>
        <w:t xml:space="preserve"> run code without provisioning or managing servers in response to triggers such as changes in data, shifts in system state, or actions by users. Lambda can be directly triggered by AWS services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"https://aws.amazon.com/s3/"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S3</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"https://aws.amazon.com/dynamodb/"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DynamoDB</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Data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"https://aws.amazon.com/sns/"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Simple Notification Service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(Amazon SNS),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"https://aws.amazon.com/cloudwatch/"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CloudWatch</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enabling you to build a variety of real-time data processing systems: Real-time file, Real-time stream processing, Extract, transform, load</w:t>
      </w:r>
      <w:r>
        <w:rPr>
          <w:rFonts w:hint="default" w:ascii="Calibri Light" w:hAnsi="Calibri Light" w:cs="Calibri Light"/>
          <w:color w:val="4472C4" w:themeColor="accent1"/>
          <w:u w:val="none"/>
          <w:rtl w:val="0"/>
          <w:lang w:val="en-US"/>
          <w14:textFill>
            <w14:solidFill>
              <w14:schemeClr w14:val="accent1"/>
            </w14:solidFill>
          </w14:textFill>
        </w:rPr>
        <w:t> (</w:t>
      </w:r>
      <w:r>
        <w:rPr>
          <w:rFonts w:hint="default" w:ascii="Calibri Light" w:hAnsi="Calibri Light" w:cs="Calibri Light"/>
          <w:b w:val="0"/>
          <w:bCs w:val="0"/>
          <w:color w:val="4472C4" w:themeColor="accent1"/>
          <w:u w:val="none"/>
          <w:rtl w:val="0"/>
          <w:lang w:val="en-US"/>
          <w14:textFill>
            <w14:solidFill>
              <w14:schemeClr w14:val="accent1"/>
            </w14:solidFill>
          </w14:textFill>
        </w:rPr>
        <w:t>ETL</w:t>
      </w:r>
      <w:r>
        <w:rPr>
          <w:rFonts w:hint="default" w:ascii="Calibri Light" w:hAnsi="Calibri Light" w:cs="Calibri Light"/>
          <w:color w:val="4472C4" w:themeColor="accent1"/>
          <w:u w:val="none"/>
          <w:rtl w:val="0"/>
          <w:lang w:val="en-US"/>
          <w14:textFill>
            <w14:solidFill>
              <w14:schemeClr w14:val="accent1"/>
            </w14:solidFill>
          </w14:textFill>
        </w:rPr>
        <w:t>),</w:t>
      </w:r>
      <w:r>
        <w:rPr>
          <w:rFonts w:hint="default" w:ascii="Calibri Light" w:hAnsi="Calibri Light" w:cs="Calibri Light"/>
          <w:color w:val="4472C4" w:themeColor="accent1"/>
          <w:rtl w:val="0"/>
          <w:lang w:val="en-US"/>
          <w14:textFill>
            <w14:solidFill>
              <w14:schemeClr w14:val="accent1"/>
            </w14:solidFill>
          </w14:textFill>
        </w:rPr>
        <w:t xml:space="preserve"> Cron Job…</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Amazon Kinesis</w:t>
      </w:r>
      <w:r>
        <w:rPr>
          <w:rFonts w:hint="default" w:ascii="Calibri Light" w:hAnsi="Calibri Light" w:cs="Calibri Light"/>
          <w:color w:val="4472C4" w:themeColor="accent1"/>
          <w:rtl w:val="0"/>
          <w:lang w:val="en-US"/>
          <w14:textFill>
            <w14:solidFill>
              <w14:schemeClr w14:val="accent1"/>
            </w14:solidFill>
          </w14:textFill>
        </w:rPr>
        <w:t xml:space="preserve"> includes four pieces of the Kinesis platform: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Data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"https://aws.amazon.com/kinesis/data-firehose/"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Data Firehose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"https://aws.amazon.com/kinesis/data-analytics/"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Managed Service for Apache Flink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"https://aws.amazon.com/kinesis/video-streams/"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Video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that enable us to process, analyze or deliver real-time streaming data.</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Amazon EMR </w:t>
      </w:r>
      <w:r>
        <w:rPr>
          <w:rFonts w:hint="default" w:ascii="Calibri Light" w:hAnsi="Calibri Light" w:cs="Calibri Light"/>
          <w:color w:val="4472C4" w:themeColor="accent1"/>
          <w:rtl w:val="0"/>
          <w:lang w:val="en-US"/>
          <w14:textFill>
            <w14:solidFill>
              <w14:schemeClr w14:val="accent1"/>
            </w14:solidFill>
          </w14:textFill>
        </w:rPr>
        <w:t xml:space="preserve"> provides cloud big data platform for processing vast amounts of data using open source tools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"https://aws.amazon.com/emr/features/spark/"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Spark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"https://aws.amazon.com/emr/features/hive/"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Hive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"https://aws.amazon.com/emr/features/hbase/"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HBase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"https://aws.amazon.com/blogs/big-data/use-apache-flink-on-amazon-emr/"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Flink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"https://aws.amazon.com/emr/features/hudi/"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Hudi</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"https://aws.amazon.com/emr/features/presto/"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EMR is easy to set up, operate, and scale your big data environments by automating time-consuming tasks like provisioning capacity and tuning clusters can run petabyte-scale analysis at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"https://pages.awscloud.com/Gated-IDC-The-Economic-Benefits-of-Migrating-Apache-Spark-and-Hadoop-to-Amazon-EMR.html"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less than half of the cost</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of traditional on-premises solutions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"https://aws.amazon.com/blogs/big-data/amazon-emr-introduces-emr-runtime-for-apache-spark/"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over 3x faster</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than standard Apache Spark.</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begin"/>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instrText xml:space="preserve"> HYPERLINK "https://aws.amazon.com/glue/" \t "https://docs.aws.amazon.com/whitepapers/latest/big-data-analytics-options/_blank" </w:instrText>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separate"/>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t>AWS Glue</w:t>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end"/>
      </w:r>
      <w:r>
        <w:rPr>
          <w:rFonts w:hint="default" w:ascii="Calibri Light" w:hAnsi="Calibri Light" w:cs="Calibri Light"/>
          <w:strike w:val="0"/>
          <w:dstrike w:val="0"/>
          <w:color w:val="4472C4" w:themeColor="accent1"/>
          <w:u w:val="none"/>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t>is a serverless data integration service that makes it easy to discover, prepare, and combine data for analytics, machine learning, and application development. It provides both visual and code-based interfaces to make data integration easier with all of the capabilities needed for data integration. Glue allow automatic schema discovery, using AWS Glue crawlers.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Amazon Athena </w:t>
      </w:r>
      <w:r>
        <w:rPr>
          <w:rFonts w:hint="default" w:ascii="Calibri Light" w:hAnsi="Calibri Light" w:cs="Calibri Light"/>
          <w:color w:val="4472C4" w:themeColor="accent1"/>
          <w:rtl w:val="0"/>
          <w:lang w:val="en-US"/>
          <w14:textFill>
            <w14:solidFill>
              <w14:schemeClr w14:val="accent1"/>
            </w14:solidFill>
          </w14:textFill>
        </w:rPr>
        <w:t>is a good tool for interactive one-time, ad-hoc SQL queries against data on Amazon S3. Athena is serverless, so there is no infrastructure to setup or manage, and can start analyzing data immediately with full ANSI SQL support and works with a variety of standard data formats, including CSV, JSON, ORC, Apache Parquet, and Apache Avro. Athena integrates with Amazon QuickSight for easy visualization.</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Amazon QuickSight</w:t>
      </w:r>
      <w:r>
        <w:rPr>
          <w:rFonts w:hint="default" w:ascii="Calibri Light" w:hAnsi="Calibri Light" w:cs="Calibri Light"/>
          <w:color w:val="4472C4" w:themeColor="accent1"/>
          <w:rtl w:val="0"/>
          <w:lang w:val="en-US"/>
          <w14:textFill>
            <w14:solidFill>
              <w14:schemeClr w14:val="accent1"/>
            </w14:solidFill>
          </w14:textFill>
        </w:rPr>
        <w:t xml:space="preserve"> is a scalable, serverless, embeddable, machine learning-powered business intelligence (BI) service built for the cloud easy for all employees within an organization to build visualizations, perform ad hoc analysis, and quickly get business insights from their data, anytime, on any device.</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AWS Step Functions</w:t>
      </w:r>
      <w:r>
        <w:rPr>
          <w:rFonts w:hint="default" w:ascii="Calibri Light" w:hAnsi="Calibri Light" w:cs="Calibri Light"/>
          <w:color w:val="4472C4" w:themeColor="accent1"/>
          <w:rtl w:val="0"/>
          <w:lang w:val="en-US"/>
          <w14:textFill>
            <w14:solidFill>
              <w14:schemeClr w14:val="accent1"/>
            </w14:solidFill>
          </w14:textFill>
        </w:rPr>
        <w:t xml:space="preserve"> is a serverless orchestration service designed to facilitate the creation of visual workflows, enabling seamless coordination of AWS Lambda functions and other AWS resources.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Amazon Managed Workflows for Apache Airflow (Amazon MWAA)</w:t>
      </w:r>
      <w:r>
        <w:rPr>
          <w:rFonts w:hint="default" w:ascii="Calibri Light" w:hAnsi="Calibri Light" w:cs="Calibri Light"/>
          <w:color w:val="4472C4" w:themeColor="accent1"/>
          <w:rtl w:val="0"/>
          <w:lang w:val="en-US"/>
          <w14:textFill>
            <w14:solidFill>
              <w14:schemeClr w14:val="accent1"/>
            </w14:solidFill>
          </w14:textFill>
        </w:rPr>
        <w:t xml:space="preserve"> help use to orchestrates your workflows using Directed Acyclic Graphs (DAGs) written in Python. It can managing the fulfillment of orders, processing data in any complex sequence of tasks. It provides many plugins to run and monitor your DAGs that schedule, execute your jobs steps.</w:t>
      </w:r>
    </w:p>
    <w:p>
      <w:pPr>
        <w:rPr>
          <w:rFonts w:hint="default" w:ascii="Calibri Light" w:hAnsi="Calibri Light" w:cs="Calibri Light"/>
          <w:color w:val="4472C4" w:themeColor="accent1"/>
          <w:rtl w:val="0"/>
          <w:lang w:val="en-US"/>
          <w14:textFill>
            <w14:solidFill>
              <w14:schemeClr w14:val="accent1"/>
            </w14:solidFill>
          </w14:textFill>
        </w:rPr>
      </w:pPr>
    </w:p>
    <w:p>
      <w:pPr>
        <w:pStyle w:val="3"/>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6.4 Serving</w:t>
      </w:r>
      <w:r>
        <w:rPr>
          <w:rFonts w:hint="default" w:ascii="Calibri Light" w:hAnsi="Calibri Light" w:cs="Calibri Light"/>
          <w:b/>
          <w:bCs/>
          <w:color w:val="4472C4" w:themeColor="accent1"/>
          <w:u w:val="none"/>
          <w:rtl w:val="0"/>
          <w14:textFill>
            <w14:solidFill>
              <w14:schemeClr w14:val="accent1"/>
            </w14:solidFill>
          </w14:textFill>
        </w:rPr>
        <w:t xml:space="preserve"> Layer</w:t>
      </w:r>
      <w:r>
        <w:rPr>
          <w:rFonts w:hint="default" w:ascii="Calibri Light" w:hAnsi="Calibri Light" w:cs="Calibri Light"/>
          <w:b/>
          <w:bCs/>
          <w:color w:val="4472C4" w:themeColor="accent1"/>
          <w:u w:val="none"/>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The serving layer consists of data that created by the process &amp; analyze layer for querying by downstream consumers such as data scientists, data analysts, and other business users to leverage various tools, like Power BI, Tableau, and more to use their client apps to access the data stored in the data lake and all of its metadata. So that the data stored in this should be cleaned, enriched, and transformed so it can act as the “single source of truth” that users can trust.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All users can utilize the data in the lakehouse to carry out the analytics tasks they need, like building dashboards, visualizing data, running SQL queries, running machine learning jobs, and more. AWS offers a comprehensive suite of cloud-native solutions to allow consumers to make these done in most effectively like Amazon Redshift as data warehousing for OLAP reports or utilize Athena and Redshift Spectrum for SQL querying on demand on S3 directly with the central sharing data catalog.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The open source frameworks such as Apache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"https://aws.amazon.com/what-is/presto/"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"https://aws.amazon.com/what-is/apache-spark/"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Base, and commercial offerings from data warehouse and business intelligence vendors.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These allow to run analytics without the need to move your data to a separate analytics system that enable to break data silos and provide the discoverability, innovavation opportunity in business.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Additionally, </w:t>
      </w:r>
      <w:r>
        <w:rPr>
          <w:rFonts w:hint="default" w:ascii="Calibri Light" w:hAnsi="Calibri Light" w:cs="Calibri Light"/>
          <w:b/>
          <w:bCs/>
          <w:color w:val="4472C4" w:themeColor="accent1"/>
          <w:rtl w:val="0"/>
          <w:lang w:val="en-US"/>
          <w14:textFill>
            <w14:solidFill>
              <w14:schemeClr w14:val="accent1"/>
            </w14:solidFill>
          </w14:textFill>
        </w:rPr>
        <w:t xml:space="preserve">Mahout </w:t>
      </w:r>
      <w:r>
        <w:rPr>
          <w:rFonts w:hint="default" w:ascii="Calibri Light" w:hAnsi="Calibri Light" w:cs="Calibri Light"/>
          <w:color w:val="4472C4" w:themeColor="accent1"/>
          <w:rtl w:val="0"/>
          <w:lang w:val="en-US"/>
          <w14:textFill>
            <w14:solidFill>
              <w14:schemeClr w14:val="accent1"/>
            </w14:solidFill>
          </w14:textFill>
        </w:rPr>
        <w:t>that open source project provides artificial intelligence (AI) and machine learning popular tools are available to build and integrate to support data in any specific business.</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Beside that  the AI services include </w:t>
      </w:r>
      <w:r>
        <w:rPr>
          <w:rFonts w:hint="default" w:ascii="Calibri Light" w:hAnsi="Calibri Light" w:cs="Calibri Light"/>
          <w:b/>
          <w:bCs/>
          <w:color w:val="4472C4" w:themeColor="accent1"/>
          <w:rtl w:val="0"/>
          <w:lang w:val="en-US"/>
          <w14:textFill>
            <w14:solidFill>
              <w14:schemeClr w14:val="accent1"/>
            </w14:solidFill>
          </w14:textFill>
        </w:rPr>
        <w:t>Amazon Polly</w:t>
      </w:r>
      <w:r>
        <w:rPr>
          <w:rFonts w:hint="default" w:ascii="Calibri Light" w:hAnsi="Calibri Light" w:cs="Calibri Light"/>
          <w:color w:val="4472C4" w:themeColor="accent1"/>
          <w:rtl w:val="0"/>
          <w:lang w:val="en-US"/>
          <w14:textFill>
            <w14:solidFill>
              <w14:schemeClr w14:val="accent1"/>
            </w14:solidFill>
          </w14:textFill>
        </w:rPr>
        <w:t xml:space="preserve"> for text-to-speech, </w:t>
      </w:r>
      <w:r>
        <w:rPr>
          <w:rFonts w:hint="default" w:ascii="Calibri Light" w:hAnsi="Calibri Light" w:cs="Calibri Light"/>
          <w:b/>
          <w:bCs/>
          <w:color w:val="4472C4" w:themeColor="accent1"/>
          <w:rtl w:val="0"/>
          <w:lang w:val="en-US"/>
          <w14:textFill>
            <w14:solidFill>
              <w14:schemeClr w14:val="accent1"/>
            </w14:solidFill>
          </w14:textFill>
        </w:rPr>
        <w:t>Amazon Lex</w:t>
      </w:r>
      <w:r>
        <w:rPr>
          <w:rFonts w:hint="default" w:ascii="Calibri Light" w:hAnsi="Calibri Light" w:cs="Calibri Light"/>
          <w:color w:val="4472C4" w:themeColor="accent1"/>
          <w:rtl w:val="0"/>
          <w:lang w:val="en-US"/>
          <w14:textFill>
            <w14:solidFill>
              <w14:schemeClr w14:val="accent1"/>
            </w14:solidFill>
          </w14:textFill>
        </w:rPr>
        <w:t xml:space="preserve"> for natural language processing and conversational bots beside that </w:t>
      </w:r>
      <w:r>
        <w:rPr>
          <w:rFonts w:hint="default" w:ascii="Calibri Light" w:hAnsi="Calibri Light" w:cs="Calibri Light"/>
          <w:b/>
          <w:bCs/>
          <w:color w:val="4472C4" w:themeColor="accent1"/>
          <w:rtl w:val="0"/>
          <w:lang w:val="en-US"/>
          <w14:textFill>
            <w14:solidFill>
              <w14:schemeClr w14:val="accent1"/>
            </w14:solidFill>
          </w14:textFill>
        </w:rPr>
        <w:t>Amazon Rekognition</w:t>
      </w:r>
      <w:r>
        <w:rPr>
          <w:rFonts w:hint="default" w:ascii="Calibri Light" w:hAnsi="Calibri Light" w:cs="Calibri Light"/>
          <w:color w:val="4472C4" w:themeColor="accent1"/>
          <w:rtl w:val="0"/>
          <w:lang w:val="en-US"/>
          <w14:textFill>
            <w14:solidFill>
              <w14:schemeClr w14:val="accent1"/>
            </w14:solidFill>
          </w14:textFill>
        </w:rPr>
        <w:t xml:space="preserve"> for image identification and classification then the outputs can be served to other consumer.</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3"/>
        <w:numPr>
          <w:ilvl w:val="0"/>
          <w:numId w:val="0"/>
        </w:numPr>
        <w:ind w:leftChars="0"/>
        <w:rPr>
          <w:rFonts w:hint="default" w:ascii="Calibri Light" w:hAnsi="Calibri Light" w:cs="Calibri Light"/>
          <w:b/>
          <w:bCs/>
          <w:color w:val="4472C4" w:themeColor="accent1"/>
          <w:u w:val="none"/>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6.5 Data Catalog, Governance and Security:</w:t>
      </w: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 xml:space="preserve">One decided to completely migrate all of data in to data lake for centralized storage three important aspects must be defined in advance that are the meta data management, data quality and security. </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Data Catalog </w:t>
      </w:r>
      <w:r>
        <w:rPr>
          <w:rFonts w:hint="default" w:ascii="Calibri Light" w:hAnsi="Calibri Light" w:cs="Calibri Light"/>
          <w:color w:val="4472C4" w:themeColor="accent1"/>
          <w:lang w:val="en-US"/>
          <w14:textFill>
            <w14:solidFill>
              <w14:schemeClr w14:val="accent1"/>
            </w14:solidFill>
          </w14:textFill>
        </w:rPr>
        <w:t xml:space="preserve">is where to store collection of metadata that combined with data discovery and management tools, and it provides an inventory of data assets across all your data sources. It helps data consumers discover, understand, and consume data more productively. Also empowers data analysts and users to work in self-service mode to discover trustworthy data quickly. </w:t>
      </w:r>
      <w:r>
        <w:rPr>
          <w:rFonts w:hint="default" w:ascii="Calibri Light" w:hAnsi="Calibri Light" w:cs="Calibri Light"/>
          <w:b/>
          <w:bCs/>
          <w:color w:val="4472C4" w:themeColor="accent1"/>
          <w:rtl w:val="0"/>
          <w:lang w:val="en-US"/>
          <w14:textFill>
            <w14:solidFill>
              <w14:schemeClr w14:val="accent1"/>
            </w14:solidFill>
          </w14:textFill>
        </w:rPr>
        <w:t xml:space="preserve">Governance </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lang w:val="en-US"/>
          <w14:textFill>
            <w14:solidFill>
              <w14:schemeClr w14:val="accent1"/>
            </w14:solidFill>
          </w14:textFill>
        </w:rPr>
        <w:t xml:space="preserve">involves managing data quality, compliance, and lifecycle policy requirements regarding data usage  ETL (Extract, Transform, Load) is an important function to ensure that it is moved and understood properly. By </w:t>
      </w:r>
      <w:r>
        <w:rPr>
          <w:rFonts w:hint="default" w:ascii="Calibri Light" w:hAnsi="Calibri Light" w:cs="Calibri Light"/>
          <w:b/>
          <w:bCs/>
          <w:color w:val="4472C4" w:themeColor="accent1"/>
          <w:u w:val="none"/>
          <w:rtl w:val="0"/>
          <w:lang w:val="en-US"/>
          <w14:textFill>
            <w14:solidFill>
              <w14:schemeClr w14:val="accent1"/>
            </w14:solidFill>
          </w14:textFill>
        </w:rPr>
        <w:t xml:space="preserve">Data Catalog and </w:t>
      </w:r>
      <w:r>
        <w:rPr>
          <w:rFonts w:hint="default" w:ascii="Calibri Light" w:hAnsi="Calibri Light" w:cs="Calibri Light"/>
          <w:b/>
          <w:bCs/>
          <w:color w:val="4472C4" w:themeColor="accent1"/>
          <w:rtl w:val="0"/>
          <w:lang w:val="en-US"/>
          <w14:textFill>
            <w14:solidFill>
              <w14:schemeClr w14:val="accent1"/>
            </w14:solidFill>
          </w14:textFill>
        </w:rPr>
        <w:t xml:space="preserve">Governance </w:t>
      </w:r>
      <w:r>
        <w:rPr>
          <w:rFonts w:hint="default" w:ascii="Calibri Light" w:hAnsi="Calibri Light" w:cs="Calibri Light"/>
          <w:color w:val="4472C4" w:themeColor="accent1"/>
          <w:rtl w:val="0"/>
          <w:lang w:val="en-US"/>
          <w14:textFill>
            <w14:solidFill>
              <w14:schemeClr w14:val="accent1"/>
            </w14:solidFill>
          </w14:textFill>
        </w:rPr>
        <w:t xml:space="preserve">ensure that datalake could promote it’s value and  not become a </w:t>
      </w:r>
      <w:r>
        <w:rPr>
          <w:rFonts w:hint="default" w:ascii="Calibri Light" w:hAnsi="Calibri Light"/>
          <w:color w:val="4472C4" w:themeColor="accent1"/>
          <w:rtl w:val="0"/>
          <w:lang w:val="en-US"/>
          <w14:textFill>
            <w14:solidFill>
              <w14:schemeClr w14:val="accent1"/>
            </w14:solidFill>
          </w14:textFill>
        </w:rPr>
        <w:t>swamp.</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The Open sources meta-data management and Governance tools are available that help our system without lock-in any vendors like as:</w:t>
      </w: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u w:val="single"/>
          <w:lang w:val="en-US"/>
          <w14:textFill>
            <w14:solidFill>
              <w14:schemeClr w14:val="accent1"/>
            </w14:solidFill>
          </w14:textFill>
        </w:rPr>
        <w:t xml:space="preserve">DataHub </w:t>
      </w:r>
      <w:r>
        <w:rPr>
          <w:rFonts w:hint="default" w:ascii="Calibri Light" w:hAnsi="Calibri Light" w:cs="Calibri Light"/>
          <w:color w:val="4472C4" w:themeColor="accent1"/>
          <w:lang w:val="en-US"/>
          <w14:textFill>
            <w14:solidFill>
              <w14:schemeClr w14:val="accent1"/>
            </w14:solidFill>
          </w14:textFill>
        </w:rPr>
        <w:t>is Open Source Metadata Platform that is an extensible data catalog that enables data discovery, data observability and federated governance to help tame the complexity of data ecosystem.</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Apache project includes:</w:t>
      </w: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u w:val="single"/>
          <w:lang w:val="en-US"/>
          <w14:textFill>
            <w14:solidFill>
              <w14:schemeClr w14:val="accent1"/>
            </w14:solidFill>
          </w14:textFill>
        </w:rPr>
        <w:t xml:space="preserve">Apache Atlas </w:t>
      </w:r>
      <w:r>
        <w:rPr>
          <w:rFonts w:hint="default" w:ascii="Calibri Light" w:hAnsi="Calibri Light" w:cs="Calibri Light"/>
          <w:color w:val="4472C4" w:themeColor="accent1"/>
          <w:lang w:val="en-US"/>
          <w14:textFill>
            <w14:solidFill>
              <w14:schemeClr w14:val="accent1"/>
            </w14:solidFill>
          </w14:textFill>
        </w:rPr>
        <w:t>provides open metadata management and governance capabilities for organizations to build a catalog of their data assets, classify and govern these assets and provide collaboration capabilities around these data assets for data scientists, analysts and the data governance team.</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u w:val="single"/>
          <w:lang w:val="en-US"/>
          <w14:textFill>
            <w14:solidFill>
              <w14:schemeClr w14:val="accent1"/>
            </w14:solidFill>
          </w14:textFill>
        </w:rPr>
        <w:t xml:space="preserve">Apache Hive-MetaStore (HMS) </w:t>
      </w:r>
      <w:r>
        <w:rPr>
          <w:rFonts w:hint="default" w:ascii="Calibri Light" w:hAnsi="Calibri Light" w:cs="Calibri Light"/>
          <w:color w:val="4472C4" w:themeColor="accent1"/>
          <w:lang w:val="en-US"/>
          <w14:textFill>
            <w14:solidFill>
              <w14:schemeClr w14:val="accent1"/>
            </w14:solidFill>
          </w14:textFill>
        </w:rPr>
        <w:t xml:space="preserve"> is a central repository of metadata for Hive tables and partitions in a relational database, and provides clients (including Hive, Impala and Spark) access to this information using the metastore service API. </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Data Security</w:t>
      </w:r>
      <w:r>
        <w:rPr>
          <w:rFonts w:hint="default" w:ascii="Calibri Light" w:hAnsi="Calibri Light" w:cs="Calibri Light"/>
          <w:color w:val="4472C4" w:themeColor="accent1"/>
          <w:rtl w:val="0"/>
          <w:lang w:val="en-US"/>
          <w14:textFill>
            <w14:solidFill>
              <w14:schemeClr w14:val="accent1"/>
            </w14:solidFill>
          </w14:textFill>
        </w:rPr>
        <w:t xml:space="preserve"> is also crucial important thing. The </w:t>
      </w:r>
      <w:r>
        <w:rPr>
          <w:rFonts w:hint="default" w:ascii="Calibri Light" w:hAnsi="Calibri Light" w:cs="Calibri Light"/>
          <w:color w:val="4472C4" w:themeColor="accent1"/>
          <w:lang w:val="en-US"/>
          <w14:textFill>
            <w14:solidFill>
              <w14:schemeClr w14:val="accent1"/>
            </w14:solidFill>
          </w14:textFill>
        </w:rPr>
        <w:t xml:space="preserve"> that data must be protected both at rest and in transit. Any serious protection strategy needs to consider data storage, access controls, external interfaces, and physical infrastructure. The tools as Apache Ranger enable to monitor and manage comprehensive data security across the Hadoop platform that provide: </w:t>
      </w:r>
    </w:p>
    <w:p>
      <w:pPr>
        <w:numPr>
          <w:ilvl w:val="0"/>
          <w:numId w:val="10"/>
        </w:numPr>
        <w:ind w:left="420" w:leftChars="0" w:hanging="420" w:firstLineChars="0"/>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Centralized security administration to manage all security related tasks in a central UI or using REST APIs.</w:t>
      </w:r>
    </w:p>
    <w:p>
      <w:pPr>
        <w:numPr>
          <w:ilvl w:val="0"/>
          <w:numId w:val="10"/>
        </w:numPr>
        <w:ind w:left="420" w:leftChars="0" w:hanging="420" w:firstLineChars="0"/>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Fine grained authorization to do a specific action and/or operation with Hadoop component/tool and managed through a central administration tool</w:t>
      </w:r>
    </w:p>
    <w:p>
      <w:pPr>
        <w:numPr>
          <w:ilvl w:val="0"/>
          <w:numId w:val="10"/>
        </w:numPr>
        <w:ind w:left="420" w:leftChars="0" w:hanging="420" w:firstLineChars="0"/>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Standardize authorization method across all Hadoop components.</w:t>
      </w:r>
    </w:p>
    <w:p>
      <w:pPr>
        <w:numPr>
          <w:ilvl w:val="0"/>
          <w:numId w:val="10"/>
        </w:numPr>
        <w:ind w:left="420" w:leftChars="0" w:hanging="420" w:firstLineChars="0"/>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Enhanced support for different authorization methods - Role based access control, attribute based access control etc.</w:t>
      </w:r>
    </w:p>
    <w:p>
      <w:pPr>
        <w:numPr>
          <w:ilvl w:val="0"/>
          <w:numId w:val="10"/>
        </w:numPr>
        <w:ind w:left="420" w:leftChars="0" w:hanging="420" w:firstLineChars="0"/>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Centralize auditing of user access and administrative actions (security related) within all the components of Hadoop.</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 xml:space="preserve">Besides that utilizing cloud native by </w:t>
      </w: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lang w:val="en-US"/>
          <w14:textFill>
            <w14:solidFill>
              <w14:schemeClr w14:val="accent1"/>
            </w14:solidFill>
          </w14:textFill>
        </w:rPr>
        <w:t xml:space="preserve">AWS Glue Data Catalog </w:t>
      </w:r>
      <w:r>
        <w:rPr>
          <w:rFonts w:hint="default" w:ascii="Calibri Light" w:hAnsi="Calibri Light" w:cs="Calibri Light"/>
          <w:color w:val="4472C4" w:themeColor="accent1"/>
          <w:lang w:val="en-US"/>
          <w14:textFill>
            <w14:solidFill>
              <w14:schemeClr w14:val="accent1"/>
            </w14:solidFill>
          </w14:textFill>
        </w:rPr>
        <w:t>service for unified metadata repository across a variety of data sources and data formats, integrating with Amazon EMR as well as Amazon RDS, Amazon Redshift and Redshift Spectrum, Amazon Athena,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"https://aws.amazon.com/lake-formation/" \t "https://docs.aws.amazon.com/whitepapers/latest/best-practices-building-data-lake-for-games/_blank"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color w:val="4472C4" w:themeColor="accent1"/>
          <w:lang w:val="en-US"/>
          <w14:textFill>
            <w14:solidFill>
              <w14:schemeClr w14:val="accent1"/>
            </w14:solidFill>
          </w14:textFill>
        </w:rPr>
        <w:t>AWS Lake Formation</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 any application compatible with the Apache Hive metastore. Glue Data Catalog can store and find metadata, keep track of data in data silos, and use that metadata to query and transform the data also provides comprehensive audit and governance capabilities with schema change tracking and data access controls, allowing you to audit changes to data schemas.</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lang w:val="en-US"/>
          <w14:textFill>
            <w14:solidFill>
              <w14:schemeClr w14:val="accent1"/>
            </w14:solidFill>
          </w14:textFill>
        </w:rPr>
        <w:fldChar w:fldCharType="begin"/>
      </w:r>
      <w:r>
        <w:rPr>
          <w:rFonts w:hint="default" w:ascii="Calibri Light" w:hAnsi="Calibri Light" w:cs="Calibri Light"/>
          <w:b/>
          <w:bCs/>
          <w:color w:val="4472C4" w:themeColor="accent1"/>
          <w:lang w:val="en-US"/>
          <w14:textFill>
            <w14:solidFill>
              <w14:schemeClr w14:val="accent1"/>
            </w14:solidFill>
          </w14:textFill>
        </w:rPr>
        <w:instrText xml:space="preserve"> HYPERLINK "https://aws.amazon.com/lake-formation/" \t "https://docs.aws.amazon.com/whitepapers/latest/best-practices-building-data-lake-for-games/_blank" </w:instrText>
      </w:r>
      <w:r>
        <w:rPr>
          <w:rFonts w:hint="default" w:ascii="Calibri Light" w:hAnsi="Calibri Light" w:cs="Calibri Light"/>
          <w:b/>
          <w:bCs/>
          <w:color w:val="4472C4" w:themeColor="accent1"/>
          <w:lang w:val="en-US"/>
          <w14:textFill>
            <w14:solidFill>
              <w14:schemeClr w14:val="accent1"/>
            </w14:solidFill>
          </w14:textFill>
        </w:rPr>
        <w:fldChar w:fldCharType="separate"/>
      </w:r>
      <w:r>
        <w:rPr>
          <w:rFonts w:hint="default" w:ascii="Calibri Light" w:hAnsi="Calibri Light" w:cs="Calibri Light"/>
          <w:b/>
          <w:bCs/>
          <w:color w:val="4472C4" w:themeColor="accent1"/>
          <w:lang w:val="en-US"/>
          <w14:textFill>
            <w14:solidFill>
              <w14:schemeClr w14:val="accent1"/>
            </w14:solidFill>
          </w14:textFill>
        </w:rPr>
        <w:t>AWS Lake Formation</w:t>
      </w:r>
      <w:r>
        <w:rPr>
          <w:rFonts w:hint="default" w:ascii="Calibri Light" w:hAnsi="Calibri Light" w:cs="Calibri Light"/>
          <w:b/>
          <w:bCs/>
          <w:color w:val="4472C4" w:themeColor="accent1"/>
          <w:lang w:val="en-US"/>
          <w14:textFill>
            <w14:solidFill>
              <w14:schemeClr w14:val="accent1"/>
            </w14:solidFill>
          </w14:textFill>
        </w:rPr>
        <w:fldChar w:fldCharType="end"/>
      </w:r>
      <w:r>
        <w:rPr>
          <w:rFonts w:hint="default" w:ascii="Calibri Light" w:hAnsi="Calibri Light" w:cs="Calibri Light"/>
          <w:b/>
          <w:bCs/>
          <w:color w:val="4472C4" w:themeColor="accent1"/>
          <w:lang w:val="en-US"/>
          <w14:textFill>
            <w14:solidFill>
              <w14:schemeClr w14:val="accent1"/>
            </w14:solidFill>
          </w14:textFill>
        </w:rPr>
        <w:t xml:space="preserve"> and AWS Identity and Access Management (IAM) services </w:t>
      </w:r>
      <w:r>
        <w:rPr>
          <w:rFonts w:hint="default" w:ascii="Calibri Light" w:hAnsi="Calibri Light" w:cs="Calibri Light"/>
          <w:color w:val="4472C4" w:themeColor="accent1"/>
          <w:lang w:val="en-US"/>
          <w14:textFill>
            <w14:solidFill>
              <w14:schemeClr w14:val="accent1"/>
            </w14:solidFill>
          </w14:textFill>
        </w:rPr>
        <w:t xml:space="preserve">help to protect sensitive data through encryption, authentication, and access control that could be by leverage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"https://aws.amazon.com/lake-formation/" \t "https://docs.aws.amazon.com/whitepapers/latest/best-practices-building-data-lake-for-games/_blank"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color w:val="4472C4" w:themeColor="accent1"/>
          <w:lang w:val="en-US"/>
          <w14:textFill>
            <w14:solidFill>
              <w14:schemeClr w14:val="accent1"/>
            </w14:solidFill>
          </w14:textFill>
        </w:rPr>
        <w:t>AWS Lake Formation</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 AWS Identity and Access Management (IAM) in the centralized catalog. Lake Formation, the centralized catalog can selectively share data resources Databases, tables, rows or column names must be specified and a resource can be shared to an specific organization, department or business by two methods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"https://docs.aws.amazon.com/lake-formation/latest/dg/granting-cat-perms-named-resource.html"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b/>
          <w:bCs/>
          <w:color w:val="4472C4" w:themeColor="accent1"/>
          <w:lang w:val="en-US"/>
          <w14:textFill>
            <w14:solidFill>
              <w14:schemeClr w14:val="accent1"/>
            </w14:solidFill>
          </w14:textFill>
        </w:rPr>
        <w:t xml:space="preserve">Named resource </w:t>
      </w:r>
      <w:r>
        <w:rPr>
          <w:rFonts w:hint="default" w:ascii="Calibri Light" w:hAnsi="Calibri Light" w:cs="Calibri Light"/>
          <w:color w:val="4472C4" w:themeColor="accent1"/>
          <w:lang w:val="en-US"/>
          <w14:textFill>
            <w14:solidFill>
              <w14:schemeClr w14:val="accent1"/>
            </w14:solidFill>
          </w14:textFill>
        </w:rPr>
        <w:t>method</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"https://docs.aws.amazon.com/lake-formation/latest/dg/granting-catalog-perms-TBAC.html"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color w:val="4472C4" w:themeColor="accent1"/>
          <w:lang w:val="en-US"/>
          <w14:textFill>
            <w14:solidFill>
              <w14:schemeClr w14:val="accent1"/>
            </w14:solidFill>
          </w14:textFill>
        </w:rPr>
        <w:t xml:space="preserve"> </w:t>
      </w:r>
      <w:r>
        <w:rPr>
          <w:rFonts w:hint="default" w:ascii="Calibri Light" w:hAnsi="Calibri Light" w:cs="Calibri Light"/>
          <w:b/>
          <w:bCs/>
          <w:color w:val="4472C4" w:themeColor="accent1"/>
          <w:lang w:val="en-US"/>
          <w14:textFill>
            <w14:solidFill>
              <w14:schemeClr w14:val="accent1"/>
            </w14:solidFill>
          </w14:textFill>
        </w:rPr>
        <w:t xml:space="preserve">tag-based </w:t>
      </w:r>
      <w:r>
        <w:rPr>
          <w:rFonts w:hint="default" w:ascii="Calibri Light" w:hAnsi="Calibri Light" w:cs="Calibri Light"/>
          <w:color w:val="4472C4" w:themeColor="accent1"/>
          <w:lang w:val="en-US"/>
          <w14:textFill>
            <w14:solidFill>
              <w14:schemeClr w14:val="accent1"/>
            </w14:solidFill>
          </w14:textFill>
        </w:rPr>
        <w:t>access contro</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l. AWS KMS service provide a security layer for object that stored on S3 by encrypted by default include in rest and in transit.</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Authentication and Authorization that leverage  the open-source options include </w:t>
      </w:r>
      <w:r>
        <w:rPr>
          <w:rFonts w:hint="default" w:ascii="Calibri Light" w:hAnsi="Calibri Light" w:cs="Calibri Light"/>
          <w:b/>
          <w:bCs/>
          <w:color w:val="4472C4" w:themeColor="accent1"/>
          <w:rtl w:val="0"/>
          <w:lang w:val="en-US"/>
          <w14:textFill>
            <w14:solidFill>
              <w14:schemeClr w14:val="accent1"/>
            </w14:solidFill>
          </w14:textFill>
        </w:rPr>
        <w:t xml:space="preserve">OAuth </w:t>
      </w:r>
      <w:r>
        <w:rPr>
          <w:rFonts w:hint="default" w:ascii="Calibri Light" w:hAnsi="Calibri Light" w:cs="Calibri Light"/>
          <w:color w:val="4472C4" w:themeColor="accent1"/>
          <w:rtl w:val="0"/>
          <w:lang w:val="en-US"/>
          <w14:textFill>
            <w14:solidFill>
              <w14:schemeClr w14:val="accent1"/>
            </w14:solidFill>
          </w14:textFill>
        </w:rPr>
        <w:t xml:space="preserve">and </w:t>
      </w:r>
      <w:r>
        <w:rPr>
          <w:rFonts w:hint="default" w:ascii="Calibri Light" w:hAnsi="Calibri Light" w:cs="Calibri Light"/>
          <w:b/>
          <w:bCs/>
          <w:color w:val="4472C4" w:themeColor="accent1"/>
          <w:rtl w:val="0"/>
          <w:lang w:val="en-US"/>
          <w14:textFill>
            <w14:solidFill>
              <w14:schemeClr w14:val="accent1"/>
            </w14:solidFill>
          </w14:textFill>
        </w:rPr>
        <w:t>OpenID Connect</w:t>
      </w:r>
      <w:r>
        <w:rPr>
          <w:rFonts w:hint="default" w:ascii="Calibri Light" w:hAnsi="Calibri Light" w:cs="Calibri Light"/>
          <w:color w:val="4472C4" w:themeColor="accent1"/>
          <w:rtl w:val="0"/>
          <w:lang w:val="en-US"/>
          <w14:textFill>
            <w14:solidFill>
              <w14:schemeClr w14:val="accent1"/>
            </w14:solidFill>
          </w14:textFill>
        </w:rPr>
        <w:t xml:space="preserve"> that help to ensure security of single entry point API Gateway that expose by serving layer with data  in transit Encryption.</w:t>
      </w:r>
      <w:bookmarkStart w:id="11" w:name="_GoBack"/>
      <w:bookmarkEnd w:id="11"/>
    </w:p>
    <w:p>
      <w:pPr>
        <w:rPr>
          <w:rFonts w:hint="default" w:ascii="Calibri Light" w:hAnsi="Calibri Light" w:cs="Calibri Light"/>
          <w:color w:val="4472C4" w:themeColor="accent1"/>
          <w:lang w:val="en-US"/>
          <w14:textFill>
            <w14:solidFill>
              <w14:schemeClr w14:val="accent1"/>
            </w14:solidFill>
          </w14:textFill>
        </w:rPr>
      </w:pPr>
    </w:p>
    <w:p>
      <w:pPr>
        <w:pStyle w:val="2"/>
        <w:numPr>
          <w:ilvl w:val="0"/>
          <w:numId w:val="2"/>
        </w:numPr>
        <w:ind w:left="0" w:leftChars="0" w:firstLine="0" w:firstLineChars="0"/>
        <w:rPr>
          <w:rFonts w:hint="default" w:ascii="Calibri Light" w:hAnsi="Calibri Light" w:cs="Calibri Light"/>
          <w:color w:val="4472C4" w:themeColor="accent1"/>
          <w:rtl w:val="0"/>
          <w14:textFill>
            <w14:solidFill>
              <w14:schemeClr w14:val="accent1"/>
            </w14:solidFill>
          </w14:textFill>
        </w:rPr>
      </w:pPr>
      <w:bookmarkStart w:id="9" w:name="_heading=h.3sjt7tceehx4" w:colFirst="0" w:colLast="0"/>
      <w:bookmarkEnd w:id="9"/>
      <w:r>
        <w:rPr>
          <w:rFonts w:hint="default" w:ascii="Calibri Light" w:hAnsi="Calibri Light" w:cs="Calibri Light"/>
          <w:color w:val="4472C4" w:themeColor="accent1"/>
          <w:rtl w:val="0"/>
          <w14:textFill>
            <w14:solidFill>
              <w14:schemeClr w14:val="accent1"/>
            </w14:solidFill>
          </w14:textFill>
        </w:rPr>
        <w:t>Conclusion</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Cloud-based Data lake Architecture </w:t>
      </w:r>
      <w:r>
        <w:rPr>
          <w:rFonts w:hint="default" w:ascii="Calibri Light" w:hAnsi="Calibri Light" w:cs="Calibri Light"/>
          <w:color w:val="4472C4" w:themeColor="accent1"/>
          <w:lang w:val="en-US"/>
          <w14:textFill>
            <w14:solidFill>
              <w14:schemeClr w14:val="accent1"/>
            </w14:solidFill>
          </w14:textFill>
        </w:rPr>
        <w:t>are about much more than storing data at scale in a cost-efficient way. This provide a data source for analytics, resulting in valuable insights and better business decisions. Meta-data driven is the key to put all of business data in the one place under the centralized management provides company with more context than ever before, allowing our business to get a step ahead of the competition.</w:t>
      </w:r>
    </w:p>
    <w:p>
      <w:pPr>
        <w:pStyle w:val="2"/>
        <w:rPr>
          <w:rFonts w:hint="default" w:ascii="Calibri Light" w:hAnsi="Calibri Light" w:cs="Calibri Light"/>
          <w:color w:val="4472C4" w:themeColor="accent1"/>
          <w14:textFill>
            <w14:solidFill>
              <w14:schemeClr w14:val="accent1"/>
            </w14:solidFill>
          </w14:textFill>
        </w:rPr>
      </w:pPr>
      <w:bookmarkStart w:id="10" w:name="_heading=h.shbrefjhrl6h" w:colFirst="0" w:colLast="0"/>
      <w:bookmarkEnd w:id="10"/>
      <w:r>
        <w:rPr>
          <w:rFonts w:hint="default" w:ascii="Calibri Light" w:hAnsi="Calibri Light" w:cs="Calibri Light"/>
          <w:color w:val="4472C4" w:themeColor="accent1"/>
          <w:rtl w:val="0"/>
          <w:lang w:val="en-US"/>
          <w14:textFill>
            <w14:solidFill>
              <w14:schemeClr w14:val="accent1"/>
            </w14:solidFill>
          </w14:textFill>
        </w:rPr>
        <w:t>8</w:t>
      </w:r>
      <w:r>
        <w:rPr>
          <w:rFonts w:hint="default" w:ascii="Calibri Light" w:hAnsi="Calibri Light" w:cs="Calibri Light"/>
          <w:color w:val="4472C4" w:themeColor="accent1"/>
          <w:rtl w:val="0"/>
          <w14:textFill>
            <w14:solidFill>
              <w14:schemeClr w14:val="accent1"/>
            </w14:solidFill>
          </w14:textFill>
        </w:rPr>
        <w:t>. References</w:t>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"https://vitalflux.com/data-lake-design-principles-best-practices/"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https://vitalflux.com/data-lake-design-principles-best-practices/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"https://www.geeksforgeeks.org/data-lake-architecture-system-design/#best-practices-for-implementing-data-lake-architecture"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https://www.geeksforgeeks.org/data-lake-architecture-system-design/#best-practices-for-implementing-data-lake-architecture</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"https://docs.aws.amazon.com/whitepapers/latest/building-data-lakes/building-data-lake-aws.html"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https://docs.aws.amazon.com/whitepapers/latest/building-data-lakes/building-data-lake-aws.html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"https://www.spiceworks.com/tech/devops/articles/what-is-metadata/"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https://www.spiceworks.com/tech/devops/articles/what-is-metadata/</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"https://codilime.com/blog/what-is-cloud-data-lake-definition-and-use-cases/"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https://codilime.com/blog/what-is-cloud-data-lake-definition-and-use-cases/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"https://www.cloudquery.io/blog/what-is-the-modern-data-stack"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https://www.cloudquery.io/blog/what-is-the-modern-data-stack</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"https://aws.amazon.com/products/"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https://aws.amazon.com/products/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"https://aws.amazon.com/step-functions/"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https://aws.amazon.com/step-functions/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https://aws.amazon.com/managed-workflows-for-apache-airflow/</w:t>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"https://flume.apache.org/"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https://flume.apache.org/</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"https://data-flair.training/blogs/flume-architecture/"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https://data-flair.training/blogs/flume-architecture/</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"https://kafka.apache.org/intro"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https://kafka.apache.org/intro</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"https://aws.amazon.com/what-is/apache-kafka/?nc1=h_ls"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https://aws.amazon.com/what-is/apache-kafka/?nc1=h_ls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"https://nifi.apache.org/documentation/v1/"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https://nifi.apache.org/documentation/v1/</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"https://docs.aws.amazon.com/emr/latest/ReleaseGuide/emr-sqoop.html"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https://docs.aws.amazon.com/emr/latest/ReleaseGuide/emr-sqoop.html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"https://docs.aws.amazon.com/whitepapers/latest/big-data-analytics-options/introduction.html"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https://docs.aws.amazon.com/whitepapers/latest/big-data-analytics-options/introduction.html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"https://hadoop.apache.org/docs/r1.2.1/mapred_tutorial.html#Overview"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https://hadoop.apache.org/docs/r1.2.1/mapred_tutorial.html#Overview</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"https://www.geeksforgeeks.org/map-reduce-in-hadoop/"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https://www.geeksforgeeks.org/map-reduce-in-hadoop/</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"https://www.shiksha.com/online-courses/articles/what-is-mapreduce"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https://www.shiksha.com/online-courses/articles/what-is-mapreduce</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"https://pig.apache.org/"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https://pig.apache.org/</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"https://docs.aws.amazon.com/emr/latest/ReleaseGuide/emr-pig.html"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https://docs.aws.amazon.com/emr/latest/ReleaseGuide/emr-pig.html</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https://hive.apache.org/</w:t>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"https://docs.aws.amazon.com/emr/latest/ReleaseGuide/emr-hive.html"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https://docs.aws.amazon.com/emr/latest/ReleaseGuide/emr-hive.html</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"https://spark.apache.org/"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https://spark.apache.org/</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"https://aws.amazon.com/what-is/apache-spark/?nc1=h_ls"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https://aws.amazon.com/what-is/apache-spark/?nc1=h_ls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https://www.geeksforgeeks.org/data-lake-architecture-system-design/#4-data-cataloging</w:t>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"https://docs.aws.amazon.com/whitepapers/latest/best-practices-building-data-lake-for-games/data-cataloging.html"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https://docs.aws.amazon.com/whitepapers/latest/best-practices-building-data-lake-for-games/data-cataloging.html</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https://atlas.apache.org/#/</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C4B8"/>
    <w:multiLevelType w:val="singleLevel"/>
    <w:tmpl w:val="8CE7C4B8"/>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1">
    <w:nsid w:val="8D8BC39B"/>
    <w:multiLevelType w:val="multilevel"/>
    <w:tmpl w:val="8D8BC39B"/>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2">
    <w:nsid w:val="AAA67563"/>
    <w:multiLevelType w:val="singleLevel"/>
    <w:tmpl w:val="AAA6756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3">
    <w:nsid w:val="FE481031"/>
    <w:multiLevelType w:val="singleLevel"/>
    <w:tmpl w:val="FE48103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18370043"/>
    <w:multiLevelType w:val="multilevel"/>
    <w:tmpl w:val="1837004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6AE80B3"/>
    <w:multiLevelType w:val="singleLevel"/>
    <w:tmpl w:val="36AE80B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3EFDB63D"/>
    <w:multiLevelType w:val="singleLevel"/>
    <w:tmpl w:val="3EFDB63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425C6B63"/>
    <w:multiLevelType w:val="singleLevel"/>
    <w:tmpl w:val="425C6B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8BE8381"/>
    <w:multiLevelType w:val="singleLevel"/>
    <w:tmpl w:val="78BE8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EFA4A58"/>
    <w:multiLevelType w:val="singleLevel"/>
    <w:tmpl w:val="7EFA4A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0"/>
  </w:num>
  <w:num w:numId="5">
    <w:abstractNumId w:val="9"/>
  </w:num>
  <w:num w:numId="6">
    <w:abstractNumId w:val="6"/>
  </w:num>
  <w:num w:numId="7">
    <w:abstractNumId w:val="3"/>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A101F4"/>
    <w:rsid w:val="01025A37"/>
    <w:rsid w:val="0291474F"/>
    <w:rsid w:val="03450E19"/>
    <w:rsid w:val="070320BB"/>
    <w:rsid w:val="07CC05D8"/>
    <w:rsid w:val="08022749"/>
    <w:rsid w:val="09F124DC"/>
    <w:rsid w:val="0A8F015B"/>
    <w:rsid w:val="0B950884"/>
    <w:rsid w:val="0C177C63"/>
    <w:rsid w:val="0DBC310E"/>
    <w:rsid w:val="0E2B09DF"/>
    <w:rsid w:val="0F5E0886"/>
    <w:rsid w:val="0F8F057B"/>
    <w:rsid w:val="10D45F87"/>
    <w:rsid w:val="111C3C1C"/>
    <w:rsid w:val="125C7680"/>
    <w:rsid w:val="13596FCB"/>
    <w:rsid w:val="13827FE4"/>
    <w:rsid w:val="14CB1A71"/>
    <w:rsid w:val="151022CA"/>
    <w:rsid w:val="15AD1A1E"/>
    <w:rsid w:val="167719B2"/>
    <w:rsid w:val="180320E6"/>
    <w:rsid w:val="1A7C7103"/>
    <w:rsid w:val="1BCF74DF"/>
    <w:rsid w:val="1C6F4FB4"/>
    <w:rsid w:val="1F746123"/>
    <w:rsid w:val="20367A0F"/>
    <w:rsid w:val="22016EEF"/>
    <w:rsid w:val="22F15563"/>
    <w:rsid w:val="22FA35BA"/>
    <w:rsid w:val="238A6EB1"/>
    <w:rsid w:val="241903EF"/>
    <w:rsid w:val="248E6289"/>
    <w:rsid w:val="254242A6"/>
    <w:rsid w:val="255B2098"/>
    <w:rsid w:val="274E0F70"/>
    <w:rsid w:val="27E53D82"/>
    <w:rsid w:val="2C5B3DD1"/>
    <w:rsid w:val="2E825006"/>
    <w:rsid w:val="2FD837E7"/>
    <w:rsid w:val="341C2C0D"/>
    <w:rsid w:val="351608A7"/>
    <w:rsid w:val="35F52493"/>
    <w:rsid w:val="36804D5B"/>
    <w:rsid w:val="388A3751"/>
    <w:rsid w:val="38F94EA7"/>
    <w:rsid w:val="3D347D17"/>
    <w:rsid w:val="3D4B55B4"/>
    <w:rsid w:val="3D8157BD"/>
    <w:rsid w:val="3E383FFA"/>
    <w:rsid w:val="40066116"/>
    <w:rsid w:val="40512D12"/>
    <w:rsid w:val="42601B5D"/>
    <w:rsid w:val="43F42155"/>
    <w:rsid w:val="44B8774F"/>
    <w:rsid w:val="45244C7B"/>
    <w:rsid w:val="46905D1D"/>
    <w:rsid w:val="495906E1"/>
    <w:rsid w:val="49BE223B"/>
    <w:rsid w:val="4B88394C"/>
    <w:rsid w:val="4B93258A"/>
    <w:rsid w:val="4E233F7A"/>
    <w:rsid w:val="4E683E67"/>
    <w:rsid w:val="4F8C06BE"/>
    <w:rsid w:val="502505E6"/>
    <w:rsid w:val="508863FF"/>
    <w:rsid w:val="5112678F"/>
    <w:rsid w:val="512963B4"/>
    <w:rsid w:val="51E85B45"/>
    <w:rsid w:val="52E90593"/>
    <w:rsid w:val="533435D5"/>
    <w:rsid w:val="5393682D"/>
    <w:rsid w:val="542474E3"/>
    <w:rsid w:val="544222F7"/>
    <w:rsid w:val="558C0B67"/>
    <w:rsid w:val="56836713"/>
    <w:rsid w:val="5776778D"/>
    <w:rsid w:val="58CB22BD"/>
    <w:rsid w:val="594C3B10"/>
    <w:rsid w:val="594D58D5"/>
    <w:rsid w:val="5BBC6D95"/>
    <w:rsid w:val="5BE64E38"/>
    <w:rsid w:val="5BF4302C"/>
    <w:rsid w:val="5C8C02D5"/>
    <w:rsid w:val="5D793BEB"/>
    <w:rsid w:val="5ED91D3C"/>
    <w:rsid w:val="60CB67E2"/>
    <w:rsid w:val="61E24A24"/>
    <w:rsid w:val="64A77F74"/>
    <w:rsid w:val="67F46D09"/>
    <w:rsid w:val="6F392AAA"/>
    <w:rsid w:val="70427A3C"/>
    <w:rsid w:val="727706B6"/>
    <w:rsid w:val="73BE5E72"/>
    <w:rsid w:val="740B69C0"/>
    <w:rsid w:val="74910F80"/>
    <w:rsid w:val="74CF3033"/>
    <w:rsid w:val="779C444B"/>
    <w:rsid w:val="795C35B9"/>
    <w:rsid w:val="7AE30755"/>
    <w:rsid w:val="7B09415C"/>
    <w:rsid w:val="7CBF7F35"/>
    <w:rsid w:val="7D2567DA"/>
    <w:rsid w:val="7DD23E2E"/>
    <w:rsid w:val="7DEB54A4"/>
    <w:rsid w:val="7E063AD0"/>
    <w:rsid w:val="7E0A1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next w:val="1"/>
    <w:link w:val="19"/>
    <w:qFormat/>
    <w:uiPriority w:val="9"/>
    <w:pPr>
      <w:keepNext/>
      <w:keepLines/>
      <w:spacing w:before="240"/>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link w:val="2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val="en-US"/>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next w:val="1"/>
    <w:link w:val="18"/>
    <w:qFormat/>
    <w:uiPriority w:val="0"/>
    <w:pPr>
      <w:spacing w:after="160"/>
    </w:pPr>
    <w:rPr>
      <w:rFonts w:ascii="Calibri" w:hAnsi="Calibri" w:eastAsia="Calibri" w:cs="Calibri"/>
      <w:color w:val="5A5A5A"/>
      <w:sz w:val="22"/>
      <w:szCs w:val="22"/>
      <w:lang w:val="en-US"/>
    </w:rPr>
  </w:style>
  <w:style w:type="paragraph" w:styleId="15">
    <w:name w:val="Title"/>
    <w:next w:val="1"/>
    <w:link w:val="17"/>
    <w:qFormat/>
    <w:uiPriority w:val="10"/>
    <w:pPr>
      <w:contextualSpacing/>
    </w:pPr>
    <w:rPr>
      <w:rFonts w:asciiTheme="majorHAnsi" w:hAnsiTheme="majorHAnsi" w:eastAsiaTheme="majorEastAsia" w:cstheme="majorBidi"/>
      <w:spacing w:val="-10"/>
      <w:kern w:val="28"/>
      <w:sz w:val="56"/>
      <w:szCs w:val="56"/>
      <w:lang w:val="en-US"/>
    </w:rPr>
  </w:style>
  <w:style w:type="table" w:customStyle="1" w:styleId="16">
    <w:name w:val="Table Normal1"/>
    <w:qFormat/>
    <w:uiPriority w:val="0"/>
  </w:style>
  <w:style w:type="character" w:customStyle="1" w:styleId="17">
    <w:name w:val="Title Char"/>
    <w:basedOn w:val="8"/>
    <w:link w:val="15"/>
    <w:qFormat/>
    <w:uiPriority w:val="10"/>
    <w:rPr>
      <w:rFonts w:asciiTheme="majorHAnsi" w:hAnsiTheme="majorHAnsi" w:eastAsiaTheme="majorEastAsia" w:cstheme="majorBidi"/>
      <w:spacing w:val="-10"/>
      <w:kern w:val="28"/>
      <w:sz w:val="56"/>
      <w:szCs w:val="56"/>
    </w:rPr>
  </w:style>
  <w:style w:type="character" w:customStyle="1" w:styleId="18">
    <w:name w:val="Subtitle Char"/>
    <w:basedOn w:val="8"/>
    <w:link w:val="14"/>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9">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table" w:customStyle="1" w:styleId="20">
    <w:name w:val="Grid Table 4 Accent 1"/>
    <w:basedOn w:val="16"/>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21">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table" w:customStyle="1" w:styleId="22">
    <w:name w:val="Grid Table 4 - Accent 31"/>
    <w:basedOn w:val="16"/>
    <w:qFormat/>
    <w:uiPriority w:val="49"/>
    <w:rPr>
      <w:sz w:val="22"/>
      <w:szCs w:val="22"/>
    </w:rPr>
    <w:tblPr>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firstRow">
      <w:rPr>
        <w:b/>
        <w:bCs/>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bCs/>
      </w:rPr>
      <w:tcPr>
        <w:tcBorders>
          <w:top w:val="double" w:color="1B587C" w:sz="4" w:space="0"/>
        </w:tcBorders>
      </w:tcPr>
    </w:tblStylePr>
    <w:tblStylePr w:type="firstCol">
      <w:rPr>
        <w:b/>
        <w:bCs/>
      </w:rPr>
    </w:tblStylePr>
    <w:tblStylePr w:type="lastCol">
      <w:rPr>
        <w:b/>
        <w:bCs/>
      </w:rPr>
    </w:tblStylePr>
    <w:tblStylePr w:type="band1Vert">
      <w:tcPr>
        <w:shd w:val="clear" w:color="auto" w:fill="C3E0F2"/>
      </w:tcPr>
    </w:tblStylePr>
    <w:tblStylePr w:type="band1Horz">
      <w:tcPr>
        <w:shd w:val="clear" w:color="auto" w:fill="C3E0F2"/>
      </w:tcPr>
    </w:tblStylePr>
  </w:style>
  <w:style w:type="table" w:customStyle="1" w:styleId="23">
    <w:name w:val="Grid Table 4 Accent 3"/>
    <w:basedOn w:val="16"/>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24">
    <w:name w:val="List Paragraph"/>
    <w:basedOn w:val="1"/>
    <w:qFormat/>
    <w:uiPriority w:val="34"/>
    <w:pPr>
      <w:ind w:left="720"/>
      <w:contextualSpacing/>
    </w:pPr>
  </w:style>
  <w:style w:type="character" w:customStyle="1" w:styleId="25">
    <w:name w:val="Unresolved Mention"/>
    <w:basedOn w:val="8"/>
    <w:semiHidden/>
    <w:unhideWhenUsed/>
    <w:qFormat/>
    <w:uiPriority w:val="99"/>
    <w:rPr>
      <w:color w:val="605E5C"/>
      <w:shd w:val="clear" w:color="auto" w:fill="E1DFDD"/>
    </w:rPr>
  </w:style>
  <w:style w:type="table" w:customStyle="1" w:styleId="26">
    <w:name w:val="_Style 27"/>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7">
    <w:name w:val="_Style 28"/>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8">
    <w:name w:val="_Style 29"/>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character" w:customStyle="1" w:styleId="29">
    <w:name w:val="fontstyle01"/>
    <w:qFormat/>
    <w:uiPriority w:val="0"/>
    <w:rPr>
      <w:rFonts w:ascii="Calibri" w:hAnsi="Calibri" w:cs="Calibri"/>
      <w:color w:val="000000"/>
      <w:sz w:val="24"/>
      <w:szCs w:val="24"/>
    </w:rPr>
  </w:style>
  <w:style w:type="character" w:customStyle="1" w:styleId="30">
    <w:name w:val="fontstyle21"/>
    <w:qFormat/>
    <w:uiPriority w:val="0"/>
    <w:rPr>
      <w:rFonts w:ascii="Calibri" w:hAnsi="Calibri" w:cs="Calibri"/>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Words>4175</Words>
  <Characters>23956</Characters>
  <TotalTime>0</TotalTime>
  <ScaleCrop>false</ScaleCrop>
  <LinksUpToDate>false</LinksUpToDate>
  <CharactersWithSpaces>28407</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lastModifiedBy>Phuong Cao</cp:lastModifiedBy>
  <dcterms:modified xsi:type="dcterms:W3CDTF">2024-08-24T10:49:44Z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CD6F66763DE24107A02C544CD0451333_12</vt:lpwstr>
  </property>
</Properties>
</file>