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Document</w:t>
      </w:r>
    </w:p>
    <w:p>
      <w:r>
        <w:t>This is a sample paragraph for testing.</w:t>
      </w:r>
    </w:p>
    <w:p>
      <w:r>
        <w:t>This document contains text and a table.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Age</w:t>
            </w:r>
          </w:p>
        </w:tc>
        <w:tc>
          <w:tcPr>
            <w:tcW w:type="dxa" w:w="2880"/>
          </w:tcPr>
          <w:p>
            <w:r>
              <w:t>City</w:t>
            </w:r>
          </w:p>
        </w:tc>
      </w:tr>
      <w:tr>
        <w:tc>
          <w:tcPr>
            <w:tcW w:type="dxa" w:w="2880"/>
          </w:tcPr>
          <w:p>
            <w:r>
              <w:t>John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New York</w:t>
            </w:r>
          </w:p>
        </w:tc>
      </w:tr>
      <w:tr>
        <w:tc>
          <w:tcPr>
            <w:tcW w:type="dxa" w:w="2880"/>
          </w:tcPr>
          <w:p>
            <w:r>
              <w:t>Jane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London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