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FFD" w:rsidRDefault="008543E9">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6704"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8"/>
                    <a:srcRect l="24000" r="25600"/>
                    <a:stretch>
                      <a:fillRect/>
                    </a:stretch>
                  </pic:blipFill>
                  <pic:spPr>
                    <a:xfrm>
                      <a:off x="0" y="0"/>
                      <a:ext cx="1800225" cy="1895475"/>
                    </a:xfrm>
                    <a:prstGeom prst="rect">
                      <a:avLst/>
                    </a:prstGeom>
                  </pic:spPr>
                </pic:pic>
              </a:graphicData>
            </a:graphic>
          </wp:anchor>
        </w:drawing>
      </w:r>
      <w:r>
        <w:rPr>
          <w:noProof/>
          <w:lang w:val="en-US"/>
        </w:rPr>
        <w:drawing>
          <wp:anchor distT="0" distB="0" distL="114300" distR="114300" simplePos="0" relativeHeight="251657728" behindDoc="0" locked="0" layoutInCell="1" allowOverlap="1">
            <wp:simplePos x="0" y="0"/>
            <wp:positionH relativeFrom="margin">
              <wp:posOffset>-113665</wp:posOffset>
            </wp:positionH>
            <wp:positionV relativeFrom="paragraph">
              <wp:posOffset>104775</wp:posOffset>
            </wp:positionV>
            <wp:extent cx="1141095" cy="1583690"/>
            <wp:effectExtent l="0" t="0" r="0" b="0"/>
            <wp:wrapSquare wrapText="bothSides"/>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3"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pic:spPr>
                </pic:pic>
              </a:graphicData>
            </a:graphic>
          </wp:anchor>
        </w:drawing>
      </w:r>
    </w:p>
    <w:p w:rsidR="00C44FFD" w:rsidRDefault="00C44FFD">
      <w:pPr>
        <w:pStyle w:val="Title"/>
        <w:keepNext w:val="0"/>
        <w:keepLines w:val="0"/>
        <w:spacing w:after="0"/>
        <w:ind w:left="720"/>
        <w:contextualSpacing w:val="0"/>
        <w:jc w:val="right"/>
        <w:rPr>
          <w:color w:val="B7B7B7"/>
          <w:sz w:val="48"/>
          <w:szCs w:val="48"/>
        </w:rPr>
      </w:pPr>
      <w:bookmarkStart w:id="1" w:name="_26sbew8fa0gp" w:colFirst="0" w:colLast="0"/>
      <w:bookmarkEnd w:id="1"/>
    </w:p>
    <w:p w:rsidR="00C44FFD" w:rsidRDefault="00C44FFD">
      <w:pPr>
        <w:pStyle w:val="Title"/>
        <w:contextualSpacing w:val="0"/>
        <w:jc w:val="right"/>
        <w:rPr>
          <w:sz w:val="48"/>
          <w:szCs w:val="48"/>
        </w:rPr>
      </w:pPr>
      <w:bookmarkStart w:id="2" w:name="_1v0rwb789wl3" w:colFirst="0" w:colLast="0"/>
      <w:bookmarkEnd w:id="2"/>
    </w:p>
    <w:p w:rsidR="00C44FFD" w:rsidRDefault="00C44FFD">
      <w:pPr>
        <w:pStyle w:val="Title"/>
        <w:contextualSpacing w:val="0"/>
        <w:rPr>
          <w:sz w:val="48"/>
          <w:szCs w:val="48"/>
        </w:rPr>
      </w:pPr>
      <w:bookmarkStart w:id="3" w:name="_2468oyeg0eef" w:colFirst="0" w:colLast="0"/>
      <w:bookmarkEnd w:id="3"/>
    </w:p>
    <w:p w:rsidR="00C44FFD" w:rsidRDefault="00C44FFD"/>
    <w:p w:rsidR="00C44FFD" w:rsidRDefault="00C44FFD"/>
    <w:p w:rsidR="00C44FFD" w:rsidRDefault="008543E9">
      <w:pPr>
        <w:pStyle w:val="Title"/>
        <w:contextualSpacing w:val="0"/>
        <w:jc w:val="right"/>
      </w:pPr>
      <w:bookmarkStart w:id="4" w:name="_ug35toubx59n" w:colFirst="0" w:colLast="0"/>
      <w:bookmarkEnd w:id="4"/>
      <w:r>
        <w:rPr>
          <w:sz w:val="48"/>
          <w:szCs w:val="48"/>
        </w:rPr>
        <w:t>Safety Plan Lane Assistance</w:t>
      </w:r>
    </w:p>
    <w:p w:rsidR="00C44FFD" w:rsidRDefault="008543E9">
      <w:pPr>
        <w:jc w:val="right"/>
        <w:rPr>
          <w:b/>
          <w:color w:val="B7B7B7"/>
        </w:rPr>
      </w:pPr>
      <w:r>
        <w:rPr>
          <w:b/>
        </w:rPr>
        <w:t xml:space="preserve">Document Version: </w:t>
      </w:r>
      <w:r>
        <w:rPr>
          <w:b/>
          <w:color w:val="B7B7B7"/>
        </w:rPr>
        <w:t>[Version]</w:t>
      </w:r>
    </w:p>
    <w:p w:rsidR="00C44FFD" w:rsidRDefault="008543E9">
      <w:pPr>
        <w:jc w:val="right"/>
        <w:rPr>
          <w:b/>
          <w:color w:val="999999"/>
        </w:rPr>
      </w:pPr>
      <w:r>
        <w:rPr>
          <w:b/>
          <w:color w:val="999999"/>
        </w:rPr>
        <w:t>Template Version 1.0, Released on 2017-06-21</w:t>
      </w:r>
    </w:p>
    <w:p w:rsidR="00C44FFD" w:rsidRDefault="00C44FFD"/>
    <w:p w:rsidR="00C44FFD" w:rsidRDefault="008543E9">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1" name="image2.jpg"/>
                    <pic:cNvPicPr preferRelativeResize="0"/>
                  </pic:nvPicPr>
                  <pic:blipFill>
                    <a:blip r:embed="rId10"/>
                    <a:srcRect/>
                    <a:stretch>
                      <a:fillRect/>
                    </a:stretch>
                  </pic:blipFill>
                  <pic:spPr>
                    <a:xfrm>
                      <a:off x="0" y="0"/>
                      <a:ext cx="5943600" cy="3009900"/>
                    </a:xfrm>
                    <a:prstGeom prst="rect">
                      <a:avLst/>
                    </a:prstGeom>
                  </pic:spPr>
                </pic:pic>
              </a:graphicData>
            </a:graphic>
          </wp:inline>
        </w:drawing>
      </w:r>
      <w:r>
        <w:rPr>
          <w:sz w:val="48"/>
          <w:szCs w:val="48"/>
        </w:rPr>
        <w:t xml:space="preserve"> </w:t>
      </w:r>
    </w:p>
    <w:p w:rsidR="00C44FFD" w:rsidRDefault="00C44FFD"/>
    <w:p w:rsidR="00C44FFD" w:rsidRDefault="00C44FFD"/>
    <w:p w:rsidR="00C44FFD" w:rsidRDefault="00C44FFD">
      <w:pPr>
        <w:ind w:left="720"/>
        <w:jc w:val="right"/>
      </w:pPr>
    </w:p>
    <w:p w:rsidR="00C44FFD" w:rsidRDefault="00C44FFD">
      <w:pPr>
        <w:ind w:left="720"/>
        <w:jc w:val="right"/>
      </w:pPr>
    </w:p>
    <w:p w:rsidR="00C44FFD" w:rsidRDefault="00C44FFD">
      <w:pPr>
        <w:ind w:left="720"/>
        <w:jc w:val="right"/>
      </w:pPr>
    </w:p>
    <w:p w:rsidR="00C44FFD" w:rsidRDefault="00C44FFD">
      <w:pPr>
        <w:ind w:left="720"/>
        <w:jc w:val="right"/>
      </w:pPr>
    </w:p>
    <w:p w:rsidR="00C44FFD" w:rsidRDefault="00C44FFD">
      <w:pPr>
        <w:ind w:left="720"/>
        <w:jc w:val="right"/>
      </w:pPr>
    </w:p>
    <w:p w:rsidR="00C44FFD" w:rsidRDefault="008543E9">
      <w:pPr>
        <w:pStyle w:val="Heading1"/>
        <w:widowControl w:val="0"/>
        <w:spacing w:before="480" w:after="180" w:line="240" w:lineRule="auto"/>
        <w:contextualSpacing w:val="0"/>
      </w:pPr>
      <w:bookmarkStart w:id="6" w:name="_Toc531773814"/>
      <w:r>
        <w:lastRenderedPageBreak/>
        <w:t>Document history</w:t>
      </w:r>
      <w:bookmarkEnd w:id="6"/>
    </w:p>
    <w:tbl>
      <w:tblPr>
        <w:tblStyle w:val="Style10"/>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70"/>
        <w:gridCol w:w="1275"/>
        <w:gridCol w:w="2100"/>
        <w:gridCol w:w="4785"/>
      </w:tblGrid>
      <w:tr w:rsidR="00C44FFD" w:rsidTr="00C44FFD">
        <w:trPr>
          <w:cnfStyle w:val="100000000000" w:firstRow="1" w:lastRow="0" w:firstColumn="0" w:lastColumn="0" w:oddVBand="0" w:evenVBand="0" w:oddHBand="0" w:evenHBand="0" w:firstRowFirstColumn="0" w:firstRowLastColumn="0" w:lastRowFirstColumn="0" w:lastRowLastColumn="0"/>
        </w:trPr>
        <w:tc>
          <w:tcPr>
            <w:tcW w:w="1470" w:type="dxa"/>
          </w:tcPr>
          <w:p w:rsidR="00C44FFD" w:rsidRDefault="008543E9">
            <w:pPr>
              <w:widowControl w:val="0"/>
              <w:spacing w:before="60" w:after="60"/>
              <w:contextualSpacing w:val="0"/>
              <w:rPr>
                <w:rFonts w:ascii="Calibri" w:eastAsia="Calibri" w:hAnsi="Calibri" w:cs="Calibri"/>
              </w:rPr>
            </w:pPr>
            <w:r>
              <w:rPr>
                <w:rFonts w:ascii="Calibri" w:eastAsia="Calibri" w:hAnsi="Calibri" w:cs="Calibri"/>
                <w:b w:val="0"/>
              </w:rPr>
              <w:t>Date</w:t>
            </w:r>
          </w:p>
        </w:tc>
        <w:tc>
          <w:tcPr>
            <w:tcW w:w="1275" w:type="dxa"/>
          </w:tcPr>
          <w:p w:rsidR="00C44FFD" w:rsidRDefault="008543E9">
            <w:pPr>
              <w:widowControl w:val="0"/>
              <w:spacing w:before="60" w:after="60"/>
              <w:contextualSpacing w:val="0"/>
              <w:rPr>
                <w:rFonts w:ascii="Calibri" w:eastAsia="Calibri" w:hAnsi="Calibri" w:cs="Calibri"/>
              </w:rPr>
            </w:pPr>
            <w:r>
              <w:rPr>
                <w:rFonts w:ascii="Calibri" w:eastAsia="Calibri" w:hAnsi="Calibri" w:cs="Calibri"/>
                <w:b w:val="0"/>
              </w:rPr>
              <w:t>Version</w:t>
            </w:r>
          </w:p>
        </w:tc>
        <w:tc>
          <w:tcPr>
            <w:tcW w:w="2100" w:type="dxa"/>
          </w:tcPr>
          <w:p w:rsidR="00C44FFD" w:rsidRDefault="008543E9">
            <w:pPr>
              <w:widowControl w:val="0"/>
              <w:spacing w:before="60" w:after="60"/>
              <w:contextualSpacing w:val="0"/>
              <w:rPr>
                <w:rFonts w:ascii="Calibri" w:eastAsia="Calibri" w:hAnsi="Calibri" w:cs="Calibri"/>
              </w:rPr>
            </w:pPr>
            <w:r>
              <w:rPr>
                <w:rFonts w:ascii="Calibri" w:eastAsia="Calibri" w:hAnsi="Calibri" w:cs="Calibri"/>
                <w:b w:val="0"/>
              </w:rPr>
              <w:t>Editor</w:t>
            </w:r>
          </w:p>
        </w:tc>
        <w:tc>
          <w:tcPr>
            <w:tcW w:w="4785" w:type="dxa"/>
          </w:tcPr>
          <w:p w:rsidR="00C44FFD" w:rsidRDefault="008543E9">
            <w:pPr>
              <w:widowControl w:val="0"/>
              <w:spacing w:before="60" w:after="60"/>
              <w:contextualSpacing w:val="0"/>
              <w:rPr>
                <w:rFonts w:ascii="Calibri" w:eastAsia="Calibri" w:hAnsi="Calibri" w:cs="Calibri"/>
              </w:rPr>
            </w:pPr>
            <w:r>
              <w:rPr>
                <w:rFonts w:ascii="Calibri" w:eastAsia="Calibri" w:hAnsi="Calibri" w:cs="Calibri"/>
                <w:b w:val="0"/>
              </w:rPr>
              <w:t>Description</w:t>
            </w:r>
          </w:p>
        </w:tc>
      </w:tr>
      <w:tr w:rsidR="00C44FFD" w:rsidTr="00C44FFD">
        <w:tc>
          <w:tcPr>
            <w:tcW w:w="1470" w:type="dxa"/>
          </w:tcPr>
          <w:p w:rsidR="00C44FFD" w:rsidRDefault="008543E9" w:rsidP="00050308">
            <w:pPr>
              <w:widowControl w:val="0"/>
              <w:spacing w:before="60" w:after="60"/>
              <w:contextualSpacing w:val="0"/>
              <w:rPr>
                <w:rFonts w:ascii="Calibri" w:eastAsia="Calibri" w:hAnsi="Calibri" w:cs="Calibri"/>
                <w:lang w:val="en-US"/>
              </w:rPr>
            </w:pPr>
            <w:r>
              <w:rPr>
                <w:rFonts w:ascii="Calibri" w:eastAsia="Calibri" w:hAnsi="Calibri" w:cs="Calibri"/>
                <w:lang w:val="en-US"/>
              </w:rPr>
              <w:t>12-0</w:t>
            </w:r>
            <w:r w:rsidR="00050308">
              <w:rPr>
                <w:rFonts w:ascii="Calibri" w:eastAsia="Calibri" w:hAnsi="Calibri" w:cs="Calibri"/>
                <w:lang w:val="en-US"/>
              </w:rPr>
              <w:t>5</w:t>
            </w:r>
            <w:r>
              <w:rPr>
                <w:rFonts w:ascii="Calibri" w:eastAsia="Calibri" w:hAnsi="Calibri" w:cs="Calibri"/>
                <w:lang w:val="en-US"/>
              </w:rPr>
              <w:t>-2018</w:t>
            </w:r>
          </w:p>
        </w:tc>
        <w:tc>
          <w:tcPr>
            <w:tcW w:w="1275" w:type="dxa"/>
          </w:tcPr>
          <w:p w:rsidR="00C44FFD" w:rsidRDefault="008543E9">
            <w:pPr>
              <w:widowControl w:val="0"/>
              <w:spacing w:before="60" w:after="60"/>
              <w:contextualSpacing w:val="0"/>
              <w:rPr>
                <w:rFonts w:ascii="Calibri" w:eastAsia="Calibri" w:hAnsi="Calibri" w:cs="Calibri"/>
                <w:lang w:val="en-US"/>
              </w:rPr>
            </w:pPr>
            <w:r>
              <w:rPr>
                <w:rFonts w:ascii="Calibri" w:eastAsia="Calibri" w:hAnsi="Calibri" w:cs="Calibri"/>
                <w:lang w:val="en-US"/>
              </w:rPr>
              <w:t>1</w:t>
            </w:r>
            <w:r>
              <w:rPr>
                <w:rFonts w:ascii="Calibri" w:eastAsia="Calibri" w:hAnsi="Calibri" w:cs="Calibri"/>
                <w:lang w:val="en-US"/>
              </w:rPr>
              <w:t>.0</w:t>
            </w:r>
          </w:p>
        </w:tc>
        <w:tc>
          <w:tcPr>
            <w:tcW w:w="2100" w:type="dxa"/>
          </w:tcPr>
          <w:p w:rsidR="00C44FFD" w:rsidRDefault="008543E9">
            <w:pPr>
              <w:widowControl w:val="0"/>
              <w:spacing w:before="60" w:after="60"/>
              <w:contextualSpacing w:val="0"/>
              <w:rPr>
                <w:rFonts w:ascii="Calibri" w:eastAsia="Calibri" w:hAnsi="Calibri" w:cs="Calibri"/>
                <w:lang w:val="en-US"/>
              </w:rPr>
            </w:pPr>
            <w:proofErr w:type="spellStart"/>
            <w:r>
              <w:rPr>
                <w:rFonts w:ascii="Calibri" w:eastAsia="Calibri" w:hAnsi="Calibri" w:cs="Calibri"/>
                <w:lang w:val="en-US"/>
              </w:rPr>
              <w:t>Fuqiang</w:t>
            </w:r>
            <w:proofErr w:type="spellEnd"/>
            <w:r>
              <w:rPr>
                <w:rFonts w:ascii="Calibri" w:eastAsia="Calibri" w:hAnsi="Calibri" w:cs="Calibri"/>
                <w:lang w:val="en-US"/>
              </w:rPr>
              <w:t xml:space="preserve"> Huang</w:t>
            </w:r>
          </w:p>
        </w:tc>
        <w:tc>
          <w:tcPr>
            <w:tcW w:w="4785" w:type="dxa"/>
          </w:tcPr>
          <w:p w:rsidR="00C44FFD" w:rsidRDefault="008543E9">
            <w:pPr>
              <w:widowControl w:val="0"/>
              <w:spacing w:before="60" w:after="60"/>
              <w:contextualSpacing w:val="0"/>
              <w:rPr>
                <w:rFonts w:ascii="Calibri" w:eastAsia="Calibri" w:hAnsi="Calibri" w:cs="Calibri"/>
                <w:lang w:val="en-US"/>
              </w:rPr>
            </w:pPr>
            <w:r>
              <w:rPr>
                <w:rFonts w:ascii="Calibri" w:eastAsia="Calibri" w:hAnsi="Calibri" w:cs="Calibri"/>
                <w:lang w:val="en-US"/>
              </w:rPr>
              <w:t>First Attempt for Submission</w:t>
            </w:r>
          </w:p>
        </w:tc>
      </w:tr>
      <w:tr w:rsidR="00C44FFD" w:rsidTr="00C44FFD">
        <w:tc>
          <w:tcPr>
            <w:tcW w:w="1470" w:type="dxa"/>
          </w:tcPr>
          <w:p w:rsidR="00C44FFD" w:rsidRDefault="00C44FFD">
            <w:pPr>
              <w:widowControl w:val="0"/>
              <w:spacing w:before="60" w:after="60"/>
              <w:contextualSpacing w:val="0"/>
              <w:rPr>
                <w:rFonts w:ascii="Calibri" w:eastAsia="Calibri" w:hAnsi="Calibri" w:cs="Calibri"/>
              </w:rPr>
            </w:pPr>
          </w:p>
        </w:tc>
        <w:tc>
          <w:tcPr>
            <w:tcW w:w="1275" w:type="dxa"/>
          </w:tcPr>
          <w:p w:rsidR="00C44FFD" w:rsidRDefault="00C44FFD">
            <w:pPr>
              <w:widowControl w:val="0"/>
              <w:spacing w:before="60" w:after="60"/>
              <w:contextualSpacing w:val="0"/>
              <w:rPr>
                <w:rFonts w:ascii="Calibri" w:eastAsia="Calibri" w:hAnsi="Calibri" w:cs="Calibri"/>
              </w:rPr>
            </w:pPr>
          </w:p>
        </w:tc>
        <w:tc>
          <w:tcPr>
            <w:tcW w:w="2100" w:type="dxa"/>
          </w:tcPr>
          <w:p w:rsidR="00C44FFD" w:rsidRDefault="00C44FFD">
            <w:pPr>
              <w:widowControl w:val="0"/>
              <w:spacing w:before="60" w:after="60"/>
              <w:contextualSpacing w:val="0"/>
              <w:rPr>
                <w:rFonts w:ascii="Calibri" w:eastAsia="Calibri" w:hAnsi="Calibri" w:cs="Calibri"/>
              </w:rPr>
            </w:pPr>
          </w:p>
        </w:tc>
        <w:tc>
          <w:tcPr>
            <w:tcW w:w="4785" w:type="dxa"/>
          </w:tcPr>
          <w:p w:rsidR="00C44FFD" w:rsidRDefault="00C44FFD">
            <w:pPr>
              <w:widowControl w:val="0"/>
              <w:spacing w:before="60" w:after="60"/>
              <w:contextualSpacing w:val="0"/>
              <w:rPr>
                <w:rFonts w:ascii="Calibri" w:eastAsia="Calibri" w:hAnsi="Calibri" w:cs="Calibri"/>
              </w:rPr>
            </w:pPr>
          </w:p>
        </w:tc>
      </w:tr>
      <w:tr w:rsidR="00C44FFD" w:rsidTr="00C44FFD">
        <w:tc>
          <w:tcPr>
            <w:tcW w:w="1470" w:type="dxa"/>
          </w:tcPr>
          <w:p w:rsidR="00C44FFD" w:rsidRDefault="00C44FFD">
            <w:pPr>
              <w:widowControl w:val="0"/>
              <w:spacing w:before="60" w:after="60"/>
              <w:contextualSpacing w:val="0"/>
              <w:rPr>
                <w:rFonts w:ascii="Calibri" w:eastAsia="Calibri" w:hAnsi="Calibri" w:cs="Calibri"/>
              </w:rPr>
            </w:pPr>
          </w:p>
        </w:tc>
        <w:tc>
          <w:tcPr>
            <w:tcW w:w="1275" w:type="dxa"/>
          </w:tcPr>
          <w:p w:rsidR="00C44FFD" w:rsidRDefault="00C44FFD">
            <w:pPr>
              <w:widowControl w:val="0"/>
              <w:spacing w:before="60" w:after="60"/>
              <w:contextualSpacing w:val="0"/>
              <w:rPr>
                <w:rFonts w:ascii="Calibri" w:eastAsia="Calibri" w:hAnsi="Calibri" w:cs="Calibri"/>
              </w:rPr>
            </w:pPr>
          </w:p>
        </w:tc>
        <w:tc>
          <w:tcPr>
            <w:tcW w:w="2100" w:type="dxa"/>
          </w:tcPr>
          <w:p w:rsidR="00C44FFD" w:rsidRDefault="00C44FFD">
            <w:pPr>
              <w:widowControl w:val="0"/>
              <w:spacing w:before="60" w:after="60"/>
              <w:contextualSpacing w:val="0"/>
              <w:rPr>
                <w:rFonts w:ascii="Calibri" w:eastAsia="Calibri" w:hAnsi="Calibri" w:cs="Calibri"/>
              </w:rPr>
            </w:pPr>
          </w:p>
        </w:tc>
        <w:tc>
          <w:tcPr>
            <w:tcW w:w="4785" w:type="dxa"/>
          </w:tcPr>
          <w:p w:rsidR="00C44FFD" w:rsidRDefault="00C44FFD">
            <w:pPr>
              <w:widowControl w:val="0"/>
              <w:spacing w:before="60" w:after="60"/>
              <w:contextualSpacing w:val="0"/>
              <w:rPr>
                <w:rFonts w:ascii="Calibri" w:eastAsia="Calibri" w:hAnsi="Calibri" w:cs="Calibri"/>
              </w:rPr>
            </w:pPr>
          </w:p>
        </w:tc>
      </w:tr>
      <w:tr w:rsidR="00C44FFD" w:rsidTr="00C44FFD">
        <w:tc>
          <w:tcPr>
            <w:tcW w:w="1470" w:type="dxa"/>
          </w:tcPr>
          <w:p w:rsidR="00C44FFD" w:rsidRDefault="00C44FFD">
            <w:pPr>
              <w:widowControl w:val="0"/>
              <w:spacing w:before="60" w:after="60"/>
              <w:contextualSpacing w:val="0"/>
              <w:rPr>
                <w:rFonts w:ascii="Calibri" w:eastAsia="Calibri" w:hAnsi="Calibri" w:cs="Calibri"/>
              </w:rPr>
            </w:pPr>
          </w:p>
        </w:tc>
        <w:tc>
          <w:tcPr>
            <w:tcW w:w="1275" w:type="dxa"/>
          </w:tcPr>
          <w:p w:rsidR="00C44FFD" w:rsidRDefault="00C44FFD">
            <w:pPr>
              <w:widowControl w:val="0"/>
              <w:spacing w:before="60" w:after="60"/>
              <w:contextualSpacing w:val="0"/>
              <w:rPr>
                <w:rFonts w:ascii="Calibri" w:eastAsia="Calibri" w:hAnsi="Calibri" w:cs="Calibri"/>
              </w:rPr>
            </w:pPr>
          </w:p>
        </w:tc>
        <w:tc>
          <w:tcPr>
            <w:tcW w:w="2100" w:type="dxa"/>
          </w:tcPr>
          <w:p w:rsidR="00C44FFD" w:rsidRDefault="00C44FFD">
            <w:pPr>
              <w:widowControl w:val="0"/>
              <w:spacing w:before="60" w:after="60"/>
              <w:contextualSpacing w:val="0"/>
              <w:rPr>
                <w:rFonts w:ascii="Calibri" w:eastAsia="Calibri" w:hAnsi="Calibri" w:cs="Calibri"/>
              </w:rPr>
            </w:pPr>
          </w:p>
        </w:tc>
        <w:tc>
          <w:tcPr>
            <w:tcW w:w="4785" w:type="dxa"/>
          </w:tcPr>
          <w:p w:rsidR="00C44FFD" w:rsidRDefault="00C44FFD">
            <w:pPr>
              <w:widowControl w:val="0"/>
              <w:spacing w:before="60" w:after="60"/>
              <w:contextualSpacing w:val="0"/>
              <w:rPr>
                <w:rFonts w:ascii="Calibri" w:eastAsia="Calibri" w:hAnsi="Calibri" w:cs="Calibri"/>
              </w:rPr>
            </w:pPr>
          </w:p>
        </w:tc>
      </w:tr>
      <w:tr w:rsidR="00C44FFD" w:rsidTr="00C44FFD">
        <w:tc>
          <w:tcPr>
            <w:tcW w:w="1470" w:type="dxa"/>
          </w:tcPr>
          <w:p w:rsidR="00C44FFD" w:rsidRDefault="00C44FFD">
            <w:pPr>
              <w:widowControl w:val="0"/>
              <w:spacing w:before="60" w:after="60"/>
              <w:contextualSpacing w:val="0"/>
              <w:rPr>
                <w:rFonts w:ascii="Calibri" w:eastAsia="Calibri" w:hAnsi="Calibri" w:cs="Calibri"/>
              </w:rPr>
            </w:pPr>
          </w:p>
        </w:tc>
        <w:tc>
          <w:tcPr>
            <w:tcW w:w="1275" w:type="dxa"/>
          </w:tcPr>
          <w:p w:rsidR="00C44FFD" w:rsidRDefault="00C44FFD">
            <w:pPr>
              <w:widowControl w:val="0"/>
              <w:spacing w:before="60" w:after="60"/>
              <w:contextualSpacing w:val="0"/>
              <w:rPr>
                <w:rFonts w:ascii="Calibri" w:eastAsia="Calibri" w:hAnsi="Calibri" w:cs="Calibri"/>
              </w:rPr>
            </w:pPr>
            <w:bookmarkStart w:id="7" w:name="_2s8eyo1" w:colFirst="0" w:colLast="0"/>
            <w:bookmarkEnd w:id="7"/>
          </w:p>
        </w:tc>
        <w:tc>
          <w:tcPr>
            <w:tcW w:w="2100" w:type="dxa"/>
          </w:tcPr>
          <w:p w:rsidR="00C44FFD" w:rsidRDefault="00C44FFD">
            <w:pPr>
              <w:widowControl w:val="0"/>
              <w:spacing w:before="60" w:after="60"/>
              <w:contextualSpacing w:val="0"/>
              <w:rPr>
                <w:rFonts w:ascii="Calibri" w:eastAsia="Calibri" w:hAnsi="Calibri" w:cs="Calibri"/>
              </w:rPr>
            </w:pPr>
          </w:p>
        </w:tc>
        <w:tc>
          <w:tcPr>
            <w:tcW w:w="4785" w:type="dxa"/>
          </w:tcPr>
          <w:p w:rsidR="00C44FFD" w:rsidRDefault="00C44FFD">
            <w:pPr>
              <w:widowControl w:val="0"/>
              <w:spacing w:before="60" w:after="60"/>
              <w:contextualSpacing w:val="0"/>
              <w:rPr>
                <w:rFonts w:ascii="Calibri" w:eastAsia="Calibri" w:hAnsi="Calibri" w:cs="Calibri"/>
              </w:rPr>
            </w:pPr>
          </w:p>
        </w:tc>
      </w:tr>
    </w:tbl>
    <w:p w:rsidR="00C44FFD" w:rsidRDefault="008543E9">
      <w:pPr>
        <w:pStyle w:val="Heading1"/>
        <w:widowControl w:val="0"/>
        <w:spacing w:before="480" w:after="180" w:line="240" w:lineRule="auto"/>
        <w:contextualSpacing w:val="0"/>
        <w:rPr>
          <w:b/>
          <w:color w:val="B7B7B7"/>
        </w:rPr>
      </w:pPr>
      <w:bookmarkStart w:id="8" w:name="_Toc531773815"/>
      <w:r>
        <w:t xml:space="preserve">Table </w:t>
      </w:r>
      <w:r>
        <w:t>of Contents</w:t>
      </w:r>
      <w:bookmarkEnd w:id="8"/>
    </w:p>
    <w:sdt>
      <w:sdtPr>
        <w:id w:val="626583026"/>
        <w:docPartObj>
          <w:docPartGallery w:val="Table of Contents"/>
          <w:docPartUnique/>
        </w:docPartObj>
      </w:sdtPr>
      <w:sdtEndPr>
        <w:rPr>
          <w:rFonts w:ascii="Arial" w:eastAsia="Arial" w:hAnsi="Arial" w:cs="Arial"/>
          <w:b/>
          <w:bCs/>
          <w:noProof/>
          <w:color w:val="000000"/>
          <w:sz w:val="22"/>
          <w:szCs w:val="22"/>
          <w:lang w:val="en" w:eastAsia="zh-CN"/>
        </w:rPr>
      </w:sdtEndPr>
      <w:sdtContent>
        <w:p w:rsidR="0086366A" w:rsidRDefault="0086366A">
          <w:pPr>
            <w:pStyle w:val="TOCHeading"/>
          </w:pPr>
          <w:r>
            <w:t>Table of Contents</w:t>
          </w:r>
        </w:p>
        <w:p w:rsidR="0006182D" w:rsidRDefault="0086366A">
          <w:pPr>
            <w:pStyle w:val="TOC1"/>
            <w:tabs>
              <w:tab w:val="right" w:leader="dot" w:pos="9350"/>
            </w:tabs>
            <w:rPr>
              <w:rFonts w:asciiTheme="minorHAnsi" w:eastAsiaTheme="minorEastAsia" w:hAnsiTheme="minorHAnsi" w:cstheme="minorBidi"/>
              <w:noProof/>
              <w:color w:val="auto"/>
              <w:lang w:val="en-US"/>
            </w:rPr>
          </w:pPr>
          <w:r>
            <w:rPr>
              <w:b/>
              <w:bCs/>
              <w:noProof/>
            </w:rPr>
            <w:fldChar w:fldCharType="begin"/>
          </w:r>
          <w:r>
            <w:rPr>
              <w:b/>
              <w:bCs/>
              <w:noProof/>
            </w:rPr>
            <w:instrText xml:space="preserve"> TOC \o "1-3" \h \z \u </w:instrText>
          </w:r>
          <w:r>
            <w:rPr>
              <w:b/>
              <w:bCs/>
              <w:noProof/>
            </w:rPr>
            <w:fldChar w:fldCharType="separate"/>
          </w:r>
          <w:hyperlink w:anchor="_Toc531773814" w:history="1">
            <w:r w:rsidR="0006182D" w:rsidRPr="0074556B">
              <w:rPr>
                <w:rStyle w:val="Hyperlink"/>
                <w:noProof/>
              </w:rPr>
              <w:t>Document history</w:t>
            </w:r>
            <w:r w:rsidR="0006182D">
              <w:rPr>
                <w:noProof/>
                <w:webHidden/>
              </w:rPr>
              <w:tab/>
            </w:r>
            <w:r w:rsidR="0006182D">
              <w:rPr>
                <w:noProof/>
                <w:webHidden/>
              </w:rPr>
              <w:fldChar w:fldCharType="begin"/>
            </w:r>
            <w:r w:rsidR="0006182D">
              <w:rPr>
                <w:noProof/>
                <w:webHidden/>
              </w:rPr>
              <w:instrText xml:space="preserve"> PAGEREF _Toc531773814 \h </w:instrText>
            </w:r>
            <w:r w:rsidR="0006182D">
              <w:rPr>
                <w:noProof/>
                <w:webHidden/>
              </w:rPr>
            </w:r>
            <w:r w:rsidR="0006182D">
              <w:rPr>
                <w:noProof/>
                <w:webHidden/>
              </w:rPr>
              <w:fldChar w:fldCharType="separate"/>
            </w:r>
            <w:r w:rsidR="005348CE">
              <w:rPr>
                <w:noProof/>
                <w:webHidden/>
              </w:rPr>
              <w:t>2</w:t>
            </w:r>
            <w:r w:rsidR="0006182D">
              <w:rPr>
                <w:noProof/>
                <w:webHidden/>
              </w:rPr>
              <w:fldChar w:fldCharType="end"/>
            </w:r>
          </w:hyperlink>
        </w:p>
        <w:p w:rsidR="0006182D" w:rsidRDefault="0006182D">
          <w:pPr>
            <w:pStyle w:val="TOC1"/>
            <w:tabs>
              <w:tab w:val="right" w:leader="dot" w:pos="9350"/>
            </w:tabs>
            <w:rPr>
              <w:rFonts w:asciiTheme="minorHAnsi" w:eastAsiaTheme="minorEastAsia" w:hAnsiTheme="minorHAnsi" w:cstheme="minorBidi"/>
              <w:noProof/>
              <w:color w:val="auto"/>
              <w:lang w:val="en-US"/>
            </w:rPr>
          </w:pPr>
          <w:hyperlink w:anchor="_Toc531773815" w:history="1">
            <w:r w:rsidRPr="0074556B">
              <w:rPr>
                <w:rStyle w:val="Hyperlink"/>
                <w:noProof/>
              </w:rPr>
              <w:t>Table of Contents</w:t>
            </w:r>
            <w:r>
              <w:rPr>
                <w:noProof/>
                <w:webHidden/>
              </w:rPr>
              <w:tab/>
            </w:r>
            <w:r>
              <w:rPr>
                <w:noProof/>
                <w:webHidden/>
              </w:rPr>
              <w:fldChar w:fldCharType="begin"/>
            </w:r>
            <w:r>
              <w:rPr>
                <w:noProof/>
                <w:webHidden/>
              </w:rPr>
              <w:instrText xml:space="preserve"> PAGEREF _Toc531773815 \h </w:instrText>
            </w:r>
            <w:r>
              <w:rPr>
                <w:noProof/>
                <w:webHidden/>
              </w:rPr>
            </w:r>
            <w:r>
              <w:rPr>
                <w:noProof/>
                <w:webHidden/>
              </w:rPr>
              <w:fldChar w:fldCharType="separate"/>
            </w:r>
            <w:r w:rsidR="005348CE">
              <w:rPr>
                <w:noProof/>
                <w:webHidden/>
              </w:rPr>
              <w:t>2</w:t>
            </w:r>
            <w:r>
              <w:rPr>
                <w:noProof/>
                <w:webHidden/>
              </w:rPr>
              <w:fldChar w:fldCharType="end"/>
            </w:r>
          </w:hyperlink>
        </w:p>
        <w:p w:rsidR="0006182D" w:rsidRDefault="0006182D">
          <w:pPr>
            <w:pStyle w:val="TOC1"/>
            <w:tabs>
              <w:tab w:val="right" w:leader="dot" w:pos="9350"/>
            </w:tabs>
            <w:rPr>
              <w:rFonts w:asciiTheme="minorHAnsi" w:eastAsiaTheme="minorEastAsia" w:hAnsiTheme="minorHAnsi" w:cstheme="minorBidi"/>
              <w:noProof/>
              <w:color w:val="auto"/>
              <w:lang w:val="en-US"/>
            </w:rPr>
          </w:pPr>
          <w:hyperlink w:anchor="_Toc531773816" w:history="1">
            <w:r w:rsidRPr="0074556B">
              <w:rPr>
                <w:rStyle w:val="Hyperlink"/>
                <w:noProof/>
              </w:rPr>
              <w:t>Introduction</w:t>
            </w:r>
            <w:r>
              <w:rPr>
                <w:noProof/>
                <w:webHidden/>
              </w:rPr>
              <w:tab/>
            </w:r>
            <w:r>
              <w:rPr>
                <w:noProof/>
                <w:webHidden/>
              </w:rPr>
              <w:fldChar w:fldCharType="begin"/>
            </w:r>
            <w:r>
              <w:rPr>
                <w:noProof/>
                <w:webHidden/>
              </w:rPr>
              <w:instrText xml:space="preserve"> PAGEREF _Toc531773816 \h </w:instrText>
            </w:r>
            <w:r>
              <w:rPr>
                <w:noProof/>
                <w:webHidden/>
              </w:rPr>
            </w:r>
            <w:r>
              <w:rPr>
                <w:noProof/>
                <w:webHidden/>
              </w:rPr>
              <w:fldChar w:fldCharType="separate"/>
            </w:r>
            <w:r w:rsidR="005348CE">
              <w:rPr>
                <w:noProof/>
                <w:webHidden/>
              </w:rPr>
              <w:t>4</w:t>
            </w:r>
            <w:r>
              <w:rPr>
                <w:noProof/>
                <w:webHidden/>
              </w:rPr>
              <w:fldChar w:fldCharType="end"/>
            </w:r>
          </w:hyperlink>
        </w:p>
        <w:p w:rsidR="0006182D" w:rsidRDefault="0006182D">
          <w:pPr>
            <w:pStyle w:val="TOC2"/>
            <w:tabs>
              <w:tab w:val="right" w:leader="dot" w:pos="9350"/>
            </w:tabs>
            <w:rPr>
              <w:rFonts w:asciiTheme="minorHAnsi" w:eastAsiaTheme="minorEastAsia" w:hAnsiTheme="minorHAnsi" w:cstheme="minorBidi"/>
              <w:noProof/>
              <w:color w:val="auto"/>
              <w:lang w:val="en-US"/>
            </w:rPr>
          </w:pPr>
          <w:hyperlink w:anchor="_Toc531773817" w:history="1">
            <w:r w:rsidRPr="0074556B">
              <w:rPr>
                <w:rStyle w:val="Hyperlink"/>
                <w:noProof/>
              </w:rPr>
              <w:t>Purpose of the Safety Plan</w:t>
            </w:r>
            <w:r>
              <w:rPr>
                <w:noProof/>
                <w:webHidden/>
              </w:rPr>
              <w:tab/>
            </w:r>
            <w:r>
              <w:rPr>
                <w:noProof/>
                <w:webHidden/>
              </w:rPr>
              <w:fldChar w:fldCharType="begin"/>
            </w:r>
            <w:r>
              <w:rPr>
                <w:noProof/>
                <w:webHidden/>
              </w:rPr>
              <w:instrText xml:space="preserve"> PAGEREF _Toc531773817 \h </w:instrText>
            </w:r>
            <w:r>
              <w:rPr>
                <w:noProof/>
                <w:webHidden/>
              </w:rPr>
            </w:r>
            <w:r>
              <w:rPr>
                <w:noProof/>
                <w:webHidden/>
              </w:rPr>
              <w:fldChar w:fldCharType="separate"/>
            </w:r>
            <w:r w:rsidR="005348CE">
              <w:rPr>
                <w:noProof/>
                <w:webHidden/>
              </w:rPr>
              <w:t>4</w:t>
            </w:r>
            <w:r>
              <w:rPr>
                <w:noProof/>
                <w:webHidden/>
              </w:rPr>
              <w:fldChar w:fldCharType="end"/>
            </w:r>
          </w:hyperlink>
        </w:p>
        <w:p w:rsidR="0006182D" w:rsidRDefault="0006182D">
          <w:pPr>
            <w:pStyle w:val="TOC2"/>
            <w:tabs>
              <w:tab w:val="right" w:leader="dot" w:pos="9350"/>
            </w:tabs>
            <w:rPr>
              <w:rFonts w:asciiTheme="minorHAnsi" w:eastAsiaTheme="minorEastAsia" w:hAnsiTheme="minorHAnsi" w:cstheme="minorBidi"/>
              <w:noProof/>
              <w:color w:val="auto"/>
              <w:lang w:val="en-US"/>
            </w:rPr>
          </w:pPr>
          <w:hyperlink w:anchor="_Toc531773818" w:history="1">
            <w:r w:rsidRPr="0074556B">
              <w:rPr>
                <w:rStyle w:val="Hyperlink"/>
                <w:noProof/>
              </w:rPr>
              <w:t>Scope of the Project</w:t>
            </w:r>
            <w:r>
              <w:rPr>
                <w:noProof/>
                <w:webHidden/>
              </w:rPr>
              <w:tab/>
            </w:r>
            <w:r>
              <w:rPr>
                <w:noProof/>
                <w:webHidden/>
              </w:rPr>
              <w:fldChar w:fldCharType="begin"/>
            </w:r>
            <w:r>
              <w:rPr>
                <w:noProof/>
                <w:webHidden/>
              </w:rPr>
              <w:instrText xml:space="preserve"> PAGEREF _Toc531773818 \h </w:instrText>
            </w:r>
            <w:r>
              <w:rPr>
                <w:noProof/>
                <w:webHidden/>
              </w:rPr>
            </w:r>
            <w:r>
              <w:rPr>
                <w:noProof/>
                <w:webHidden/>
              </w:rPr>
              <w:fldChar w:fldCharType="separate"/>
            </w:r>
            <w:r w:rsidR="005348CE">
              <w:rPr>
                <w:noProof/>
                <w:webHidden/>
              </w:rPr>
              <w:t>4</w:t>
            </w:r>
            <w:r>
              <w:rPr>
                <w:noProof/>
                <w:webHidden/>
              </w:rPr>
              <w:fldChar w:fldCharType="end"/>
            </w:r>
          </w:hyperlink>
        </w:p>
        <w:p w:rsidR="0006182D" w:rsidRDefault="0006182D">
          <w:pPr>
            <w:pStyle w:val="TOC2"/>
            <w:tabs>
              <w:tab w:val="right" w:leader="dot" w:pos="9350"/>
            </w:tabs>
            <w:rPr>
              <w:rFonts w:asciiTheme="minorHAnsi" w:eastAsiaTheme="minorEastAsia" w:hAnsiTheme="minorHAnsi" w:cstheme="minorBidi"/>
              <w:noProof/>
              <w:color w:val="auto"/>
              <w:lang w:val="en-US"/>
            </w:rPr>
          </w:pPr>
          <w:hyperlink w:anchor="_Toc531773819" w:history="1">
            <w:r w:rsidRPr="0074556B">
              <w:rPr>
                <w:rStyle w:val="Hyperlink"/>
                <w:noProof/>
              </w:rPr>
              <w:t>Deliverables of the Project</w:t>
            </w:r>
            <w:r>
              <w:rPr>
                <w:noProof/>
                <w:webHidden/>
              </w:rPr>
              <w:tab/>
            </w:r>
            <w:r>
              <w:rPr>
                <w:noProof/>
                <w:webHidden/>
              </w:rPr>
              <w:fldChar w:fldCharType="begin"/>
            </w:r>
            <w:r>
              <w:rPr>
                <w:noProof/>
                <w:webHidden/>
              </w:rPr>
              <w:instrText xml:space="preserve"> PAGEREF _Toc531773819 \h </w:instrText>
            </w:r>
            <w:r>
              <w:rPr>
                <w:noProof/>
                <w:webHidden/>
              </w:rPr>
            </w:r>
            <w:r>
              <w:rPr>
                <w:noProof/>
                <w:webHidden/>
              </w:rPr>
              <w:fldChar w:fldCharType="separate"/>
            </w:r>
            <w:r w:rsidR="005348CE">
              <w:rPr>
                <w:noProof/>
                <w:webHidden/>
              </w:rPr>
              <w:t>4</w:t>
            </w:r>
            <w:r>
              <w:rPr>
                <w:noProof/>
                <w:webHidden/>
              </w:rPr>
              <w:fldChar w:fldCharType="end"/>
            </w:r>
          </w:hyperlink>
        </w:p>
        <w:p w:rsidR="0006182D" w:rsidRDefault="0006182D">
          <w:pPr>
            <w:pStyle w:val="TOC1"/>
            <w:tabs>
              <w:tab w:val="right" w:leader="dot" w:pos="9350"/>
            </w:tabs>
            <w:rPr>
              <w:rFonts w:asciiTheme="minorHAnsi" w:eastAsiaTheme="minorEastAsia" w:hAnsiTheme="minorHAnsi" w:cstheme="minorBidi"/>
              <w:noProof/>
              <w:color w:val="auto"/>
              <w:lang w:val="en-US"/>
            </w:rPr>
          </w:pPr>
          <w:hyperlink w:anchor="_Toc531773820" w:history="1">
            <w:r w:rsidRPr="0074556B">
              <w:rPr>
                <w:rStyle w:val="Hyperlink"/>
                <w:noProof/>
              </w:rPr>
              <w:t>Item Definition</w:t>
            </w:r>
            <w:r>
              <w:rPr>
                <w:noProof/>
                <w:webHidden/>
              </w:rPr>
              <w:tab/>
            </w:r>
            <w:r>
              <w:rPr>
                <w:noProof/>
                <w:webHidden/>
              </w:rPr>
              <w:fldChar w:fldCharType="begin"/>
            </w:r>
            <w:r>
              <w:rPr>
                <w:noProof/>
                <w:webHidden/>
              </w:rPr>
              <w:instrText xml:space="preserve"> PAGEREF _Toc531773820 \h </w:instrText>
            </w:r>
            <w:r>
              <w:rPr>
                <w:noProof/>
                <w:webHidden/>
              </w:rPr>
            </w:r>
            <w:r>
              <w:rPr>
                <w:noProof/>
                <w:webHidden/>
              </w:rPr>
              <w:fldChar w:fldCharType="separate"/>
            </w:r>
            <w:r w:rsidR="005348CE">
              <w:rPr>
                <w:noProof/>
                <w:webHidden/>
              </w:rPr>
              <w:t>5</w:t>
            </w:r>
            <w:r>
              <w:rPr>
                <w:noProof/>
                <w:webHidden/>
              </w:rPr>
              <w:fldChar w:fldCharType="end"/>
            </w:r>
          </w:hyperlink>
        </w:p>
        <w:p w:rsidR="0006182D" w:rsidRDefault="0006182D">
          <w:pPr>
            <w:pStyle w:val="TOC2"/>
            <w:tabs>
              <w:tab w:val="right" w:leader="dot" w:pos="9350"/>
            </w:tabs>
            <w:rPr>
              <w:rFonts w:asciiTheme="minorHAnsi" w:eastAsiaTheme="minorEastAsia" w:hAnsiTheme="minorHAnsi" w:cstheme="minorBidi"/>
              <w:noProof/>
              <w:color w:val="auto"/>
              <w:lang w:val="en-US"/>
            </w:rPr>
          </w:pPr>
          <w:hyperlink w:anchor="_Toc531773821" w:history="1">
            <w:r w:rsidRPr="0074556B">
              <w:rPr>
                <w:rStyle w:val="Hyperlink"/>
                <w:noProof/>
              </w:rPr>
              <w:t>Item Definition</w:t>
            </w:r>
            <w:r>
              <w:rPr>
                <w:noProof/>
                <w:webHidden/>
              </w:rPr>
              <w:tab/>
            </w:r>
            <w:r>
              <w:rPr>
                <w:noProof/>
                <w:webHidden/>
              </w:rPr>
              <w:fldChar w:fldCharType="begin"/>
            </w:r>
            <w:r>
              <w:rPr>
                <w:noProof/>
                <w:webHidden/>
              </w:rPr>
              <w:instrText xml:space="preserve"> PAGEREF _Toc531773821 \h </w:instrText>
            </w:r>
            <w:r>
              <w:rPr>
                <w:noProof/>
                <w:webHidden/>
              </w:rPr>
            </w:r>
            <w:r>
              <w:rPr>
                <w:noProof/>
                <w:webHidden/>
              </w:rPr>
              <w:fldChar w:fldCharType="separate"/>
            </w:r>
            <w:r w:rsidR="005348CE">
              <w:rPr>
                <w:noProof/>
                <w:webHidden/>
              </w:rPr>
              <w:t>5</w:t>
            </w:r>
            <w:r>
              <w:rPr>
                <w:noProof/>
                <w:webHidden/>
              </w:rPr>
              <w:fldChar w:fldCharType="end"/>
            </w:r>
          </w:hyperlink>
        </w:p>
        <w:p w:rsidR="0006182D" w:rsidRDefault="0006182D">
          <w:pPr>
            <w:pStyle w:val="TOC2"/>
            <w:tabs>
              <w:tab w:val="right" w:leader="dot" w:pos="9350"/>
            </w:tabs>
            <w:rPr>
              <w:rFonts w:asciiTheme="minorHAnsi" w:eastAsiaTheme="minorEastAsia" w:hAnsiTheme="minorHAnsi" w:cstheme="minorBidi"/>
              <w:noProof/>
              <w:color w:val="auto"/>
              <w:lang w:val="en-US"/>
            </w:rPr>
          </w:pPr>
          <w:hyperlink w:anchor="_Toc531773822" w:history="1">
            <w:r w:rsidRPr="0074556B">
              <w:rPr>
                <w:rStyle w:val="Hyperlink"/>
                <w:noProof/>
              </w:rPr>
              <w:t>Main Functions</w:t>
            </w:r>
            <w:r>
              <w:rPr>
                <w:noProof/>
                <w:webHidden/>
              </w:rPr>
              <w:tab/>
            </w:r>
            <w:r>
              <w:rPr>
                <w:noProof/>
                <w:webHidden/>
              </w:rPr>
              <w:fldChar w:fldCharType="begin"/>
            </w:r>
            <w:r>
              <w:rPr>
                <w:noProof/>
                <w:webHidden/>
              </w:rPr>
              <w:instrText xml:space="preserve"> PAGEREF _Toc531773822 \h </w:instrText>
            </w:r>
            <w:r>
              <w:rPr>
                <w:noProof/>
                <w:webHidden/>
              </w:rPr>
            </w:r>
            <w:r>
              <w:rPr>
                <w:noProof/>
                <w:webHidden/>
              </w:rPr>
              <w:fldChar w:fldCharType="separate"/>
            </w:r>
            <w:r w:rsidR="005348CE">
              <w:rPr>
                <w:noProof/>
                <w:webHidden/>
              </w:rPr>
              <w:t>5</w:t>
            </w:r>
            <w:r>
              <w:rPr>
                <w:noProof/>
                <w:webHidden/>
              </w:rPr>
              <w:fldChar w:fldCharType="end"/>
            </w:r>
          </w:hyperlink>
        </w:p>
        <w:p w:rsidR="0006182D" w:rsidRDefault="0006182D">
          <w:pPr>
            <w:pStyle w:val="TOC2"/>
            <w:tabs>
              <w:tab w:val="right" w:leader="dot" w:pos="9350"/>
            </w:tabs>
            <w:rPr>
              <w:rFonts w:asciiTheme="minorHAnsi" w:eastAsiaTheme="minorEastAsia" w:hAnsiTheme="minorHAnsi" w:cstheme="minorBidi"/>
              <w:noProof/>
              <w:color w:val="auto"/>
              <w:lang w:val="en-US"/>
            </w:rPr>
          </w:pPr>
          <w:hyperlink w:anchor="_Toc531773823" w:history="1">
            <w:r w:rsidRPr="0074556B">
              <w:rPr>
                <w:rStyle w:val="Hyperlink"/>
                <w:noProof/>
                <w:lang w:val="en-US"/>
              </w:rPr>
              <w:t>Subsystems</w:t>
            </w:r>
            <w:r>
              <w:rPr>
                <w:noProof/>
                <w:webHidden/>
              </w:rPr>
              <w:tab/>
            </w:r>
            <w:r>
              <w:rPr>
                <w:noProof/>
                <w:webHidden/>
              </w:rPr>
              <w:fldChar w:fldCharType="begin"/>
            </w:r>
            <w:r>
              <w:rPr>
                <w:noProof/>
                <w:webHidden/>
              </w:rPr>
              <w:instrText xml:space="preserve"> PAGEREF _Toc531773823 \h </w:instrText>
            </w:r>
            <w:r>
              <w:rPr>
                <w:noProof/>
                <w:webHidden/>
              </w:rPr>
            </w:r>
            <w:r>
              <w:rPr>
                <w:noProof/>
                <w:webHidden/>
              </w:rPr>
              <w:fldChar w:fldCharType="separate"/>
            </w:r>
            <w:r w:rsidR="005348CE">
              <w:rPr>
                <w:noProof/>
                <w:webHidden/>
              </w:rPr>
              <w:t>5</w:t>
            </w:r>
            <w:r>
              <w:rPr>
                <w:noProof/>
                <w:webHidden/>
              </w:rPr>
              <w:fldChar w:fldCharType="end"/>
            </w:r>
          </w:hyperlink>
        </w:p>
        <w:p w:rsidR="0006182D" w:rsidRDefault="0006182D">
          <w:pPr>
            <w:pStyle w:val="TOC2"/>
            <w:tabs>
              <w:tab w:val="right" w:leader="dot" w:pos="9350"/>
            </w:tabs>
            <w:rPr>
              <w:rFonts w:asciiTheme="minorHAnsi" w:eastAsiaTheme="minorEastAsia" w:hAnsiTheme="minorHAnsi" w:cstheme="minorBidi"/>
              <w:noProof/>
              <w:color w:val="auto"/>
              <w:lang w:val="en-US"/>
            </w:rPr>
          </w:pPr>
          <w:hyperlink w:anchor="_Toc531773824" w:history="1">
            <w:r w:rsidRPr="0074556B">
              <w:rPr>
                <w:rStyle w:val="Hyperlink"/>
                <w:noProof/>
              </w:rPr>
              <w:t>Boundaries</w:t>
            </w:r>
            <w:r>
              <w:rPr>
                <w:noProof/>
                <w:webHidden/>
              </w:rPr>
              <w:tab/>
            </w:r>
            <w:r>
              <w:rPr>
                <w:noProof/>
                <w:webHidden/>
              </w:rPr>
              <w:fldChar w:fldCharType="begin"/>
            </w:r>
            <w:r>
              <w:rPr>
                <w:noProof/>
                <w:webHidden/>
              </w:rPr>
              <w:instrText xml:space="preserve"> PAGEREF _Toc531773824 \h </w:instrText>
            </w:r>
            <w:r>
              <w:rPr>
                <w:noProof/>
                <w:webHidden/>
              </w:rPr>
            </w:r>
            <w:r>
              <w:rPr>
                <w:noProof/>
                <w:webHidden/>
              </w:rPr>
              <w:fldChar w:fldCharType="separate"/>
            </w:r>
            <w:r w:rsidR="005348CE">
              <w:rPr>
                <w:noProof/>
                <w:webHidden/>
              </w:rPr>
              <w:t>7</w:t>
            </w:r>
            <w:r>
              <w:rPr>
                <w:noProof/>
                <w:webHidden/>
              </w:rPr>
              <w:fldChar w:fldCharType="end"/>
            </w:r>
          </w:hyperlink>
        </w:p>
        <w:p w:rsidR="0006182D" w:rsidRDefault="0006182D">
          <w:pPr>
            <w:pStyle w:val="TOC2"/>
            <w:tabs>
              <w:tab w:val="right" w:leader="dot" w:pos="9350"/>
            </w:tabs>
            <w:rPr>
              <w:rFonts w:asciiTheme="minorHAnsi" w:eastAsiaTheme="minorEastAsia" w:hAnsiTheme="minorHAnsi" w:cstheme="minorBidi"/>
              <w:noProof/>
              <w:color w:val="auto"/>
              <w:lang w:val="en-US"/>
            </w:rPr>
          </w:pPr>
          <w:hyperlink w:anchor="_Toc531773825" w:history="1">
            <w:r w:rsidRPr="0074556B">
              <w:rPr>
                <w:rStyle w:val="Hyperlink"/>
                <w:noProof/>
              </w:rPr>
              <w:t>Operational and Environmental Constraints</w:t>
            </w:r>
            <w:r>
              <w:rPr>
                <w:noProof/>
                <w:webHidden/>
              </w:rPr>
              <w:tab/>
            </w:r>
            <w:r>
              <w:rPr>
                <w:noProof/>
                <w:webHidden/>
              </w:rPr>
              <w:fldChar w:fldCharType="begin"/>
            </w:r>
            <w:r>
              <w:rPr>
                <w:noProof/>
                <w:webHidden/>
              </w:rPr>
              <w:instrText xml:space="preserve"> PAGEREF _Toc531773825 \h </w:instrText>
            </w:r>
            <w:r>
              <w:rPr>
                <w:noProof/>
                <w:webHidden/>
              </w:rPr>
            </w:r>
            <w:r>
              <w:rPr>
                <w:noProof/>
                <w:webHidden/>
              </w:rPr>
              <w:fldChar w:fldCharType="separate"/>
            </w:r>
            <w:r w:rsidR="005348CE">
              <w:rPr>
                <w:noProof/>
                <w:webHidden/>
              </w:rPr>
              <w:t>7</w:t>
            </w:r>
            <w:r>
              <w:rPr>
                <w:noProof/>
                <w:webHidden/>
              </w:rPr>
              <w:fldChar w:fldCharType="end"/>
            </w:r>
          </w:hyperlink>
        </w:p>
        <w:p w:rsidR="0006182D" w:rsidRDefault="0006182D">
          <w:pPr>
            <w:pStyle w:val="TOC2"/>
            <w:tabs>
              <w:tab w:val="right" w:leader="dot" w:pos="9350"/>
            </w:tabs>
            <w:rPr>
              <w:rFonts w:asciiTheme="minorHAnsi" w:eastAsiaTheme="minorEastAsia" w:hAnsiTheme="minorHAnsi" w:cstheme="minorBidi"/>
              <w:noProof/>
              <w:color w:val="auto"/>
              <w:lang w:val="en-US"/>
            </w:rPr>
          </w:pPr>
          <w:hyperlink w:anchor="_Toc531773826" w:history="1">
            <w:r w:rsidRPr="0074556B">
              <w:rPr>
                <w:rStyle w:val="Hyperlink"/>
                <w:noProof/>
              </w:rPr>
              <w:t>Legal Requirements</w:t>
            </w:r>
            <w:r>
              <w:rPr>
                <w:noProof/>
                <w:webHidden/>
              </w:rPr>
              <w:tab/>
            </w:r>
            <w:r>
              <w:rPr>
                <w:noProof/>
                <w:webHidden/>
              </w:rPr>
              <w:fldChar w:fldCharType="begin"/>
            </w:r>
            <w:r>
              <w:rPr>
                <w:noProof/>
                <w:webHidden/>
              </w:rPr>
              <w:instrText xml:space="preserve"> PAGEREF _Toc531773826 \h </w:instrText>
            </w:r>
            <w:r>
              <w:rPr>
                <w:noProof/>
                <w:webHidden/>
              </w:rPr>
            </w:r>
            <w:r>
              <w:rPr>
                <w:noProof/>
                <w:webHidden/>
              </w:rPr>
              <w:fldChar w:fldCharType="separate"/>
            </w:r>
            <w:r w:rsidR="005348CE">
              <w:rPr>
                <w:noProof/>
                <w:webHidden/>
              </w:rPr>
              <w:t>7</w:t>
            </w:r>
            <w:r>
              <w:rPr>
                <w:noProof/>
                <w:webHidden/>
              </w:rPr>
              <w:fldChar w:fldCharType="end"/>
            </w:r>
          </w:hyperlink>
        </w:p>
        <w:p w:rsidR="0006182D" w:rsidRDefault="0006182D">
          <w:pPr>
            <w:pStyle w:val="TOC2"/>
            <w:tabs>
              <w:tab w:val="right" w:leader="dot" w:pos="9350"/>
            </w:tabs>
            <w:rPr>
              <w:rFonts w:asciiTheme="minorHAnsi" w:eastAsiaTheme="minorEastAsia" w:hAnsiTheme="minorHAnsi" w:cstheme="minorBidi"/>
              <w:noProof/>
              <w:color w:val="auto"/>
              <w:lang w:val="en-US"/>
            </w:rPr>
          </w:pPr>
          <w:hyperlink w:anchor="_Toc531773827" w:history="1">
            <w:r w:rsidRPr="0074556B">
              <w:rPr>
                <w:rStyle w:val="Hyperlink"/>
                <w:noProof/>
              </w:rPr>
              <w:t>National and International Standards</w:t>
            </w:r>
            <w:r>
              <w:rPr>
                <w:noProof/>
                <w:webHidden/>
              </w:rPr>
              <w:tab/>
            </w:r>
            <w:r>
              <w:rPr>
                <w:noProof/>
                <w:webHidden/>
              </w:rPr>
              <w:fldChar w:fldCharType="begin"/>
            </w:r>
            <w:r>
              <w:rPr>
                <w:noProof/>
                <w:webHidden/>
              </w:rPr>
              <w:instrText xml:space="preserve"> PAGEREF _Toc531773827 \h </w:instrText>
            </w:r>
            <w:r>
              <w:rPr>
                <w:noProof/>
                <w:webHidden/>
              </w:rPr>
            </w:r>
            <w:r>
              <w:rPr>
                <w:noProof/>
                <w:webHidden/>
              </w:rPr>
              <w:fldChar w:fldCharType="separate"/>
            </w:r>
            <w:r w:rsidR="005348CE">
              <w:rPr>
                <w:noProof/>
                <w:webHidden/>
              </w:rPr>
              <w:t>8</w:t>
            </w:r>
            <w:r>
              <w:rPr>
                <w:noProof/>
                <w:webHidden/>
              </w:rPr>
              <w:fldChar w:fldCharType="end"/>
            </w:r>
          </w:hyperlink>
        </w:p>
        <w:p w:rsidR="0006182D" w:rsidRDefault="0006182D">
          <w:pPr>
            <w:pStyle w:val="TOC2"/>
            <w:tabs>
              <w:tab w:val="right" w:leader="dot" w:pos="9350"/>
            </w:tabs>
            <w:rPr>
              <w:rFonts w:asciiTheme="minorHAnsi" w:eastAsiaTheme="minorEastAsia" w:hAnsiTheme="minorHAnsi" w:cstheme="minorBidi"/>
              <w:noProof/>
              <w:color w:val="auto"/>
              <w:lang w:val="en-US"/>
            </w:rPr>
          </w:pPr>
          <w:hyperlink w:anchor="_Toc531773828" w:history="1">
            <w:r w:rsidRPr="0074556B">
              <w:rPr>
                <w:rStyle w:val="Hyperlink"/>
                <w:noProof/>
              </w:rPr>
              <w:t>Records of previously known safety-related incidents or behavioral shortfalls</w:t>
            </w:r>
            <w:r>
              <w:rPr>
                <w:noProof/>
                <w:webHidden/>
              </w:rPr>
              <w:tab/>
            </w:r>
            <w:r>
              <w:rPr>
                <w:noProof/>
                <w:webHidden/>
              </w:rPr>
              <w:fldChar w:fldCharType="begin"/>
            </w:r>
            <w:r>
              <w:rPr>
                <w:noProof/>
                <w:webHidden/>
              </w:rPr>
              <w:instrText xml:space="preserve"> PAGEREF _Toc531773828 \h </w:instrText>
            </w:r>
            <w:r>
              <w:rPr>
                <w:noProof/>
                <w:webHidden/>
              </w:rPr>
            </w:r>
            <w:r>
              <w:rPr>
                <w:noProof/>
                <w:webHidden/>
              </w:rPr>
              <w:fldChar w:fldCharType="separate"/>
            </w:r>
            <w:r w:rsidR="005348CE">
              <w:rPr>
                <w:noProof/>
                <w:webHidden/>
              </w:rPr>
              <w:t>8</w:t>
            </w:r>
            <w:r>
              <w:rPr>
                <w:noProof/>
                <w:webHidden/>
              </w:rPr>
              <w:fldChar w:fldCharType="end"/>
            </w:r>
          </w:hyperlink>
        </w:p>
        <w:p w:rsidR="0006182D" w:rsidRDefault="0006182D">
          <w:pPr>
            <w:pStyle w:val="TOC1"/>
            <w:tabs>
              <w:tab w:val="right" w:leader="dot" w:pos="9350"/>
            </w:tabs>
            <w:rPr>
              <w:rFonts w:asciiTheme="minorHAnsi" w:eastAsiaTheme="minorEastAsia" w:hAnsiTheme="minorHAnsi" w:cstheme="minorBidi"/>
              <w:noProof/>
              <w:color w:val="auto"/>
              <w:lang w:val="en-US"/>
            </w:rPr>
          </w:pPr>
          <w:hyperlink w:anchor="_Toc531773829" w:history="1">
            <w:r w:rsidRPr="0074556B">
              <w:rPr>
                <w:rStyle w:val="Hyperlink"/>
                <w:noProof/>
              </w:rPr>
              <w:t>Goals and Measures</w:t>
            </w:r>
            <w:r>
              <w:rPr>
                <w:noProof/>
                <w:webHidden/>
              </w:rPr>
              <w:tab/>
            </w:r>
            <w:r>
              <w:rPr>
                <w:noProof/>
                <w:webHidden/>
              </w:rPr>
              <w:fldChar w:fldCharType="begin"/>
            </w:r>
            <w:r>
              <w:rPr>
                <w:noProof/>
                <w:webHidden/>
              </w:rPr>
              <w:instrText xml:space="preserve"> PAGEREF _Toc531773829 \h </w:instrText>
            </w:r>
            <w:r>
              <w:rPr>
                <w:noProof/>
                <w:webHidden/>
              </w:rPr>
            </w:r>
            <w:r>
              <w:rPr>
                <w:noProof/>
                <w:webHidden/>
              </w:rPr>
              <w:fldChar w:fldCharType="separate"/>
            </w:r>
            <w:r w:rsidR="005348CE">
              <w:rPr>
                <w:noProof/>
                <w:webHidden/>
              </w:rPr>
              <w:t>9</w:t>
            </w:r>
            <w:r>
              <w:rPr>
                <w:noProof/>
                <w:webHidden/>
              </w:rPr>
              <w:fldChar w:fldCharType="end"/>
            </w:r>
          </w:hyperlink>
        </w:p>
        <w:p w:rsidR="0006182D" w:rsidRDefault="0006182D">
          <w:pPr>
            <w:pStyle w:val="TOC2"/>
            <w:tabs>
              <w:tab w:val="right" w:leader="dot" w:pos="9350"/>
            </w:tabs>
            <w:rPr>
              <w:rFonts w:asciiTheme="minorHAnsi" w:eastAsiaTheme="minorEastAsia" w:hAnsiTheme="minorHAnsi" w:cstheme="minorBidi"/>
              <w:noProof/>
              <w:color w:val="auto"/>
              <w:lang w:val="en-US"/>
            </w:rPr>
          </w:pPr>
          <w:hyperlink w:anchor="_Toc531773830" w:history="1">
            <w:r w:rsidRPr="0074556B">
              <w:rPr>
                <w:rStyle w:val="Hyperlink"/>
                <w:noProof/>
              </w:rPr>
              <w:t>Goals</w:t>
            </w:r>
            <w:r>
              <w:rPr>
                <w:noProof/>
                <w:webHidden/>
              </w:rPr>
              <w:tab/>
            </w:r>
            <w:r>
              <w:rPr>
                <w:noProof/>
                <w:webHidden/>
              </w:rPr>
              <w:fldChar w:fldCharType="begin"/>
            </w:r>
            <w:r>
              <w:rPr>
                <w:noProof/>
                <w:webHidden/>
              </w:rPr>
              <w:instrText xml:space="preserve"> PAGEREF _Toc531773830 \h </w:instrText>
            </w:r>
            <w:r>
              <w:rPr>
                <w:noProof/>
                <w:webHidden/>
              </w:rPr>
            </w:r>
            <w:r>
              <w:rPr>
                <w:noProof/>
                <w:webHidden/>
              </w:rPr>
              <w:fldChar w:fldCharType="separate"/>
            </w:r>
            <w:r w:rsidR="005348CE">
              <w:rPr>
                <w:noProof/>
                <w:webHidden/>
              </w:rPr>
              <w:t>9</w:t>
            </w:r>
            <w:r>
              <w:rPr>
                <w:noProof/>
                <w:webHidden/>
              </w:rPr>
              <w:fldChar w:fldCharType="end"/>
            </w:r>
          </w:hyperlink>
        </w:p>
        <w:p w:rsidR="0006182D" w:rsidRDefault="0006182D">
          <w:pPr>
            <w:pStyle w:val="TOC2"/>
            <w:tabs>
              <w:tab w:val="right" w:leader="dot" w:pos="9350"/>
            </w:tabs>
            <w:rPr>
              <w:rFonts w:asciiTheme="minorHAnsi" w:eastAsiaTheme="minorEastAsia" w:hAnsiTheme="minorHAnsi" w:cstheme="minorBidi"/>
              <w:noProof/>
              <w:color w:val="auto"/>
              <w:lang w:val="en-US"/>
            </w:rPr>
          </w:pPr>
          <w:hyperlink w:anchor="_Toc531773831" w:history="1">
            <w:r w:rsidRPr="0074556B">
              <w:rPr>
                <w:rStyle w:val="Hyperlink"/>
                <w:noProof/>
              </w:rPr>
              <w:t>Measures</w:t>
            </w:r>
            <w:r>
              <w:rPr>
                <w:noProof/>
                <w:webHidden/>
              </w:rPr>
              <w:tab/>
            </w:r>
            <w:r>
              <w:rPr>
                <w:noProof/>
                <w:webHidden/>
              </w:rPr>
              <w:fldChar w:fldCharType="begin"/>
            </w:r>
            <w:r>
              <w:rPr>
                <w:noProof/>
                <w:webHidden/>
              </w:rPr>
              <w:instrText xml:space="preserve"> PAGEREF _Toc531773831 \h </w:instrText>
            </w:r>
            <w:r>
              <w:rPr>
                <w:noProof/>
                <w:webHidden/>
              </w:rPr>
            </w:r>
            <w:r>
              <w:rPr>
                <w:noProof/>
                <w:webHidden/>
              </w:rPr>
              <w:fldChar w:fldCharType="separate"/>
            </w:r>
            <w:r w:rsidR="005348CE">
              <w:rPr>
                <w:noProof/>
                <w:webHidden/>
              </w:rPr>
              <w:t>9</w:t>
            </w:r>
            <w:r>
              <w:rPr>
                <w:noProof/>
                <w:webHidden/>
              </w:rPr>
              <w:fldChar w:fldCharType="end"/>
            </w:r>
          </w:hyperlink>
        </w:p>
        <w:p w:rsidR="0006182D" w:rsidRDefault="0006182D">
          <w:pPr>
            <w:pStyle w:val="TOC1"/>
            <w:tabs>
              <w:tab w:val="right" w:leader="dot" w:pos="9350"/>
            </w:tabs>
            <w:rPr>
              <w:rFonts w:asciiTheme="minorHAnsi" w:eastAsiaTheme="minorEastAsia" w:hAnsiTheme="minorHAnsi" w:cstheme="minorBidi"/>
              <w:noProof/>
              <w:color w:val="auto"/>
              <w:lang w:val="en-US"/>
            </w:rPr>
          </w:pPr>
          <w:hyperlink w:anchor="_Toc531773832" w:history="1">
            <w:r w:rsidRPr="0074556B">
              <w:rPr>
                <w:rStyle w:val="Hyperlink"/>
                <w:noProof/>
              </w:rPr>
              <w:t>Safety Culture</w:t>
            </w:r>
            <w:r>
              <w:rPr>
                <w:noProof/>
                <w:webHidden/>
              </w:rPr>
              <w:tab/>
            </w:r>
            <w:r>
              <w:rPr>
                <w:noProof/>
                <w:webHidden/>
              </w:rPr>
              <w:fldChar w:fldCharType="begin"/>
            </w:r>
            <w:r>
              <w:rPr>
                <w:noProof/>
                <w:webHidden/>
              </w:rPr>
              <w:instrText xml:space="preserve"> PAGEREF _Toc531773832 \h </w:instrText>
            </w:r>
            <w:r>
              <w:rPr>
                <w:noProof/>
                <w:webHidden/>
              </w:rPr>
            </w:r>
            <w:r>
              <w:rPr>
                <w:noProof/>
                <w:webHidden/>
              </w:rPr>
              <w:fldChar w:fldCharType="separate"/>
            </w:r>
            <w:r w:rsidR="005348CE">
              <w:rPr>
                <w:noProof/>
                <w:webHidden/>
              </w:rPr>
              <w:t>11</w:t>
            </w:r>
            <w:r>
              <w:rPr>
                <w:noProof/>
                <w:webHidden/>
              </w:rPr>
              <w:fldChar w:fldCharType="end"/>
            </w:r>
          </w:hyperlink>
        </w:p>
        <w:p w:rsidR="0006182D" w:rsidRDefault="0006182D">
          <w:pPr>
            <w:pStyle w:val="TOC1"/>
            <w:tabs>
              <w:tab w:val="right" w:leader="dot" w:pos="9350"/>
            </w:tabs>
            <w:rPr>
              <w:rFonts w:asciiTheme="minorHAnsi" w:eastAsiaTheme="minorEastAsia" w:hAnsiTheme="minorHAnsi" w:cstheme="minorBidi"/>
              <w:noProof/>
              <w:color w:val="auto"/>
              <w:lang w:val="en-US"/>
            </w:rPr>
          </w:pPr>
          <w:hyperlink w:anchor="_Toc531773833" w:history="1">
            <w:r w:rsidRPr="0074556B">
              <w:rPr>
                <w:rStyle w:val="Hyperlink"/>
                <w:noProof/>
              </w:rPr>
              <w:t>Safety Lifecycle Tailoring</w:t>
            </w:r>
            <w:r>
              <w:rPr>
                <w:noProof/>
                <w:webHidden/>
              </w:rPr>
              <w:tab/>
            </w:r>
            <w:r>
              <w:rPr>
                <w:noProof/>
                <w:webHidden/>
              </w:rPr>
              <w:fldChar w:fldCharType="begin"/>
            </w:r>
            <w:r>
              <w:rPr>
                <w:noProof/>
                <w:webHidden/>
              </w:rPr>
              <w:instrText xml:space="preserve"> PAGEREF _Toc531773833 \h </w:instrText>
            </w:r>
            <w:r>
              <w:rPr>
                <w:noProof/>
                <w:webHidden/>
              </w:rPr>
            </w:r>
            <w:r>
              <w:rPr>
                <w:noProof/>
                <w:webHidden/>
              </w:rPr>
              <w:fldChar w:fldCharType="separate"/>
            </w:r>
            <w:r w:rsidR="005348CE">
              <w:rPr>
                <w:noProof/>
                <w:webHidden/>
              </w:rPr>
              <w:t>12</w:t>
            </w:r>
            <w:r>
              <w:rPr>
                <w:noProof/>
                <w:webHidden/>
              </w:rPr>
              <w:fldChar w:fldCharType="end"/>
            </w:r>
          </w:hyperlink>
        </w:p>
        <w:p w:rsidR="0006182D" w:rsidRDefault="0006182D">
          <w:pPr>
            <w:pStyle w:val="TOC1"/>
            <w:tabs>
              <w:tab w:val="right" w:leader="dot" w:pos="9350"/>
            </w:tabs>
            <w:rPr>
              <w:rFonts w:asciiTheme="minorHAnsi" w:eastAsiaTheme="minorEastAsia" w:hAnsiTheme="minorHAnsi" w:cstheme="minorBidi"/>
              <w:noProof/>
              <w:color w:val="auto"/>
              <w:lang w:val="en-US"/>
            </w:rPr>
          </w:pPr>
          <w:hyperlink w:anchor="_Toc531773834" w:history="1">
            <w:r w:rsidRPr="0074556B">
              <w:rPr>
                <w:rStyle w:val="Hyperlink"/>
                <w:noProof/>
              </w:rPr>
              <w:t>Roles</w:t>
            </w:r>
            <w:r>
              <w:rPr>
                <w:noProof/>
                <w:webHidden/>
              </w:rPr>
              <w:tab/>
            </w:r>
            <w:r>
              <w:rPr>
                <w:noProof/>
                <w:webHidden/>
              </w:rPr>
              <w:fldChar w:fldCharType="begin"/>
            </w:r>
            <w:r>
              <w:rPr>
                <w:noProof/>
                <w:webHidden/>
              </w:rPr>
              <w:instrText xml:space="preserve"> PAGEREF _Toc531773834 \h </w:instrText>
            </w:r>
            <w:r>
              <w:rPr>
                <w:noProof/>
                <w:webHidden/>
              </w:rPr>
            </w:r>
            <w:r>
              <w:rPr>
                <w:noProof/>
                <w:webHidden/>
              </w:rPr>
              <w:fldChar w:fldCharType="separate"/>
            </w:r>
            <w:r w:rsidR="005348CE">
              <w:rPr>
                <w:noProof/>
                <w:webHidden/>
              </w:rPr>
              <w:t>13</w:t>
            </w:r>
            <w:r>
              <w:rPr>
                <w:noProof/>
                <w:webHidden/>
              </w:rPr>
              <w:fldChar w:fldCharType="end"/>
            </w:r>
          </w:hyperlink>
        </w:p>
        <w:p w:rsidR="0006182D" w:rsidRDefault="0006182D">
          <w:pPr>
            <w:pStyle w:val="TOC1"/>
            <w:tabs>
              <w:tab w:val="right" w:leader="dot" w:pos="9350"/>
            </w:tabs>
            <w:rPr>
              <w:rFonts w:asciiTheme="minorHAnsi" w:eastAsiaTheme="minorEastAsia" w:hAnsiTheme="minorHAnsi" w:cstheme="minorBidi"/>
              <w:noProof/>
              <w:color w:val="auto"/>
              <w:lang w:val="en-US"/>
            </w:rPr>
          </w:pPr>
          <w:hyperlink w:anchor="_Toc531773835" w:history="1">
            <w:r w:rsidRPr="0074556B">
              <w:rPr>
                <w:rStyle w:val="Hyperlink"/>
                <w:noProof/>
              </w:rPr>
              <w:t>Development Interface Agreement (DIA)</w:t>
            </w:r>
            <w:r>
              <w:rPr>
                <w:noProof/>
                <w:webHidden/>
              </w:rPr>
              <w:tab/>
            </w:r>
            <w:r>
              <w:rPr>
                <w:noProof/>
                <w:webHidden/>
              </w:rPr>
              <w:fldChar w:fldCharType="begin"/>
            </w:r>
            <w:r>
              <w:rPr>
                <w:noProof/>
                <w:webHidden/>
              </w:rPr>
              <w:instrText xml:space="preserve"> PAGEREF _Toc531773835 \h </w:instrText>
            </w:r>
            <w:r>
              <w:rPr>
                <w:noProof/>
                <w:webHidden/>
              </w:rPr>
            </w:r>
            <w:r>
              <w:rPr>
                <w:noProof/>
                <w:webHidden/>
              </w:rPr>
              <w:fldChar w:fldCharType="separate"/>
            </w:r>
            <w:r w:rsidR="005348CE">
              <w:rPr>
                <w:noProof/>
                <w:webHidden/>
              </w:rPr>
              <w:t>14</w:t>
            </w:r>
            <w:r>
              <w:rPr>
                <w:noProof/>
                <w:webHidden/>
              </w:rPr>
              <w:fldChar w:fldCharType="end"/>
            </w:r>
          </w:hyperlink>
        </w:p>
        <w:p w:rsidR="0006182D" w:rsidRDefault="0006182D">
          <w:pPr>
            <w:pStyle w:val="TOC2"/>
            <w:tabs>
              <w:tab w:val="right" w:leader="dot" w:pos="9350"/>
            </w:tabs>
            <w:rPr>
              <w:rFonts w:asciiTheme="minorHAnsi" w:eastAsiaTheme="minorEastAsia" w:hAnsiTheme="minorHAnsi" w:cstheme="minorBidi"/>
              <w:noProof/>
              <w:color w:val="auto"/>
              <w:lang w:val="en-US"/>
            </w:rPr>
          </w:pPr>
          <w:hyperlink w:anchor="_Toc531773836" w:history="1">
            <w:r w:rsidRPr="0074556B">
              <w:rPr>
                <w:rStyle w:val="Hyperlink"/>
                <w:noProof/>
              </w:rPr>
              <w:t>Purpose</w:t>
            </w:r>
            <w:r>
              <w:rPr>
                <w:noProof/>
                <w:webHidden/>
              </w:rPr>
              <w:tab/>
            </w:r>
            <w:r>
              <w:rPr>
                <w:noProof/>
                <w:webHidden/>
              </w:rPr>
              <w:fldChar w:fldCharType="begin"/>
            </w:r>
            <w:r>
              <w:rPr>
                <w:noProof/>
                <w:webHidden/>
              </w:rPr>
              <w:instrText xml:space="preserve"> PAGEREF _Toc531773836 \h </w:instrText>
            </w:r>
            <w:r>
              <w:rPr>
                <w:noProof/>
                <w:webHidden/>
              </w:rPr>
            </w:r>
            <w:r>
              <w:rPr>
                <w:noProof/>
                <w:webHidden/>
              </w:rPr>
              <w:fldChar w:fldCharType="separate"/>
            </w:r>
            <w:r w:rsidR="005348CE">
              <w:rPr>
                <w:noProof/>
                <w:webHidden/>
              </w:rPr>
              <w:t>14</w:t>
            </w:r>
            <w:r>
              <w:rPr>
                <w:noProof/>
                <w:webHidden/>
              </w:rPr>
              <w:fldChar w:fldCharType="end"/>
            </w:r>
          </w:hyperlink>
        </w:p>
        <w:p w:rsidR="0006182D" w:rsidRDefault="0006182D">
          <w:pPr>
            <w:pStyle w:val="TOC2"/>
            <w:tabs>
              <w:tab w:val="right" w:leader="dot" w:pos="9350"/>
            </w:tabs>
            <w:rPr>
              <w:rFonts w:asciiTheme="minorHAnsi" w:eastAsiaTheme="minorEastAsia" w:hAnsiTheme="minorHAnsi" w:cstheme="minorBidi"/>
              <w:noProof/>
              <w:color w:val="auto"/>
              <w:lang w:val="en-US"/>
            </w:rPr>
          </w:pPr>
          <w:hyperlink w:anchor="_Toc531773837" w:history="1">
            <w:r w:rsidRPr="0074556B">
              <w:rPr>
                <w:rStyle w:val="Hyperlink"/>
                <w:noProof/>
              </w:rPr>
              <w:t>Responsibilities</w:t>
            </w:r>
            <w:r>
              <w:rPr>
                <w:noProof/>
                <w:webHidden/>
              </w:rPr>
              <w:tab/>
            </w:r>
            <w:r>
              <w:rPr>
                <w:noProof/>
                <w:webHidden/>
              </w:rPr>
              <w:fldChar w:fldCharType="begin"/>
            </w:r>
            <w:r>
              <w:rPr>
                <w:noProof/>
                <w:webHidden/>
              </w:rPr>
              <w:instrText xml:space="preserve"> PAGEREF _Toc531773837 \h </w:instrText>
            </w:r>
            <w:r>
              <w:rPr>
                <w:noProof/>
                <w:webHidden/>
              </w:rPr>
            </w:r>
            <w:r>
              <w:rPr>
                <w:noProof/>
                <w:webHidden/>
              </w:rPr>
              <w:fldChar w:fldCharType="separate"/>
            </w:r>
            <w:r w:rsidR="005348CE">
              <w:rPr>
                <w:noProof/>
                <w:webHidden/>
              </w:rPr>
              <w:t>14</w:t>
            </w:r>
            <w:r>
              <w:rPr>
                <w:noProof/>
                <w:webHidden/>
              </w:rPr>
              <w:fldChar w:fldCharType="end"/>
            </w:r>
          </w:hyperlink>
        </w:p>
        <w:p w:rsidR="0006182D" w:rsidRDefault="0006182D">
          <w:pPr>
            <w:pStyle w:val="TOC1"/>
            <w:tabs>
              <w:tab w:val="right" w:leader="dot" w:pos="9350"/>
            </w:tabs>
            <w:rPr>
              <w:rFonts w:asciiTheme="minorHAnsi" w:eastAsiaTheme="minorEastAsia" w:hAnsiTheme="minorHAnsi" w:cstheme="minorBidi"/>
              <w:noProof/>
              <w:color w:val="auto"/>
              <w:lang w:val="en-US"/>
            </w:rPr>
          </w:pPr>
          <w:hyperlink w:anchor="_Toc531773838" w:history="1">
            <w:r w:rsidRPr="0074556B">
              <w:rPr>
                <w:rStyle w:val="Hyperlink"/>
                <w:noProof/>
              </w:rPr>
              <w:t>Confirmation Measures</w:t>
            </w:r>
            <w:r>
              <w:rPr>
                <w:noProof/>
                <w:webHidden/>
              </w:rPr>
              <w:tab/>
            </w:r>
            <w:r>
              <w:rPr>
                <w:noProof/>
                <w:webHidden/>
              </w:rPr>
              <w:fldChar w:fldCharType="begin"/>
            </w:r>
            <w:r>
              <w:rPr>
                <w:noProof/>
                <w:webHidden/>
              </w:rPr>
              <w:instrText xml:space="preserve"> PAGEREF _Toc531773838 \h </w:instrText>
            </w:r>
            <w:r>
              <w:rPr>
                <w:noProof/>
                <w:webHidden/>
              </w:rPr>
            </w:r>
            <w:r>
              <w:rPr>
                <w:noProof/>
                <w:webHidden/>
              </w:rPr>
              <w:fldChar w:fldCharType="separate"/>
            </w:r>
            <w:r w:rsidR="005348CE">
              <w:rPr>
                <w:noProof/>
                <w:webHidden/>
              </w:rPr>
              <w:t>15</w:t>
            </w:r>
            <w:r>
              <w:rPr>
                <w:noProof/>
                <w:webHidden/>
              </w:rPr>
              <w:fldChar w:fldCharType="end"/>
            </w:r>
          </w:hyperlink>
        </w:p>
        <w:p w:rsidR="0006182D" w:rsidRDefault="0006182D">
          <w:pPr>
            <w:pStyle w:val="TOC2"/>
            <w:tabs>
              <w:tab w:val="right" w:leader="dot" w:pos="9350"/>
            </w:tabs>
            <w:rPr>
              <w:rFonts w:asciiTheme="minorHAnsi" w:eastAsiaTheme="minorEastAsia" w:hAnsiTheme="minorHAnsi" w:cstheme="minorBidi"/>
              <w:noProof/>
              <w:color w:val="auto"/>
              <w:lang w:val="en-US"/>
            </w:rPr>
          </w:pPr>
          <w:hyperlink w:anchor="_Toc531773839" w:history="1">
            <w:r w:rsidRPr="0074556B">
              <w:rPr>
                <w:rStyle w:val="Hyperlink"/>
                <w:noProof/>
              </w:rPr>
              <w:t>Main purpose</w:t>
            </w:r>
            <w:r>
              <w:rPr>
                <w:noProof/>
                <w:webHidden/>
              </w:rPr>
              <w:tab/>
            </w:r>
            <w:r>
              <w:rPr>
                <w:noProof/>
                <w:webHidden/>
              </w:rPr>
              <w:fldChar w:fldCharType="begin"/>
            </w:r>
            <w:r>
              <w:rPr>
                <w:noProof/>
                <w:webHidden/>
              </w:rPr>
              <w:instrText xml:space="preserve"> PAGEREF _Toc531773839 \h </w:instrText>
            </w:r>
            <w:r>
              <w:rPr>
                <w:noProof/>
                <w:webHidden/>
              </w:rPr>
            </w:r>
            <w:r>
              <w:rPr>
                <w:noProof/>
                <w:webHidden/>
              </w:rPr>
              <w:fldChar w:fldCharType="separate"/>
            </w:r>
            <w:r w:rsidR="005348CE">
              <w:rPr>
                <w:noProof/>
                <w:webHidden/>
              </w:rPr>
              <w:t>15</w:t>
            </w:r>
            <w:r>
              <w:rPr>
                <w:noProof/>
                <w:webHidden/>
              </w:rPr>
              <w:fldChar w:fldCharType="end"/>
            </w:r>
          </w:hyperlink>
        </w:p>
        <w:p w:rsidR="0006182D" w:rsidRDefault="0006182D">
          <w:pPr>
            <w:pStyle w:val="TOC2"/>
            <w:tabs>
              <w:tab w:val="right" w:leader="dot" w:pos="9350"/>
            </w:tabs>
            <w:rPr>
              <w:rFonts w:asciiTheme="minorHAnsi" w:eastAsiaTheme="minorEastAsia" w:hAnsiTheme="minorHAnsi" w:cstheme="minorBidi"/>
              <w:noProof/>
              <w:color w:val="auto"/>
              <w:lang w:val="en-US"/>
            </w:rPr>
          </w:pPr>
          <w:hyperlink w:anchor="_Toc531773840" w:history="1">
            <w:r w:rsidRPr="0074556B">
              <w:rPr>
                <w:rStyle w:val="Hyperlink"/>
                <w:noProof/>
              </w:rPr>
              <w:t>Confirmation review</w:t>
            </w:r>
            <w:r>
              <w:rPr>
                <w:noProof/>
                <w:webHidden/>
              </w:rPr>
              <w:tab/>
            </w:r>
            <w:r>
              <w:rPr>
                <w:noProof/>
                <w:webHidden/>
              </w:rPr>
              <w:fldChar w:fldCharType="begin"/>
            </w:r>
            <w:r>
              <w:rPr>
                <w:noProof/>
                <w:webHidden/>
              </w:rPr>
              <w:instrText xml:space="preserve"> PAGEREF _Toc531773840 \h </w:instrText>
            </w:r>
            <w:r>
              <w:rPr>
                <w:noProof/>
                <w:webHidden/>
              </w:rPr>
            </w:r>
            <w:r>
              <w:rPr>
                <w:noProof/>
                <w:webHidden/>
              </w:rPr>
              <w:fldChar w:fldCharType="separate"/>
            </w:r>
            <w:r w:rsidR="005348CE">
              <w:rPr>
                <w:noProof/>
                <w:webHidden/>
              </w:rPr>
              <w:t>15</w:t>
            </w:r>
            <w:r>
              <w:rPr>
                <w:noProof/>
                <w:webHidden/>
              </w:rPr>
              <w:fldChar w:fldCharType="end"/>
            </w:r>
          </w:hyperlink>
        </w:p>
        <w:p w:rsidR="0006182D" w:rsidRDefault="0006182D">
          <w:pPr>
            <w:pStyle w:val="TOC2"/>
            <w:tabs>
              <w:tab w:val="right" w:leader="dot" w:pos="9350"/>
            </w:tabs>
            <w:rPr>
              <w:rFonts w:asciiTheme="minorHAnsi" w:eastAsiaTheme="minorEastAsia" w:hAnsiTheme="minorHAnsi" w:cstheme="minorBidi"/>
              <w:noProof/>
              <w:color w:val="auto"/>
              <w:lang w:val="en-US"/>
            </w:rPr>
          </w:pPr>
          <w:hyperlink w:anchor="_Toc531773841" w:history="1">
            <w:r w:rsidRPr="0074556B">
              <w:rPr>
                <w:rStyle w:val="Hyperlink"/>
                <w:noProof/>
              </w:rPr>
              <w:t>Functional safety audit</w:t>
            </w:r>
            <w:r>
              <w:rPr>
                <w:noProof/>
                <w:webHidden/>
              </w:rPr>
              <w:tab/>
            </w:r>
            <w:r>
              <w:rPr>
                <w:noProof/>
                <w:webHidden/>
              </w:rPr>
              <w:fldChar w:fldCharType="begin"/>
            </w:r>
            <w:r>
              <w:rPr>
                <w:noProof/>
                <w:webHidden/>
              </w:rPr>
              <w:instrText xml:space="preserve"> PAGEREF _Toc531773841 \h </w:instrText>
            </w:r>
            <w:r>
              <w:rPr>
                <w:noProof/>
                <w:webHidden/>
              </w:rPr>
            </w:r>
            <w:r>
              <w:rPr>
                <w:noProof/>
                <w:webHidden/>
              </w:rPr>
              <w:fldChar w:fldCharType="separate"/>
            </w:r>
            <w:r w:rsidR="005348CE">
              <w:rPr>
                <w:noProof/>
                <w:webHidden/>
              </w:rPr>
              <w:t>15</w:t>
            </w:r>
            <w:r>
              <w:rPr>
                <w:noProof/>
                <w:webHidden/>
              </w:rPr>
              <w:fldChar w:fldCharType="end"/>
            </w:r>
          </w:hyperlink>
        </w:p>
        <w:p w:rsidR="0006182D" w:rsidRDefault="0006182D">
          <w:pPr>
            <w:pStyle w:val="TOC2"/>
            <w:tabs>
              <w:tab w:val="right" w:leader="dot" w:pos="9350"/>
            </w:tabs>
            <w:rPr>
              <w:rFonts w:asciiTheme="minorHAnsi" w:eastAsiaTheme="minorEastAsia" w:hAnsiTheme="minorHAnsi" w:cstheme="minorBidi"/>
              <w:noProof/>
              <w:color w:val="auto"/>
              <w:lang w:val="en-US"/>
            </w:rPr>
          </w:pPr>
          <w:hyperlink w:anchor="_Toc531773842" w:history="1">
            <w:r w:rsidRPr="0074556B">
              <w:rPr>
                <w:rStyle w:val="Hyperlink"/>
                <w:noProof/>
              </w:rPr>
              <w:t>Functional safety assessment</w:t>
            </w:r>
            <w:r>
              <w:rPr>
                <w:noProof/>
                <w:webHidden/>
              </w:rPr>
              <w:tab/>
            </w:r>
            <w:r>
              <w:rPr>
                <w:noProof/>
                <w:webHidden/>
              </w:rPr>
              <w:fldChar w:fldCharType="begin"/>
            </w:r>
            <w:r>
              <w:rPr>
                <w:noProof/>
                <w:webHidden/>
              </w:rPr>
              <w:instrText xml:space="preserve"> PAGEREF _Toc531773842 \h </w:instrText>
            </w:r>
            <w:r>
              <w:rPr>
                <w:noProof/>
                <w:webHidden/>
              </w:rPr>
            </w:r>
            <w:r>
              <w:rPr>
                <w:noProof/>
                <w:webHidden/>
              </w:rPr>
              <w:fldChar w:fldCharType="separate"/>
            </w:r>
            <w:r w:rsidR="005348CE">
              <w:rPr>
                <w:noProof/>
                <w:webHidden/>
              </w:rPr>
              <w:t>15</w:t>
            </w:r>
            <w:r>
              <w:rPr>
                <w:noProof/>
                <w:webHidden/>
              </w:rPr>
              <w:fldChar w:fldCharType="end"/>
            </w:r>
          </w:hyperlink>
        </w:p>
        <w:p w:rsidR="0086366A" w:rsidRDefault="0086366A">
          <w:r>
            <w:rPr>
              <w:b/>
              <w:bCs/>
              <w:noProof/>
            </w:rPr>
            <w:fldChar w:fldCharType="end"/>
          </w:r>
        </w:p>
      </w:sdtContent>
    </w:sdt>
    <w:p w:rsidR="00C44FFD" w:rsidRDefault="00C44FFD">
      <w:pPr>
        <w:rPr>
          <w:b/>
          <w:color w:val="B7B7B7"/>
        </w:rPr>
      </w:pPr>
    </w:p>
    <w:p w:rsidR="00C44FFD" w:rsidRDefault="00C44FFD">
      <w:pPr>
        <w:rPr>
          <w:b/>
          <w:color w:val="B7B7B7"/>
        </w:rPr>
      </w:pPr>
    </w:p>
    <w:p w:rsidR="00C44FFD" w:rsidRDefault="008543E9">
      <w:pPr>
        <w:rPr>
          <w:b/>
          <w:color w:val="B7B7B7"/>
        </w:rPr>
      </w:pPr>
      <w:r>
        <w:br w:type="page"/>
      </w:r>
    </w:p>
    <w:p w:rsidR="00C44FFD" w:rsidRDefault="00C44FFD">
      <w:pPr>
        <w:rPr>
          <w:b/>
          <w:color w:val="B7B7B7"/>
        </w:rPr>
      </w:pPr>
    </w:p>
    <w:p w:rsidR="00C44FFD" w:rsidRDefault="008543E9">
      <w:pPr>
        <w:pStyle w:val="Heading1"/>
        <w:widowControl w:val="0"/>
        <w:spacing w:before="480" w:after="180" w:line="240" w:lineRule="auto"/>
        <w:contextualSpacing w:val="0"/>
      </w:pPr>
      <w:bookmarkStart w:id="9" w:name="_Toc531773816"/>
      <w:r>
        <w:t>Introduction</w:t>
      </w:r>
      <w:bookmarkEnd w:id="9"/>
    </w:p>
    <w:p w:rsidR="00C44FFD" w:rsidRDefault="00C44FFD"/>
    <w:p w:rsidR="00C44FFD" w:rsidRDefault="008543E9">
      <w:pPr>
        <w:pStyle w:val="Heading2"/>
        <w:contextualSpacing w:val="0"/>
      </w:pPr>
      <w:bookmarkStart w:id="10" w:name="_Toc531773817"/>
      <w:r>
        <w:t xml:space="preserve">Purpose of the Safety </w:t>
      </w:r>
      <w:r>
        <w:t>Plan</w:t>
      </w:r>
      <w:bookmarkStart w:id="11" w:name="_GoBack"/>
      <w:bookmarkEnd w:id="10"/>
      <w:bookmarkEnd w:id="11"/>
    </w:p>
    <w:p w:rsidR="00C44FFD" w:rsidRPr="005841D4" w:rsidRDefault="008543E9">
      <w:pPr>
        <w:rPr>
          <w:color w:val="auto"/>
          <w:lang w:val="en-US"/>
        </w:rPr>
      </w:pPr>
      <w:r w:rsidRPr="005841D4">
        <w:rPr>
          <w:color w:val="auto"/>
          <w:lang w:val="en-US"/>
        </w:rPr>
        <w:t>Vehicle are complex systems with both sociological and technical requirements. Designing a safe vehicle requires more than a methodical analysis of hardware and software components.  The pur</w:t>
      </w:r>
      <w:r w:rsidRPr="005841D4">
        <w:rPr>
          <w:color w:val="auto"/>
          <w:lang w:val="en-US"/>
        </w:rPr>
        <w:t xml:space="preserve">pose of the Safety Plan is </w:t>
      </w:r>
    </w:p>
    <w:p w:rsidR="00C44FFD" w:rsidRPr="005841D4" w:rsidRDefault="008543E9" w:rsidP="005841D4">
      <w:pPr>
        <w:numPr>
          <w:ilvl w:val="0"/>
          <w:numId w:val="11"/>
        </w:numPr>
        <w:rPr>
          <w:color w:val="auto"/>
          <w:lang w:val="en-US"/>
        </w:rPr>
      </w:pPr>
      <w:r w:rsidRPr="005841D4">
        <w:rPr>
          <w:color w:val="auto"/>
          <w:lang w:val="en-US"/>
        </w:rPr>
        <w:t>to force the team</w:t>
      </w:r>
      <w:r w:rsidR="008502D0">
        <w:rPr>
          <w:color w:val="auto"/>
          <w:lang w:val="en-US"/>
        </w:rPr>
        <w:t>s and the companies involved</w:t>
      </w:r>
      <w:r w:rsidRPr="005841D4">
        <w:rPr>
          <w:color w:val="auto"/>
          <w:lang w:val="en-US"/>
        </w:rPr>
        <w:t xml:space="preserve"> to define roles and responsibilities,</w:t>
      </w:r>
      <w:r w:rsidR="00655A26">
        <w:rPr>
          <w:color w:val="auto"/>
          <w:lang w:val="en-US"/>
        </w:rPr>
        <w:t xml:space="preserve"> and</w:t>
      </w:r>
    </w:p>
    <w:p w:rsidR="00C44FFD" w:rsidRPr="005841D4" w:rsidRDefault="008543E9" w:rsidP="005841D4">
      <w:pPr>
        <w:numPr>
          <w:ilvl w:val="0"/>
          <w:numId w:val="11"/>
        </w:numPr>
        <w:rPr>
          <w:color w:val="auto"/>
          <w:lang w:val="en-US"/>
        </w:rPr>
      </w:pPr>
      <w:proofErr w:type="gramStart"/>
      <w:r w:rsidRPr="005841D4">
        <w:rPr>
          <w:color w:val="auto"/>
          <w:lang w:val="en-US"/>
        </w:rPr>
        <w:t>to</w:t>
      </w:r>
      <w:proofErr w:type="gramEnd"/>
      <w:r w:rsidRPr="005841D4">
        <w:rPr>
          <w:color w:val="auto"/>
          <w:lang w:val="en-US"/>
        </w:rPr>
        <w:t xml:space="preserve"> outline the steps to take to achieve functional safety.</w:t>
      </w:r>
    </w:p>
    <w:p w:rsidR="00C44FFD" w:rsidRDefault="008543E9">
      <w:pPr>
        <w:pStyle w:val="Heading2"/>
        <w:contextualSpacing w:val="0"/>
      </w:pPr>
      <w:bookmarkStart w:id="12" w:name="_Toc531773818"/>
      <w:r>
        <w:t>Scope of the Project</w:t>
      </w:r>
      <w:bookmarkEnd w:id="12"/>
    </w:p>
    <w:p w:rsidR="00C44FFD" w:rsidRDefault="008543E9" w:rsidP="008502D0">
      <w:r>
        <w:t xml:space="preserve">For the lane assistance project, the following safety lifecycle phases are </w:t>
      </w:r>
      <w:r>
        <w:t>in scope:</w:t>
      </w:r>
    </w:p>
    <w:p w:rsidR="00C44FFD" w:rsidRDefault="008543E9" w:rsidP="008502D0">
      <w:pPr>
        <w:pStyle w:val="ListParagraph"/>
        <w:numPr>
          <w:ilvl w:val="0"/>
          <w:numId w:val="12"/>
        </w:numPr>
      </w:pPr>
      <w:r>
        <w:t>Concept phase</w:t>
      </w:r>
    </w:p>
    <w:p w:rsidR="00C44FFD" w:rsidRDefault="008543E9" w:rsidP="008502D0">
      <w:pPr>
        <w:pStyle w:val="ListParagraph"/>
        <w:numPr>
          <w:ilvl w:val="0"/>
          <w:numId w:val="12"/>
        </w:numPr>
      </w:pPr>
      <w:r>
        <w:t>Product Development at the System Level</w:t>
      </w:r>
    </w:p>
    <w:p w:rsidR="00C44FFD" w:rsidRDefault="008543E9" w:rsidP="008502D0">
      <w:pPr>
        <w:pStyle w:val="ListParagraph"/>
        <w:numPr>
          <w:ilvl w:val="0"/>
          <w:numId w:val="12"/>
        </w:numPr>
      </w:pPr>
      <w:r>
        <w:t>Product Development at the Software Level</w:t>
      </w:r>
    </w:p>
    <w:p w:rsidR="00C44FFD" w:rsidRDefault="00C44FFD"/>
    <w:p w:rsidR="00C44FFD" w:rsidRDefault="008543E9">
      <w:r>
        <w:t>The following phases are out of scope:</w:t>
      </w:r>
    </w:p>
    <w:p w:rsidR="00C44FFD" w:rsidRDefault="008543E9" w:rsidP="00533CCD">
      <w:pPr>
        <w:pStyle w:val="ListParagraph"/>
        <w:numPr>
          <w:ilvl w:val="0"/>
          <w:numId w:val="13"/>
        </w:numPr>
      </w:pPr>
      <w:r>
        <w:t>Product Development at the Hardware Level</w:t>
      </w:r>
    </w:p>
    <w:p w:rsidR="00C44FFD" w:rsidRDefault="008543E9" w:rsidP="00533CCD">
      <w:pPr>
        <w:pStyle w:val="ListParagraph"/>
        <w:numPr>
          <w:ilvl w:val="0"/>
          <w:numId w:val="13"/>
        </w:numPr>
      </w:pPr>
      <w:r>
        <w:t>Production and Operation</w:t>
      </w:r>
    </w:p>
    <w:p w:rsidR="00C44FFD" w:rsidRDefault="00C44FFD"/>
    <w:p w:rsidR="00C44FFD" w:rsidRDefault="008543E9">
      <w:pPr>
        <w:pStyle w:val="Heading2"/>
        <w:contextualSpacing w:val="0"/>
      </w:pPr>
      <w:bookmarkStart w:id="13" w:name="_Toc531773819"/>
      <w:r>
        <w:t>Deliverables of the Project</w:t>
      </w:r>
      <w:bookmarkEnd w:id="13"/>
    </w:p>
    <w:p w:rsidR="00C44FFD" w:rsidRDefault="008543E9">
      <w:r>
        <w:t>The delivera</w:t>
      </w:r>
      <w:r>
        <w:t>bles of the project are:</w:t>
      </w:r>
    </w:p>
    <w:p w:rsidR="00C44FFD" w:rsidRDefault="008543E9" w:rsidP="00984E23">
      <w:pPr>
        <w:pStyle w:val="ListParagraph"/>
        <w:numPr>
          <w:ilvl w:val="0"/>
          <w:numId w:val="15"/>
        </w:numPr>
      </w:pPr>
      <w:r>
        <w:t>Safety Plan</w:t>
      </w:r>
    </w:p>
    <w:p w:rsidR="00C44FFD" w:rsidRDefault="008543E9" w:rsidP="00984E23">
      <w:pPr>
        <w:pStyle w:val="ListParagraph"/>
        <w:numPr>
          <w:ilvl w:val="0"/>
          <w:numId w:val="15"/>
        </w:numPr>
      </w:pPr>
      <w:r>
        <w:t>Hazard Analysis and Risk Assessment</w:t>
      </w:r>
    </w:p>
    <w:p w:rsidR="00C44FFD" w:rsidRDefault="008543E9" w:rsidP="00984E23">
      <w:pPr>
        <w:pStyle w:val="ListParagraph"/>
        <w:numPr>
          <w:ilvl w:val="0"/>
          <w:numId w:val="15"/>
        </w:numPr>
      </w:pPr>
      <w:r>
        <w:t>Functional Safety Concept</w:t>
      </w:r>
    </w:p>
    <w:p w:rsidR="00C44FFD" w:rsidRDefault="008543E9" w:rsidP="00984E23">
      <w:pPr>
        <w:pStyle w:val="ListParagraph"/>
        <w:numPr>
          <w:ilvl w:val="0"/>
          <w:numId w:val="15"/>
        </w:numPr>
      </w:pPr>
      <w:r>
        <w:t>Technical Safety Concept</w:t>
      </w:r>
    </w:p>
    <w:p w:rsidR="00C44FFD" w:rsidRDefault="008543E9" w:rsidP="00984E23">
      <w:pPr>
        <w:pStyle w:val="ListParagraph"/>
        <w:numPr>
          <w:ilvl w:val="0"/>
          <w:numId w:val="15"/>
        </w:numPr>
      </w:pPr>
      <w:r>
        <w:t>Software Safety Requirements and Architecture</w:t>
      </w:r>
    </w:p>
    <w:p w:rsidR="00C44FFD" w:rsidRDefault="00C44FFD"/>
    <w:p w:rsidR="00C44FFD" w:rsidRDefault="00C44FFD"/>
    <w:p w:rsidR="00AC5CC3" w:rsidRDefault="00AC5CC3">
      <w:pPr>
        <w:spacing w:after="160" w:line="259" w:lineRule="auto"/>
        <w:rPr>
          <w:sz w:val="40"/>
          <w:szCs w:val="40"/>
        </w:rPr>
      </w:pPr>
      <w:r>
        <w:br w:type="page"/>
      </w:r>
    </w:p>
    <w:p w:rsidR="00C44FFD" w:rsidRPr="00456121" w:rsidRDefault="008543E9">
      <w:pPr>
        <w:pStyle w:val="Heading1"/>
        <w:contextualSpacing w:val="0"/>
        <w:rPr>
          <w:color w:val="auto"/>
        </w:rPr>
      </w:pPr>
      <w:bookmarkStart w:id="14" w:name="_Toc531773820"/>
      <w:r w:rsidRPr="00456121">
        <w:rPr>
          <w:color w:val="auto"/>
        </w:rPr>
        <w:lastRenderedPageBreak/>
        <w:t>Item Definition</w:t>
      </w:r>
      <w:bookmarkEnd w:id="14"/>
    </w:p>
    <w:p w:rsidR="00C44FFD" w:rsidRDefault="008543E9">
      <w:pPr>
        <w:rPr>
          <w:color w:val="auto"/>
        </w:rPr>
      </w:pPr>
      <w:r w:rsidRPr="00456121">
        <w:rPr>
          <w:rFonts w:hint="eastAsia"/>
          <w:color w:val="auto"/>
        </w:rPr>
        <w:t>The item definition describes which vehicle s</w:t>
      </w:r>
      <w:r w:rsidRPr="00456121">
        <w:rPr>
          <w:rFonts w:hint="eastAsia"/>
          <w:color w:val="auto"/>
        </w:rPr>
        <w:t>ystem is under consideration</w:t>
      </w:r>
      <w:r w:rsidR="00456121">
        <w:rPr>
          <w:color w:val="auto"/>
        </w:rPr>
        <w:t xml:space="preserve"> as well as</w:t>
      </w:r>
      <w:r w:rsidRPr="00456121">
        <w:rPr>
          <w:rFonts w:hint="eastAsia"/>
          <w:color w:val="auto"/>
        </w:rPr>
        <w:t xml:space="preserve"> the system boundaries clarifying what is inside versus outside the system.</w:t>
      </w:r>
    </w:p>
    <w:p w:rsidR="003117F1" w:rsidRPr="00456121" w:rsidRDefault="008E1A89" w:rsidP="003117F1">
      <w:pPr>
        <w:pStyle w:val="Heading2"/>
      </w:pPr>
      <w:bookmarkStart w:id="15" w:name="_Toc531773821"/>
      <w:r>
        <w:t>I</w:t>
      </w:r>
      <w:r w:rsidR="003117F1">
        <w:t xml:space="preserve">tem </w:t>
      </w:r>
      <w:r w:rsidR="00C775C2">
        <w:t>D</w:t>
      </w:r>
      <w:r>
        <w:t>efinition</w:t>
      </w:r>
      <w:bookmarkEnd w:id="15"/>
    </w:p>
    <w:p w:rsidR="00C44FFD" w:rsidRDefault="008543E9">
      <w:pPr>
        <w:rPr>
          <w:color w:val="auto"/>
        </w:rPr>
      </w:pPr>
      <w:r w:rsidRPr="00456121">
        <w:rPr>
          <w:color w:val="auto"/>
          <w:lang w:val="en-US"/>
        </w:rPr>
        <w:t xml:space="preserve">The </w:t>
      </w:r>
      <w:r w:rsidRPr="00456121">
        <w:rPr>
          <w:color w:val="auto"/>
          <w:lang w:val="en-US"/>
        </w:rPr>
        <w:t xml:space="preserve">item in </w:t>
      </w:r>
      <w:r w:rsidR="00E62B14">
        <w:rPr>
          <w:color w:val="auto"/>
          <w:lang w:val="en-US"/>
        </w:rPr>
        <w:t xml:space="preserve">the </w:t>
      </w:r>
      <w:r w:rsidRPr="00456121">
        <w:rPr>
          <w:rFonts w:hint="eastAsia"/>
          <w:color w:val="auto"/>
        </w:rPr>
        <w:t>safety plan</w:t>
      </w:r>
      <w:r w:rsidRPr="00456121">
        <w:rPr>
          <w:color w:val="auto"/>
          <w:lang w:val="en-US"/>
        </w:rPr>
        <w:t xml:space="preserve"> is</w:t>
      </w:r>
      <w:r w:rsidRPr="00456121">
        <w:rPr>
          <w:rFonts w:hint="eastAsia"/>
          <w:color w:val="auto"/>
        </w:rPr>
        <w:t xml:space="preserve"> the Lane Assistance System</w:t>
      </w:r>
      <w:r w:rsidRPr="00456121">
        <w:rPr>
          <w:color w:val="auto"/>
          <w:lang w:val="en-US"/>
        </w:rPr>
        <w:t>,</w:t>
      </w:r>
      <w:r w:rsidRPr="00456121">
        <w:rPr>
          <w:rFonts w:hint="eastAsia"/>
          <w:color w:val="auto"/>
        </w:rPr>
        <w:t xml:space="preserve"> </w:t>
      </w:r>
      <w:r w:rsidRPr="00456121">
        <w:rPr>
          <w:color w:val="auto"/>
          <w:lang w:val="en-US"/>
        </w:rPr>
        <w:t xml:space="preserve">part of </w:t>
      </w:r>
      <w:r w:rsidRPr="00456121">
        <w:rPr>
          <w:rFonts w:hint="eastAsia"/>
          <w:color w:val="auto"/>
        </w:rPr>
        <w:t>an Advanced Driver Assistance</w:t>
      </w:r>
      <w:r w:rsidRPr="00456121">
        <w:rPr>
          <w:color w:val="auto"/>
          <w:lang w:val="en-US"/>
        </w:rPr>
        <w:t xml:space="preserve"> </w:t>
      </w:r>
      <w:r w:rsidRPr="00456121">
        <w:rPr>
          <w:rFonts w:hint="eastAsia"/>
          <w:color w:val="auto"/>
        </w:rPr>
        <w:t>System (ADAS</w:t>
      </w:r>
      <w:r w:rsidR="00E62B14">
        <w:rPr>
          <w:color w:val="auto"/>
        </w:rPr>
        <w:t>), which shall</w:t>
      </w:r>
      <w:r w:rsidRPr="00456121">
        <w:rPr>
          <w:rFonts w:hint="eastAsia"/>
          <w:color w:val="auto"/>
        </w:rPr>
        <w:t xml:space="preserve"> alert the driver to potentially dangerous situations</w:t>
      </w:r>
      <w:r w:rsidRPr="00456121">
        <w:rPr>
          <w:color w:val="auto"/>
          <w:lang w:val="en-US"/>
        </w:rPr>
        <w:t xml:space="preserve"> </w:t>
      </w:r>
      <w:r w:rsidRPr="00456121">
        <w:rPr>
          <w:rFonts w:hint="eastAsia"/>
          <w:color w:val="auto"/>
        </w:rPr>
        <w:t xml:space="preserve">and take control over the vehicle to prevent accidents from </w:t>
      </w:r>
      <w:r w:rsidRPr="00456121">
        <w:rPr>
          <w:rFonts w:hint="eastAsia"/>
          <w:color w:val="auto"/>
        </w:rPr>
        <w:t>occurring.</w:t>
      </w:r>
    </w:p>
    <w:p w:rsidR="006B7DE1" w:rsidRPr="00456121" w:rsidRDefault="003A192E" w:rsidP="006B7DE1">
      <w:pPr>
        <w:pStyle w:val="Heading2"/>
      </w:pPr>
      <w:bookmarkStart w:id="16" w:name="_Toc531773822"/>
      <w:r>
        <w:t>Main Functions</w:t>
      </w:r>
      <w:bookmarkEnd w:id="16"/>
    </w:p>
    <w:p w:rsidR="00C44FFD" w:rsidRPr="00456121" w:rsidRDefault="008543E9">
      <w:pPr>
        <w:rPr>
          <w:color w:val="auto"/>
        </w:rPr>
      </w:pPr>
      <w:r w:rsidRPr="00456121">
        <w:rPr>
          <w:rFonts w:hint="eastAsia"/>
          <w:color w:val="auto"/>
        </w:rPr>
        <w:t xml:space="preserve">The Lane Assistance System </w:t>
      </w:r>
      <w:r w:rsidRPr="00456121">
        <w:rPr>
          <w:color w:val="auto"/>
          <w:lang w:val="en-US"/>
        </w:rPr>
        <w:t>has</w:t>
      </w:r>
      <w:r w:rsidRPr="00456121">
        <w:rPr>
          <w:rFonts w:hint="eastAsia"/>
          <w:color w:val="auto"/>
        </w:rPr>
        <w:t xml:space="preserve"> two functions:</w:t>
      </w:r>
    </w:p>
    <w:p w:rsidR="00854E27" w:rsidRPr="00352888" w:rsidRDefault="008543E9" w:rsidP="00352888">
      <w:pPr>
        <w:pStyle w:val="ListParagraph"/>
        <w:numPr>
          <w:ilvl w:val="0"/>
          <w:numId w:val="17"/>
        </w:numPr>
        <w:rPr>
          <w:rFonts w:eastAsia="宋体"/>
          <w:color w:val="auto"/>
          <w:lang w:val="en-US"/>
        </w:rPr>
      </w:pPr>
      <w:r w:rsidRPr="00352888">
        <w:rPr>
          <w:rFonts w:hint="eastAsia"/>
          <w:b/>
          <w:color w:val="auto"/>
        </w:rPr>
        <w:t>Lane departure warning</w:t>
      </w:r>
      <w:r w:rsidRPr="00352888">
        <w:rPr>
          <w:rFonts w:eastAsia="宋体"/>
          <w:color w:val="auto"/>
          <w:lang w:val="en-US"/>
        </w:rPr>
        <w:t xml:space="preserve">: </w:t>
      </w:r>
      <w:r w:rsidR="00185030" w:rsidRPr="00352888">
        <w:rPr>
          <w:rFonts w:eastAsia="宋体"/>
          <w:color w:val="auto"/>
          <w:lang w:val="en-US"/>
        </w:rPr>
        <w:t>shal</w:t>
      </w:r>
      <w:r w:rsidRPr="00352888">
        <w:rPr>
          <w:rFonts w:eastAsia="宋体"/>
          <w:color w:val="auto"/>
          <w:lang w:val="en-US"/>
        </w:rPr>
        <w:t xml:space="preserve">l warn the driver by vibrating the steering wheel </w:t>
      </w:r>
      <w:r w:rsidR="00854E27" w:rsidRPr="00352888">
        <w:rPr>
          <w:rFonts w:eastAsia="宋体"/>
          <w:color w:val="auto"/>
          <w:lang w:val="en-US"/>
        </w:rPr>
        <w:t xml:space="preserve">(i.e., shall </w:t>
      </w:r>
      <w:r w:rsidR="00854E27" w:rsidRPr="00352888">
        <w:rPr>
          <w:rFonts w:eastAsia="宋体"/>
          <w:color w:val="auto"/>
          <w:lang w:val="en-US"/>
        </w:rPr>
        <w:t>apply an oscillating steering torque to provi</w:t>
      </w:r>
      <w:r w:rsidR="00854E27" w:rsidRPr="00352888">
        <w:rPr>
          <w:rFonts w:eastAsia="宋体"/>
          <w:color w:val="auto"/>
          <w:lang w:val="en-US"/>
        </w:rPr>
        <w:t>de the driver a haptic feedback) w</w:t>
      </w:r>
      <w:r w:rsidRPr="00352888">
        <w:rPr>
          <w:rFonts w:eastAsia="宋体"/>
          <w:color w:val="auto"/>
          <w:lang w:val="en-US"/>
        </w:rPr>
        <w:t>hen the driver drift</w:t>
      </w:r>
      <w:r w:rsidR="00854E27" w:rsidRPr="00352888">
        <w:rPr>
          <w:rFonts w:eastAsia="宋体"/>
          <w:color w:val="auto"/>
          <w:lang w:val="en-US"/>
        </w:rPr>
        <w:t>s towards the edge of the lane.</w:t>
      </w:r>
    </w:p>
    <w:p w:rsidR="00C44FFD" w:rsidRDefault="008543E9" w:rsidP="00352888">
      <w:pPr>
        <w:pStyle w:val="ListParagraph"/>
        <w:numPr>
          <w:ilvl w:val="0"/>
          <w:numId w:val="17"/>
        </w:numPr>
        <w:rPr>
          <w:color w:val="auto"/>
          <w:lang w:val="en-US"/>
        </w:rPr>
      </w:pPr>
      <w:r w:rsidRPr="00352888">
        <w:rPr>
          <w:rFonts w:hint="eastAsia"/>
          <w:b/>
          <w:color w:val="auto"/>
        </w:rPr>
        <w:t xml:space="preserve">Lane keeping </w:t>
      </w:r>
      <w:r w:rsidRPr="00352888">
        <w:rPr>
          <w:rFonts w:hint="eastAsia"/>
          <w:b/>
          <w:color w:val="auto"/>
        </w:rPr>
        <w:t>assistance</w:t>
      </w:r>
      <w:r w:rsidRPr="00352888">
        <w:rPr>
          <w:color w:val="auto"/>
          <w:lang w:val="en-US"/>
        </w:rPr>
        <w:t xml:space="preserve">: </w:t>
      </w:r>
      <w:r w:rsidR="00062A68">
        <w:rPr>
          <w:color w:val="auto"/>
          <w:lang w:val="en-US"/>
        </w:rPr>
        <w:t>shall</w:t>
      </w:r>
      <w:r w:rsidRPr="00352888">
        <w:rPr>
          <w:color w:val="auto"/>
          <w:lang w:val="en-US"/>
        </w:rPr>
        <w:t xml:space="preserve"> automatically assist the driver by moving the steering wheel so that the wheels turn towards the center of the lane </w:t>
      </w:r>
      <w:r w:rsidR="00702926">
        <w:rPr>
          <w:color w:val="auto"/>
          <w:lang w:val="en-US"/>
        </w:rPr>
        <w:t xml:space="preserve">(i.e., </w:t>
      </w:r>
      <w:r w:rsidR="00702926" w:rsidRPr="00352888">
        <w:rPr>
          <w:color w:val="auto"/>
          <w:lang w:val="en-US"/>
        </w:rPr>
        <w:t>shall apply the steering torque when active in order to stay in ego lane which refers to the lane in which the vehicle currently drives</w:t>
      </w:r>
      <w:r w:rsidR="00702926">
        <w:rPr>
          <w:color w:val="auto"/>
          <w:lang w:val="en-US"/>
        </w:rPr>
        <w:t xml:space="preserve">) </w:t>
      </w:r>
      <w:r w:rsidRPr="00352888">
        <w:rPr>
          <w:color w:val="auto"/>
          <w:lang w:val="en-US"/>
        </w:rPr>
        <w:t>when the driver drifts towards the edge of the lane.</w:t>
      </w:r>
    </w:p>
    <w:p w:rsidR="00B66092" w:rsidRPr="00352888" w:rsidRDefault="002A4291" w:rsidP="00B66092">
      <w:pPr>
        <w:pStyle w:val="Heading2"/>
        <w:rPr>
          <w:lang w:val="en-US"/>
        </w:rPr>
      </w:pPr>
      <w:bookmarkStart w:id="17" w:name="_Toc531773823"/>
      <w:r>
        <w:rPr>
          <w:lang w:val="en-US"/>
        </w:rPr>
        <w:t>Subsystems</w:t>
      </w:r>
      <w:bookmarkEnd w:id="17"/>
    </w:p>
    <w:p w:rsidR="00C44FFD" w:rsidRPr="00456121" w:rsidRDefault="00C44FFD">
      <w:pPr>
        <w:rPr>
          <w:color w:val="auto"/>
        </w:rPr>
      </w:pPr>
    </w:p>
    <w:p w:rsidR="00C44FFD" w:rsidRPr="00456121" w:rsidRDefault="008543E9">
      <w:pPr>
        <w:rPr>
          <w:color w:val="auto"/>
        </w:rPr>
      </w:pPr>
      <w:r w:rsidRPr="00456121">
        <w:rPr>
          <w:rFonts w:ascii="宋体" w:eastAsia="宋体" w:hAnsi="宋体" w:cs="宋体"/>
          <w:noProof/>
          <w:color w:val="auto"/>
          <w:sz w:val="24"/>
          <w:szCs w:val="24"/>
          <w:lang w:val="en-US"/>
        </w:rPr>
        <w:lastRenderedPageBreak/>
        <w:drawing>
          <wp:anchor distT="0" distB="0" distL="114300" distR="114300" simplePos="0" relativeHeight="251657728" behindDoc="0" locked="0" layoutInCell="1" allowOverlap="1">
            <wp:simplePos x="0" y="0"/>
            <wp:positionH relativeFrom="column">
              <wp:posOffset>0</wp:posOffset>
            </wp:positionH>
            <wp:positionV relativeFrom="page">
              <wp:posOffset>914400</wp:posOffset>
            </wp:positionV>
            <wp:extent cx="5934075" cy="3337560"/>
            <wp:effectExtent l="0" t="0" r="9525" b="0"/>
            <wp:wrapTopAndBottom/>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4075" cy="3337560"/>
                    </a:xfrm>
                    <a:prstGeom prst="rect">
                      <a:avLst/>
                    </a:prstGeom>
                    <a:noFill/>
                    <a:ln w="9525">
                      <a:noFill/>
                    </a:ln>
                  </pic:spPr>
                </pic:pic>
              </a:graphicData>
            </a:graphic>
            <wp14:sizeRelH relativeFrom="margin">
              <wp14:pctWidth>0</wp14:pctWidth>
            </wp14:sizeRelH>
            <wp14:sizeRelV relativeFrom="margin">
              <wp14:pctHeight>0</wp14:pctHeight>
            </wp14:sizeRelV>
          </wp:anchor>
        </w:drawing>
      </w:r>
    </w:p>
    <w:p w:rsidR="00C44FFD" w:rsidRPr="00456121" w:rsidRDefault="008543E9">
      <w:pPr>
        <w:rPr>
          <w:color w:val="auto"/>
        </w:rPr>
      </w:pPr>
      <w:r w:rsidRPr="00456121">
        <w:rPr>
          <w:color w:val="auto"/>
          <w:lang w:val="en-US"/>
        </w:rPr>
        <w:t>As shown in the architecture of lane assistance system above</w:t>
      </w:r>
      <w:r w:rsidR="001768FA">
        <w:rPr>
          <w:color w:val="auto"/>
          <w:lang w:val="en-US"/>
        </w:rPr>
        <w:t>,</w:t>
      </w:r>
      <w:r w:rsidRPr="00456121">
        <w:rPr>
          <w:color w:val="auto"/>
          <w:lang w:val="en-US"/>
        </w:rPr>
        <w:t xml:space="preserve"> </w:t>
      </w:r>
      <w:r w:rsidR="001768FA">
        <w:rPr>
          <w:color w:val="auto"/>
          <w:lang w:val="en-US"/>
        </w:rPr>
        <w:t>the</w:t>
      </w:r>
      <w:r w:rsidRPr="00456121">
        <w:rPr>
          <w:rFonts w:hint="eastAsia"/>
          <w:color w:val="auto"/>
        </w:rPr>
        <w:t xml:space="preserve"> item consists of three subsystems:</w:t>
      </w:r>
    </w:p>
    <w:p w:rsidR="00C44FFD" w:rsidRPr="00172DA1" w:rsidRDefault="008543E9" w:rsidP="00172DA1">
      <w:pPr>
        <w:pStyle w:val="ListParagraph"/>
        <w:numPr>
          <w:ilvl w:val="0"/>
          <w:numId w:val="20"/>
        </w:numPr>
        <w:rPr>
          <w:color w:val="auto"/>
          <w:lang w:val="en-US"/>
        </w:rPr>
      </w:pPr>
      <w:r w:rsidRPr="00172DA1">
        <w:rPr>
          <w:rFonts w:hint="eastAsia"/>
          <w:color w:val="auto"/>
        </w:rPr>
        <w:t>Camera subsystem:</w:t>
      </w:r>
      <w:r w:rsidRPr="00172DA1">
        <w:rPr>
          <w:color w:val="auto"/>
          <w:lang w:val="en-US"/>
        </w:rPr>
        <w:t xml:space="preserve"> de</w:t>
      </w:r>
      <w:r w:rsidRPr="00172DA1">
        <w:rPr>
          <w:color w:val="auto"/>
          <w:lang w:val="en-US"/>
        </w:rPr>
        <w:t xml:space="preserve">tects lane departures, </w:t>
      </w:r>
      <w:r w:rsidRPr="00172DA1">
        <w:rPr>
          <w:rFonts w:hint="eastAsia"/>
          <w:color w:val="auto"/>
        </w:rPr>
        <w:t>sends a signal to the electronic power steering system asking to turn and vibrate the steering wheel</w:t>
      </w:r>
      <w:r w:rsidRPr="00172DA1">
        <w:rPr>
          <w:color w:val="auto"/>
          <w:lang w:val="en-US"/>
        </w:rPr>
        <w:t xml:space="preserve">, </w:t>
      </w:r>
      <w:r w:rsidR="00E325BA">
        <w:rPr>
          <w:color w:val="auto"/>
          <w:lang w:val="en-US"/>
        </w:rPr>
        <w:t xml:space="preserve">and </w:t>
      </w:r>
      <w:r w:rsidR="00E325BA">
        <w:rPr>
          <w:color w:val="auto"/>
        </w:rPr>
        <w:t>requests</w:t>
      </w:r>
      <w:r w:rsidRPr="00172DA1">
        <w:rPr>
          <w:rFonts w:hint="eastAsia"/>
          <w:color w:val="auto"/>
        </w:rPr>
        <w:t xml:space="preserve"> a warning light in the car display dashboard.</w:t>
      </w:r>
      <w:r w:rsidRPr="00172DA1">
        <w:rPr>
          <w:color w:val="auto"/>
          <w:lang w:val="en-US"/>
        </w:rPr>
        <w:t xml:space="preserve"> It includes two elements:</w:t>
      </w:r>
    </w:p>
    <w:p w:rsidR="00C44FFD" w:rsidRPr="00172DA1" w:rsidRDefault="008543E9" w:rsidP="00172DA1">
      <w:pPr>
        <w:pStyle w:val="ListParagraph"/>
        <w:numPr>
          <w:ilvl w:val="0"/>
          <w:numId w:val="24"/>
        </w:numPr>
        <w:rPr>
          <w:color w:val="auto"/>
        </w:rPr>
      </w:pPr>
      <w:r w:rsidRPr="00172DA1">
        <w:rPr>
          <w:rFonts w:hint="eastAsia"/>
          <w:color w:val="auto"/>
        </w:rPr>
        <w:t>Camera sensor</w:t>
      </w:r>
    </w:p>
    <w:p w:rsidR="00C44FFD" w:rsidRPr="00172DA1" w:rsidRDefault="008543E9" w:rsidP="00172DA1">
      <w:pPr>
        <w:pStyle w:val="ListParagraph"/>
        <w:numPr>
          <w:ilvl w:val="0"/>
          <w:numId w:val="24"/>
        </w:numPr>
        <w:rPr>
          <w:color w:val="auto"/>
          <w:lang w:val="en-US"/>
        </w:rPr>
      </w:pPr>
      <w:r w:rsidRPr="00172DA1">
        <w:rPr>
          <w:rFonts w:hint="eastAsia"/>
          <w:color w:val="auto"/>
        </w:rPr>
        <w:t xml:space="preserve">Camera sensor </w:t>
      </w:r>
      <w:r w:rsidRPr="00172DA1">
        <w:rPr>
          <w:color w:val="auto"/>
          <w:lang w:val="en-US"/>
        </w:rPr>
        <w:t>ECU</w:t>
      </w:r>
    </w:p>
    <w:p w:rsidR="00C44FFD" w:rsidRPr="00172DA1" w:rsidRDefault="008543E9" w:rsidP="00172DA1">
      <w:pPr>
        <w:pStyle w:val="ListParagraph"/>
        <w:numPr>
          <w:ilvl w:val="0"/>
          <w:numId w:val="25"/>
        </w:numPr>
        <w:rPr>
          <w:color w:val="auto"/>
          <w:lang w:val="en-US"/>
        </w:rPr>
      </w:pPr>
      <w:r w:rsidRPr="00172DA1">
        <w:rPr>
          <w:rFonts w:hint="eastAsia"/>
          <w:color w:val="auto"/>
        </w:rPr>
        <w:t xml:space="preserve">Electronic </w:t>
      </w:r>
      <w:r w:rsidR="00B906C6" w:rsidRPr="00172DA1">
        <w:rPr>
          <w:color w:val="auto"/>
          <w:lang w:val="en-US"/>
        </w:rPr>
        <w:t>Power</w:t>
      </w:r>
      <w:r w:rsidRPr="00172DA1">
        <w:rPr>
          <w:rFonts w:hint="eastAsia"/>
          <w:color w:val="auto"/>
        </w:rPr>
        <w:t xml:space="preserve"> </w:t>
      </w:r>
      <w:r w:rsidR="00B906C6" w:rsidRPr="00172DA1">
        <w:rPr>
          <w:color w:val="auto"/>
          <w:lang w:val="en-US"/>
        </w:rPr>
        <w:t>Steering</w:t>
      </w:r>
      <w:r w:rsidR="00B906C6" w:rsidRPr="00172DA1">
        <w:rPr>
          <w:color w:val="auto"/>
        </w:rPr>
        <w:t xml:space="preserve"> subsystem</w:t>
      </w:r>
      <w:r w:rsidRPr="00172DA1">
        <w:rPr>
          <w:color w:val="auto"/>
          <w:lang w:val="en-US"/>
        </w:rPr>
        <w:t xml:space="preserve">: </w:t>
      </w:r>
      <w:r w:rsidRPr="00172DA1">
        <w:rPr>
          <w:rFonts w:hint="eastAsia"/>
          <w:color w:val="auto"/>
        </w:rPr>
        <w:t>vibrate</w:t>
      </w:r>
      <w:r w:rsidRPr="00172DA1">
        <w:rPr>
          <w:color w:val="auto"/>
          <w:lang w:val="en-US"/>
        </w:rPr>
        <w:t>s</w:t>
      </w:r>
      <w:r w:rsidRPr="00172DA1">
        <w:rPr>
          <w:rFonts w:hint="eastAsia"/>
          <w:color w:val="auto"/>
        </w:rPr>
        <w:t xml:space="preserve"> the steering wheel</w:t>
      </w:r>
      <w:r w:rsidRPr="00172DA1">
        <w:rPr>
          <w:color w:val="auto"/>
          <w:lang w:val="en-US"/>
        </w:rPr>
        <w:t xml:space="preserve"> to give a warning to the driver, and adds extra steering torque to help the driver move back towards the center of the lane. </w:t>
      </w:r>
      <w:r w:rsidRPr="00172DA1">
        <w:rPr>
          <w:color w:val="auto"/>
          <w:lang w:val="en-US"/>
        </w:rPr>
        <w:t>It includes three elements:</w:t>
      </w:r>
    </w:p>
    <w:p w:rsidR="00C44FFD" w:rsidRPr="00172DA1" w:rsidRDefault="008543E9" w:rsidP="00172DA1">
      <w:pPr>
        <w:pStyle w:val="ListParagraph"/>
        <w:numPr>
          <w:ilvl w:val="0"/>
          <w:numId w:val="26"/>
        </w:numPr>
        <w:rPr>
          <w:color w:val="auto"/>
        </w:rPr>
      </w:pPr>
      <w:r w:rsidRPr="00172DA1">
        <w:rPr>
          <w:rFonts w:hint="eastAsia"/>
          <w:color w:val="auto"/>
        </w:rPr>
        <w:t>Driver Steering Torque Sensor</w:t>
      </w:r>
    </w:p>
    <w:p w:rsidR="00C44FFD" w:rsidRPr="00172DA1" w:rsidRDefault="008543E9" w:rsidP="00172DA1">
      <w:pPr>
        <w:pStyle w:val="ListParagraph"/>
        <w:numPr>
          <w:ilvl w:val="0"/>
          <w:numId w:val="26"/>
        </w:numPr>
        <w:rPr>
          <w:color w:val="auto"/>
        </w:rPr>
      </w:pPr>
      <w:r w:rsidRPr="00172DA1">
        <w:rPr>
          <w:rFonts w:hint="eastAsia"/>
          <w:color w:val="auto"/>
        </w:rPr>
        <w:t>Electronic Power Steering</w:t>
      </w:r>
      <w:r w:rsidRPr="00172DA1">
        <w:rPr>
          <w:rFonts w:hint="eastAsia"/>
          <w:color w:val="auto"/>
        </w:rPr>
        <w:t xml:space="preserve"> ECU</w:t>
      </w:r>
    </w:p>
    <w:p w:rsidR="00C44FFD" w:rsidRPr="00172DA1" w:rsidRDefault="008543E9" w:rsidP="00172DA1">
      <w:pPr>
        <w:pStyle w:val="ListParagraph"/>
        <w:numPr>
          <w:ilvl w:val="0"/>
          <w:numId w:val="26"/>
        </w:numPr>
        <w:rPr>
          <w:color w:val="auto"/>
        </w:rPr>
      </w:pPr>
      <w:r w:rsidRPr="00172DA1">
        <w:rPr>
          <w:rFonts w:hint="eastAsia"/>
          <w:color w:val="auto"/>
        </w:rPr>
        <w:t>Motor Providing Torque to Steering wheel</w:t>
      </w:r>
    </w:p>
    <w:p w:rsidR="00C44FFD" w:rsidRPr="00172DA1" w:rsidRDefault="008543E9" w:rsidP="00172DA1">
      <w:pPr>
        <w:pStyle w:val="ListParagraph"/>
        <w:numPr>
          <w:ilvl w:val="0"/>
          <w:numId w:val="27"/>
        </w:numPr>
        <w:rPr>
          <w:color w:val="auto"/>
          <w:lang w:val="en-US"/>
        </w:rPr>
      </w:pPr>
      <w:r w:rsidRPr="00172DA1">
        <w:rPr>
          <w:rFonts w:hint="eastAsia"/>
          <w:color w:val="auto"/>
        </w:rPr>
        <w:t xml:space="preserve">Car </w:t>
      </w:r>
      <w:r w:rsidR="00B906C6" w:rsidRPr="00172DA1">
        <w:rPr>
          <w:color w:val="auto"/>
          <w:lang w:val="en-US"/>
        </w:rPr>
        <w:t>Display</w:t>
      </w:r>
      <w:r w:rsidRPr="00172DA1">
        <w:rPr>
          <w:rFonts w:hint="eastAsia"/>
          <w:color w:val="auto"/>
        </w:rPr>
        <w:t xml:space="preserve"> subsystem:</w:t>
      </w:r>
      <w:r w:rsidRPr="00172DA1">
        <w:rPr>
          <w:color w:val="auto"/>
          <w:lang w:val="en-US"/>
        </w:rPr>
        <w:t xml:space="preserve"> turn</w:t>
      </w:r>
      <w:r w:rsidR="004F0BB8">
        <w:rPr>
          <w:color w:val="auto"/>
          <w:lang w:val="en-US"/>
        </w:rPr>
        <w:t>s</w:t>
      </w:r>
      <w:r w:rsidRPr="00172DA1">
        <w:rPr>
          <w:color w:val="auto"/>
          <w:lang w:val="en-US"/>
        </w:rPr>
        <w:t xml:space="preserve"> on</w:t>
      </w:r>
      <w:r w:rsidRPr="00172DA1">
        <w:rPr>
          <w:rFonts w:hint="eastAsia"/>
          <w:color w:val="auto"/>
        </w:rPr>
        <w:t xml:space="preserve"> a warning light in the car display dashboard</w:t>
      </w:r>
      <w:r w:rsidRPr="00172DA1">
        <w:rPr>
          <w:color w:val="auto"/>
          <w:lang w:val="en-US"/>
        </w:rPr>
        <w:t xml:space="preserve"> to let</w:t>
      </w:r>
      <w:r w:rsidRPr="00172DA1">
        <w:rPr>
          <w:rFonts w:hint="eastAsia"/>
          <w:color w:val="auto"/>
        </w:rPr>
        <w:t xml:space="preserve"> the driver know that the lane assistance system is active</w:t>
      </w:r>
      <w:r w:rsidRPr="00172DA1">
        <w:rPr>
          <w:color w:val="auto"/>
          <w:lang w:val="en-US"/>
        </w:rPr>
        <w:t xml:space="preserve">, and provides a button on the dashboard so that </w:t>
      </w:r>
      <w:r w:rsidR="004F0BB8">
        <w:rPr>
          <w:color w:val="auto"/>
          <w:lang w:val="en-US"/>
        </w:rPr>
        <w:t>the</w:t>
      </w:r>
      <w:r w:rsidRPr="00172DA1">
        <w:rPr>
          <w:rFonts w:hint="eastAsia"/>
          <w:color w:val="auto"/>
        </w:rPr>
        <w:t xml:space="preserve"> driver can al</w:t>
      </w:r>
      <w:r w:rsidRPr="00172DA1">
        <w:rPr>
          <w:rFonts w:hint="eastAsia"/>
          <w:color w:val="auto"/>
        </w:rPr>
        <w:t>so turn off the system completely</w:t>
      </w:r>
      <w:r w:rsidRPr="00172DA1">
        <w:rPr>
          <w:color w:val="auto"/>
          <w:lang w:val="en-US"/>
        </w:rPr>
        <w:t xml:space="preserve"> if in need</w:t>
      </w:r>
      <w:r w:rsidRPr="00172DA1">
        <w:rPr>
          <w:rFonts w:hint="eastAsia"/>
          <w:color w:val="auto"/>
        </w:rPr>
        <w:t>.</w:t>
      </w:r>
      <w:r w:rsidRPr="00172DA1">
        <w:rPr>
          <w:color w:val="auto"/>
          <w:lang w:val="en-US"/>
        </w:rPr>
        <w:t xml:space="preserve"> </w:t>
      </w:r>
      <w:r w:rsidRPr="00172DA1">
        <w:rPr>
          <w:color w:val="auto"/>
          <w:lang w:val="en-US"/>
        </w:rPr>
        <w:t>It includes two elements:</w:t>
      </w:r>
    </w:p>
    <w:p w:rsidR="00C44FFD" w:rsidRPr="00172DA1" w:rsidRDefault="008543E9" w:rsidP="00172DA1">
      <w:pPr>
        <w:pStyle w:val="ListParagraph"/>
        <w:numPr>
          <w:ilvl w:val="0"/>
          <w:numId w:val="28"/>
        </w:numPr>
        <w:rPr>
          <w:color w:val="auto"/>
        </w:rPr>
      </w:pPr>
      <w:r w:rsidRPr="00172DA1">
        <w:rPr>
          <w:rFonts w:hint="eastAsia"/>
          <w:color w:val="auto"/>
        </w:rPr>
        <w:t xml:space="preserve">Car Display </w:t>
      </w:r>
    </w:p>
    <w:p w:rsidR="00C44FFD" w:rsidRPr="00172DA1" w:rsidRDefault="008543E9" w:rsidP="00172DA1">
      <w:pPr>
        <w:pStyle w:val="ListParagraph"/>
        <w:numPr>
          <w:ilvl w:val="0"/>
          <w:numId w:val="28"/>
        </w:numPr>
        <w:rPr>
          <w:color w:val="auto"/>
          <w:lang w:val="en-US"/>
        </w:rPr>
      </w:pPr>
      <w:r w:rsidRPr="00172DA1">
        <w:rPr>
          <w:rFonts w:hint="eastAsia"/>
          <w:color w:val="auto"/>
        </w:rPr>
        <w:t>Car Display</w:t>
      </w:r>
      <w:r w:rsidRPr="00172DA1">
        <w:rPr>
          <w:color w:val="auto"/>
          <w:lang w:val="en-US"/>
        </w:rPr>
        <w:t xml:space="preserve"> </w:t>
      </w:r>
      <w:r w:rsidRPr="00172DA1">
        <w:rPr>
          <w:rFonts w:hint="eastAsia"/>
          <w:color w:val="auto"/>
        </w:rPr>
        <w:t>ECU</w:t>
      </w:r>
    </w:p>
    <w:p w:rsidR="00C44FFD" w:rsidRPr="00456121" w:rsidRDefault="008543E9">
      <w:pPr>
        <w:rPr>
          <w:color w:val="auto"/>
          <w:lang w:val="en-US"/>
        </w:rPr>
      </w:pPr>
      <w:r w:rsidRPr="00456121">
        <w:rPr>
          <w:color w:val="auto"/>
          <w:lang w:val="en-US"/>
        </w:rPr>
        <w:t>W</w:t>
      </w:r>
      <w:r w:rsidRPr="00456121">
        <w:rPr>
          <w:color w:val="auto"/>
          <w:lang w:val="en-US"/>
        </w:rPr>
        <w:t xml:space="preserve">here </w:t>
      </w:r>
      <w:r w:rsidRPr="00456121">
        <w:rPr>
          <w:rFonts w:hint="eastAsia"/>
          <w:color w:val="auto"/>
          <w:lang w:val="en-US"/>
        </w:rPr>
        <w:t>ECU stands for Electronic Control Unit. An ECU is a small computer that contains the hardware and software for a specific vehicle functionality.</w:t>
      </w:r>
    </w:p>
    <w:p w:rsidR="00C44FFD" w:rsidRDefault="00C44FFD">
      <w:pPr>
        <w:rPr>
          <w:color w:val="auto"/>
        </w:rPr>
      </w:pPr>
    </w:p>
    <w:p w:rsidR="001768FA" w:rsidRPr="00456121" w:rsidRDefault="001768FA" w:rsidP="001768FA">
      <w:pPr>
        <w:rPr>
          <w:color w:val="auto"/>
        </w:rPr>
      </w:pPr>
      <w:r w:rsidRPr="00456121">
        <w:rPr>
          <w:rFonts w:hint="eastAsia"/>
          <w:color w:val="auto"/>
        </w:rPr>
        <w:t>When the camera senses that the vehicle is leaving the lane, the camera sends a signal to the electronic power steering system asking to turn and vibrate the steering wheel.</w:t>
      </w:r>
    </w:p>
    <w:p w:rsidR="001768FA" w:rsidRPr="00456121" w:rsidRDefault="001768FA" w:rsidP="001768FA">
      <w:pPr>
        <w:rPr>
          <w:color w:val="auto"/>
        </w:rPr>
      </w:pPr>
      <w:r w:rsidRPr="00456121">
        <w:rPr>
          <w:rFonts w:hint="eastAsia"/>
          <w:color w:val="auto"/>
        </w:rPr>
        <w:t>The camera sensor will also request that a warning light turn on in the car display dashboard. That way the driver knows that the lane assistance system is active.</w:t>
      </w:r>
    </w:p>
    <w:p w:rsidR="001768FA" w:rsidRPr="00456121" w:rsidRDefault="001768FA" w:rsidP="001768FA">
      <w:pPr>
        <w:rPr>
          <w:color w:val="auto"/>
        </w:rPr>
      </w:pPr>
      <w:r w:rsidRPr="00456121">
        <w:rPr>
          <w:rFonts w:hint="eastAsia"/>
          <w:color w:val="auto"/>
        </w:rPr>
        <w:lastRenderedPageBreak/>
        <w:t>What if the driver wants to leave the lane? If the driver uses a turn signal, then the lane assistance system deactivates so that the vehicle can leave the lane. The driver can also turn off the system completely with a button on the dashboard.</w:t>
      </w:r>
    </w:p>
    <w:p w:rsidR="001768FA" w:rsidRPr="00456121" w:rsidRDefault="001768FA" w:rsidP="001768FA">
      <w:pPr>
        <w:rPr>
          <w:color w:val="auto"/>
        </w:rPr>
      </w:pPr>
      <w:r w:rsidRPr="00456121">
        <w:rPr>
          <w:rFonts w:hint="eastAsia"/>
          <w:color w:val="auto"/>
        </w:rPr>
        <w:t>The driver is still expected to have both hands on the steering wheel at all times. The electronic power steering subsystem has a sensor to detect how much the driver is already turning. The lane keeping assistance function will merely add the extra torque required to get the car back towards center. The extra torque is applied directly to the steering wheel via a motor.</w:t>
      </w:r>
    </w:p>
    <w:p w:rsidR="008F6FC6" w:rsidRPr="00456121" w:rsidRDefault="00760BCD" w:rsidP="00E71A4E">
      <w:pPr>
        <w:pStyle w:val="Heading2"/>
      </w:pPr>
      <w:bookmarkStart w:id="18" w:name="_Toc531773824"/>
      <w:r>
        <w:t>Boundaries</w:t>
      </w:r>
      <w:bookmarkEnd w:id="18"/>
    </w:p>
    <w:p w:rsidR="00C44FFD" w:rsidRPr="00456121" w:rsidRDefault="008543E9">
      <w:pPr>
        <w:rPr>
          <w:color w:val="auto"/>
          <w:lang w:val="en-US"/>
        </w:rPr>
      </w:pPr>
      <w:r w:rsidRPr="00456121">
        <w:rPr>
          <w:color w:val="auto"/>
          <w:lang w:val="en-US"/>
        </w:rPr>
        <w:t xml:space="preserve">The item boundary is drawn to include </w:t>
      </w:r>
      <w:r w:rsidRPr="00456121">
        <w:rPr>
          <w:color w:val="auto"/>
          <w:lang w:val="en-US"/>
        </w:rPr>
        <w:t>three sub-systems:</w:t>
      </w:r>
    </w:p>
    <w:p w:rsidR="00C44FFD" w:rsidRPr="00456121" w:rsidRDefault="008543E9" w:rsidP="00623033">
      <w:pPr>
        <w:numPr>
          <w:ilvl w:val="0"/>
          <w:numId w:val="29"/>
        </w:numPr>
        <w:rPr>
          <w:color w:val="auto"/>
          <w:lang w:val="en-US"/>
        </w:rPr>
      </w:pPr>
      <w:r w:rsidRPr="00456121">
        <w:rPr>
          <w:color w:val="auto"/>
          <w:lang w:val="en-US"/>
        </w:rPr>
        <w:t>Camera subsystem</w:t>
      </w:r>
      <w:r w:rsidR="00B048C4">
        <w:rPr>
          <w:color w:val="auto"/>
          <w:lang w:val="en-US"/>
        </w:rPr>
        <w:t>,</w:t>
      </w:r>
    </w:p>
    <w:p w:rsidR="00C44FFD" w:rsidRPr="00456121" w:rsidRDefault="008543E9" w:rsidP="00623033">
      <w:pPr>
        <w:numPr>
          <w:ilvl w:val="0"/>
          <w:numId w:val="29"/>
        </w:numPr>
        <w:rPr>
          <w:color w:val="auto"/>
          <w:lang w:val="en-US"/>
        </w:rPr>
      </w:pPr>
      <w:r w:rsidRPr="00456121">
        <w:rPr>
          <w:color w:val="auto"/>
          <w:lang w:val="en-US"/>
        </w:rPr>
        <w:t>Electronic Power Steering subsystem</w:t>
      </w:r>
      <w:r w:rsidR="00B048C4">
        <w:rPr>
          <w:color w:val="auto"/>
          <w:lang w:val="en-US"/>
        </w:rPr>
        <w:t>, and</w:t>
      </w:r>
    </w:p>
    <w:p w:rsidR="00C44FFD" w:rsidRPr="002D4407" w:rsidRDefault="008543E9" w:rsidP="002D4407">
      <w:pPr>
        <w:numPr>
          <w:ilvl w:val="0"/>
          <w:numId w:val="29"/>
        </w:numPr>
        <w:rPr>
          <w:color w:val="auto"/>
          <w:lang w:val="en-US"/>
        </w:rPr>
      </w:pPr>
      <w:r w:rsidRPr="00456121">
        <w:rPr>
          <w:color w:val="auto"/>
          <w:lang w:val="en-US"/>
        </w:rPr>
        <w:t>Car Display s</w:t>
      </w:r>
      <w:r w:rsidRPr="00456121">
        <w:rPr>
          <w:color w:val="auto"/>
          <w:lang w:val="en-US"/>
        </w:rPr>
        <w:t>ystem</w:t>
      </w:r>
    </w:p>
    <w:p w:rsidR="00C44FFD" w:rsidRPr="00456121" w:rsidRDefault="002D4407">
      <w:pPr>
        <w:rPr>
          <w:color w:val="auto"/>
        </w:rPr>
      </w:pPr>
      <w:r>
        <w:rPr>
          <w:color w:val="auto"/>
          <w:lang w:val="en-US"/>
        </w:rPr>
        <w:t>But S</w:t>
      </w:r>
      <w:r w:rsidR="008543E9" w:rsidRPr="00456121">
        <w:rPr>
          <w:color w:val="auto"/>
          <w:lang w:val="en-US"/>
        </w:rPr>
        <w:t xml:space="preserve">teering </w:t>
      </w:r>
      <w:r>
        <w:rPr>
          <w:color w:val="auto"/>
          <w:lang w:val="en-US"/>
        </w:rPr>
        <w:t>W</w:t>
      </w:r>
      <w:r w:rsidR="008543E9" w:rsidRPr="00456121">
        <w:rPr>
          <w:color w:val="auto"/>
          <w:lang w:val="en-US"/>
        </w:rPr>
        <w:t xml:space="preserve">heel </w:t>
      </w:r>
      <w:r>
        <w:rPr>
          <w:color w:val="auto"/>
          <w:lang w:val="en-US"/>
        </w:rPr>
        <w:t xml:space="preserve">subsystem </w:t>
      </w:r>
      <w:r w:rsidR="008543E9" w:rsidRPr="00456121">
        <w:rPr>
          <w:color w:val="auto"/>
          <w:lang w:val="en-US"/>
        </w:rPr>
        <w:t>is outside of the item.</w:t>
      </w:r>
    </w:p>
    <w:p w:rsidR="00B76708" w:rsidRDefault="008543E9" w:rsidP="00B76708">
      <w:pPr>
        <w:pStyle w:val="Heading2"/>
      </w:pPr>
      <w:bookmarkStart w:id="19" w:name="_Toc531773825"/>
      <w:r w:rsidRPr="00456121">
        <w:t>Operational</w:t>
      </w:r>
      <w:r w:rsidR="00B76708">
        <w:t xml:space="preserve"> and Environmental Constraints</w:t>
      </w:r>
      <w:bookmarkEnd w:id="19"/>
    </w:p>
    <w:p w:rsidR="00D84A1A" w:rsidRDefault="00651525" w:rsidP="00D84A1A">
      <w:pPr>
        <w:contextualSpacing/>
        <w:rPr>
          <w:rFonts w:eastAsiaTheme="minorEastAsia"/>
          <w:color w:val="auto"/>
        </w:rPr>
      </w:pPr>
      <w:r>
        <w:rPr>
          <w:color w:val="auto"/>
        </w:rPr>
        <w:t>The item relies</w:t>
      </w:r>
      <w:r w:rsidRPr="00651525">
        <w:rPr>
          <w:color w:val="auto"/>
        </w:rPr>
        <w:t xml:space="preserve"> on visible lane markings. </w:t>
      </w:r>
      <w:r w:rsidR="00D84A1A">
        <w:rPr>
          <w:rFonts w:eastAsiaTheme="minorEastAsia"/>
          <w:color w:val="auto"/>
        </w:rPr>
        <w:t>It has</w:t>
      </w:r>
      <w:r w:rsidR="00D84A1A" w:rsidRPr="00D84A1A">
        <w:rPr>
          <w:rFonts w:eastAsiaTheme="minorEastAsia"/>
          <w:color w:val="auto"/>
        </w:rPr>
        <w:t xml:space="preserve"> limitations and do</w:t>
      </w:r>
      <w:r w:rsidR="00D84A1A">
        <w:rPr>
          <w:rFonts w:eastAsiaTheme="minorEastAsia"/>
          <w:color w:val="auto"/>
        </w:rPr>
        <w:t>es</w:t>
      </w:r>
      <w:r w:rsidR="00D84A1A" w:rsidRPr="00D84A1A">
        <w:rPr>
          <w:rFonts w:eastAsiaTheme="minorEastAsia"/>
          <w:color w:val="auto"/>
        </w:rPr>
        <w:t xml:space="preserve"> not work properly </w:t>
      </w:r>
    </w:p>
    <w:p w:rsidR="00D84A1A" w:rsidRPr="00D84A1A" w:rsidRDefault="00D84A1A" w:rsidP="00D84A1A">
      <w:pPr>
        <w:pStyle w:val="ListParagraph"/>
        <w:numPr>
          <w:ilvl w:val="0"/>
          <w:numId w:val="31"/>
        </w:numPr>
        <w:rPr>
          <w:rFonts w:eastAsiaTheme="minorEastAsia"/>
          <w:color w:val="auto"/>
        </w:rPr>
      </w:pPr>
      <w:r w:rsidRPr="00D84A1A">
        <w:rPr>
          <w:rFonts w:eastAsiaTheme="minorEastAsia"/>
          <w:color w:val="auto"/>
        </w:rPr>
        <w:t>where lane markings are not visible (e.g., worn out or covered by snow)</w:t>
      </w:r>
      <w:r w:rsidRPr="00D84A1A">
        <w:rPr>
          <w:rFonts w:eastAsiaTheme="minorEastAsia"/>
          <w:color w:val="auto"/>
        </w:rPr>
        <w:t>,</w:t>
      </w:r>
    </w:p>
    <w:p w:rsidR="00D84A1A" w:rsidRPr="00D84A1A" w:rsidRDefault="00D84A1A" w:rsidP="00D84A1A">
      <w:pPr>
        <w:pStyle w:val="ListParagraph"/>
        <w:numPr>
          <w:ilvl w:val="0"/>
          <w:numId w:val="31"/>
        </w:numPr>
        <w:rPr>
          <w:rFonts w:eastAsiaTheme="minorEastAsia"/>
          <w:color w:val="auto"/>
        </w:rPr>
      </w:pPr>
      <w:r w:rsidRPr="00D84A1A">
        <w:rPr>
          <w:rFonts w:eastAsiaTheme="minorEastAsia"/>
          <w:color w:val="auto"/>
        </w:rPr>
        <w:t xml:space="preserve">when the road has a small curve radius, </w:t>
      </w:r>
    </w:p>
    <w:p w:rsidR="00D84A1A" w:rsidRPr="00D84A1A" w:rsidRDefault="00D84A1A" w:rsidP="00D84A1A">
      <w:pPr>
        <w:pStyle w:val="ListParagraph"/>
        <w:numPr>
          <w:ilvl w:val="0"/>
          <w:numId w:val="31"/>
        </w:numPr>
        <w:rPr>
          <w:rFonts w:eastAsiaTheme="minorEastAsia"/>
          <w:color w:val="auto"/>
        </w:rPr>
      </w:pPr>
      <w:r w:rsidRPr="00D84A1A">
        <w:rPr>
          <w:rFonts w:eastAsiaTheme="minorEastAsia"/>
          <w:color w:val="auto"/>
        </w:rPr>
        <w:t xml:space="preserve">at low speeds (typically below 65 km/h), </w:t>
      </w:r>
      <w:r>
        <w:rPr>
          <w:rFonts w:eastAsiaTheme="minorEastAsia"/>
          <w:color w:val="auto"/>
          <w:lang w:val="en-US"/>
        </w:rPr>
        <w:t>or</w:t>
      </w:r>
    </w:p>
    <w:p w:rsidR="00D84A1A" w:rsidRDefault="00D84A1A" w:rsidP="00D84A1A">
      <w:pPr>
        <w:pStyle w:val="ListParagraph"/>
        <w:numPr>
          <w:ilvl w:val="0"/>
          <w:numId w:val="31"/>
        </w:numPr>
        <w:rPr>
          <w:rFonts w:eastAsiaTheme="minorEastAsia"/>
          <w:color w:val="auto"/>
        </w:rPr>
      </w:pPr>
      <w:proofErr w:type="gramStart"/>
      <w:r w:rsidRPr="00D84A1A">
        <w:rPr>
          <w:rFonts w:eastAsiaTheme="minorEastAsia"/>
          <w:color w:val="auto"/>
        </w:rPr>
        <w:t>in</w:t>
      </w:r>
      <w:proofErr w:type="gramEnd"/>
      <w:r w:rsidRPr="00D84A1A">
        <w:rPr>
          <w:rFonts w:eastAsiaTheme="minorEastAsia"/>
          <w:color w:val="auto"/>
        </w:rPr>
        <w:t xml:space="preserve"> heavy precipitation.</w:t>
      </w:r>
    </w:p>
    <w:p w:rsidR="001A5C9C" w:rsidRPr="001A5C9C" w:rsidRDefault="001A5C9C" w:rsidP="001A5C9C">
      <w:pPr>
        <w:rPr>
          <w:rFonts w:eastAsiaTheme="minorEastAsia"/>
          <w:color w:val="auto"/>
        </w:rPr>
      </w:pPr>
    </w:p>
    <w:p w:rsidR="00CC1111" w:rsidRDefault="00D84A1A" w:rsidP="00D84A1A">
      <w:pPr>
        <w:contextualSpacing/>
        <w:rPr>
          <w:rFonts w:eastAsiaTheme="minorEastAsia"/>
          <w:color w:val="auto"/>
        </w:rPr>
      </w:pPr>
      <w:r w:rsidRPr="00D84A1A">
        <w:rPr>
          <w:rFonts w:eastAsiaTheme="minorEastAsia"/>
          <w:color w:val="auto"/>
        </w:rPr>
        <w:t>There are also other factors that could cause the system to not function adequately, such as</w:t>
      </w:r>
    </w:p>
    <w:p w:rsidR="00CC1111" w:rsidRPr="00CC1111" w:rsidRDefault="00D84A1A" w:rsidP="00CC1111">
      <w:pPr>
        <w:pStyle w:val="ListParagraph"/>
        <w:numPr>
          <w:ilvl w:val="0"/>
          <w:numId w:val="32"/>
        </w:numPr>
        <w:rPr>
          <w:rFonts w:eastAsiaTheme="minorEastAsia"/>
          <w:color w:val="auto"/>
        </w:rPr>
      </w:pPr>
      <w:r w:rsidRPr="00CC1111">
        <w:rPr>
          <w:rFonts w:eastAsiaTheme="minorEastAsia"/>
          <w:color w:val="auto"/>
        </w:rPr>
        <w:t xml:space="preserve">lighting, </w:t>
      </w:r>
    </w:p>
    <w:p w:rsidR="00CC1111" w:rsidRPr="00CC1111" w:rsidRDefault="00D84A1A" w:rsidP="00CC1111">
      <w:pPr>
        <w:pStyle w:val="ListParagraph"/>
        <w:numPr>
          <w:ilvl w:val="0"/>
          <w:numId w:val="32"/>
        </w:numPr>
        <w:rPr>
          <w:rFonts w:eastAsiaTheme="minorEastAsia"/>
          <w:color w:val="auto"/>
        </w:rPr>
      </w:pPr>
      <w:r w:rsidRPr="00CC1111">
        <w:rPr>
          <w:rFonts w:eastAsiaTheme="minorEastAsia"/>
          <w:color w:val="auto"/>
        </w:rPr>
        <w:t xml:space="preserve">temporary lane markings at construction zones, or </w:t>
      </w:r>
    </w:p>
    <w:p w:rsidR="00CC1111" w:rsidRPr="00CC1111" w:rsidRDefault="00D84A1A" w:rsidP="00CC1111">
      <w:pPr>
        <w:pStyle w:val="ListParagraph"/>
        <w:numPr>
          <w:ilvl w:val="0"/>
          <w:numId w:val="32"/>
        </w:numPr>
        <w:rPr>
          <w:rFonts w:eastAsiaTheme="minorEastAsia"/>
          <w:color w:val="auto"/>
        </w:rPr>
      </w:pPr>
      <w:proofErr w:type="gramStart"/>
      <w:r w:rsidRPr="00CC1111">
        <w:rPr>
          <w:rFonts w:eastAsiaTheme="minorEastAsia"/>
          <w:color w:val="auto"/>
        </w:rPr>
        <w:t>poor</w:t>
      </w:r>
      <w:proofErr w:type="gramEnd"/>
      <w:r w:rsidRPr="00CC1111">
        <w:rPr>
          <w:rFonts w:eastAsiaTheme="minorEastAsia"/>
          <w:color w:val="auto"/>
        </w:rPr>
        <w:t xml:space="preserve"> contrast between the road surface and lane markings. </w:t>
      </w:r>
    </w:p>
    <w:p w:rsidR="001A5C9C" w:rsidRDefault="001A5C9C" w:rsidP="00D84A1A">
      <w:pPr>
        <w:contextualSpacing/>
        <w:rPr>
          <w:rFonts w:eastAsiaTheme="minorEastAsia"/>
          <w:color w:val="auto"/>
        </w:rPr>
      </w:pPr>
    </w:p>
    <w:p w:rsidR="00D84A1A" w:rsidRPr="00D84A1A" w:rsidRDefault="00D84A1A" w:rsidP="00D84A1A">
      <w:pPr>
        <w:contextualSpacing/>
        <w:rPr>
          <w:rFonts w:eastAsiaTheme="minorEastAsia" w:hint="eastAsia"/>
          <w:color w:val="auto"/>
        </w:rPr>
      </w:pPr>
      <w:r w:rsidRPr="00D84A1A">
        <w:rPr>
          <w:rFonts w:eastAsiaTheme="minorEastAsia"/>
          <w:color w:val="auto"/>
        </w:rPr>
        <w:t>Some of the limitations are technical and some are an effect of attempts to avoid frequent warnings in situations where the driver is deemed to be in control of the vehicle.</w:t>
      </w:r>
    </w:p>
    <w:p w:rsidR="00C05BF8" w:rsidRDefault="00C05BF8" w:rsidP="00C41626">
      <w:pPr>
        <w:rPr>
          <w:b/>
          <w:color w:val="auto"/>
        </w:rPr>
      </w:pPr>
    </w:p>
    <w:p w:rsidR="00C41626" w:rsidRPr="00C41626" w:rsidRDefault="00C41626" w:rsidP="00C41626">
      <w:pPr>
        <w:rPr>
          <w:lang w:val="en-US"/>
        </w:rPr>
      </w:pPr>
      <w:r w:rsidRPr="00C41626">
        <w:rPr>
          <w:b/>
          <w:color w:val="auto"/>
        </w:rPr>
        <w:t>Source</w:t>
      </w:r>
      <w:r>
        <w:rPr>
          <w:color w:val="auto"/>
        </w:rPr>
        <w:t xml:space="preserve">: </w:t>
      </w:r>
      <w:hyperlink r:id="rId12" w:history="1">
        <w:r w:rsidRPr="00C41626">
          <w:rPr>
            <w:rStyle w:val="Hyperlink"/>
          </w:rPr>
          <w:t>The safety potential of lane departure warning systems</w:t>
        </w:r>
      </w:hyperlink>
    </w:p>
    <w:p w:rsidR="00C44FFD" w:rsidRDefault="008543E9" w:rsidP="00A21B8F">
      <w:pPr>
        <w:pStyle w:val="Heading2"/>
      </w:pPr>
      <w:bookmarkStart w:id="20" w:name="_Toc531773826"/>
      <w:r w:rsidRPr="00456121">
        <w:t xml:space="preserve">Legal </w:t>
      </w:r>
      <w:r w:rsidR="00A21B8F">
        <w:t>R</w:t>
      </w:r>
      <w:r w:rsidRPr="00456121">
        <w:t>equirements</w:t>
      </w:r>
      <w:bookmarkEnd w:id="20"/>
      <w:r w:rsidRPr="00456121">
        <w:t xml:space="preserve"> </w:t>
      </w:r>
    </w:p>
    <w:p w:rsidR="001C6A22" w:rsidRDefault="00E72E08" w:rsidP="00A21B8F">
      <w:r>
        <w:t xml:space="preserve">The lane assistance technology is </w:t>
      </w:r>
      <w:r w:rsidRPr="00E72E08">
        <w:t xml:space="preserve">designed to minimize accidents by addressing the main causes of collisions: driver error, distractions and drowsiness. </w:t>
      </w:r>
    </w:p>
    <w:p w:rsidR="00E72E08" w:rsidRDefault="001C6A22" w:rsidP="00A21B8F">
      <w:r>
        <w:t>Under the common law approach, as applied by the</w:t>
      </w:r>
      <w:r>
        <w:t xml:space="preserve"> </w:t>
      </w:r>
      <w:r>
        <w:t>states in the US, anything is allowed unless prohibited</w:t>
      </w:r>
      <w:r>
        <w:t xml:space="preserve"> </w:t>
      </w:r>
      <w:r>
        <w:t>by law.</w:t>
      </w:r>
      <w:r w:rsidR="00EB1F6B">
        <w:t xml:space="preserve"> </w:t>
      </w:r>
      <w:r w:rsidR="00E72E08" w:rsidRPr="00E72E08">
        <w:t>In 2009 the U.S. National Highway Traffic Safety Administration (NHTSA) began studying whether to mandate lane departure warning systems and frontal collision warni</w:t>
      </w:r>
      <w:r w:rsidR="0025043E">
        <w:t>ng systems on automobiles.</w:t>
      </w:r>
    </w:p>
    <w:p w:rsidR="008456B5" w:rsidRDefault="008456B5" w:rsidP="00A21B8F">
      <w:pPr>
        <w:rPr>
          <w:b/>
        </w:rPr>
      </w:pPr>
    </w:p>
    <w:p w:rsidR="00925561" w:rsidRPr="00C41626" w:rsidRDefault="00925561" w:rsidP="00A21B8F">
      <w:pPr>
        <w:rPr>
          <w:lang w:val="en-US"/>
        </w:rPr>
      </w:pPr>
      <w:r w:rsidRPr="00925561">
        <w:rPr>
          <w:b/>
        </w:rPr>
        <w:t>Source</w:t>
      </w:r>
      <w:r w:rsidRPr="00925561">
        <w:t>:</w:t>
      </w:r>
      <w:r w:rsidR="00A36D76">
        <w:t xml:space="preserve"> </w:t>
      </w:r>
      <w:hyperlink r:id="rId13" w:anchor="cite_note-missing-26" w:history="1">
        <w:r w:rsidR="00A36D76" w:rsidRPr="00A36D76">
          <w:rPr>
            <w:rStyle w:val="Hyperlink"/>
          </w:rPr>
          <w:t>Lane Departure Warning System</w:t>
        </w:r>
        <w:r w:rsidR="00A36D76" w:rsidRPr="00A36D76">
          <w:rPr>
            <w:rStyle w:val="Hyperlink"/>
          </w:rPr>
          <w:t xml:space="preserve"> </w:t>
        </w:r>
        <w:r w:rsidR="00A36D76" w:rsidRPr="00A36D76">
          <w:rPr>
            <w:rStyle w:val="Hyperlink"/>
          </w:rPr>
          <w:t>at Wikipedia</w:t>
        </w:r>
      </w:hyperlink>
    </w:p>
    <w:p w:rsidR="008B146E" w:rsidRDefault="008543E9" w:rsidP="008B146E">
      <w:pPr>
        <w:pStyle w:val="Heading2"/>
      </w:pPr>
      <w:bookmarkStart w:id="21" w:name="_Toc531773827"/>
      <w:r w:rsidRPr="00456121">
        <w:lastRenderedPageBreak/>
        <w:t>National and International Standards</w:t>
      </w:r>
      <w:bookmarkEnd w:id="21"/>
    </w:p>
    <w:p w:rsidR="009821E3" w:rsidRDefault="009821E3" w:rsidP="009821E3">
      <w:pPr>
        <w:pStyle w:val="ListParagraph"/>
        <w:numPr>
          <w:ilvl w:val="0"/>
          <w:numId w:val="30"/>
        </w:numPr>
        <w:rPr>
          <w:color w:val="auto"/>
        </w:rPr>
      </w:pPr>
      <w:r w:rsidRPr="009821E3">
        <w:rPr>
          <w:color w:val="auto"/>
        </w:rPr>
        <w:t>The system is not particularly suitable for urban driving or driving on country roads. Use of this system is more sensible on motorways and similar fast roads.</w:t>
      </w:r>
    </w:p>
    <w:p w:rsidR="00DF3E0A" w:rsidRDefault="00DF3E0A" w:rsidP="00DF3E0A">
      <w:pPr>
        <w:pStyle w:val="ListParagraph"/>
        <w:numPr>
          <w:ilvl w:val="0"/>
          <w:numId w:val="30"/>
        </w:numPr>
        <w:rPr>
          <w:color w:val="auto"/>
        </w:rPr>
      </w:pPr>
      <w:r w:rsidRPr="00DF3E0A">
        <w:rPr>
          <w:color w:val="auto"/>
        </w:rPr>
        <w:t xml:space="preserve">The driver remains responsible for controlling the vehicle even after LKAS has been </w:t>
      </w:r>
      <w:r>
        <w:rPr>
          <w:color w:val="auto"/>
        </w:rPr>
        <w:t>a</w:t>
      </w:r>
      <w:r w:rsidRPr="00DF3E0A">
        <w:rPr>
          <w:color w:val="auto"/>
        </w:rPr>
        <w:t>ctivated, as a result of which the system measures the steering torque applied by the driver.</w:t>
      </w:r>
    </w:p>
    <w:p w:rsidR="00DF3E0A" w:rsidRPr="003A6541" w:rsidRDefault="00DF3E0A" w:rsidP="00DF3E0A">
      <w:pPr>
        <w:pStyle w:val="ListParagraph"/>
        <w:numPr>
          <w:ilvl w:val="0"/>
          <w:numId w:val="30"/>
        </w:numPr>
        <w:rPr>
          <w:color w:val="auto"/>
        </w:rPr>
      </w:pPr>
      <w:r w:rsidRPr="003A6541">
        <w:rPr>
          <w:color w:val="auto"/>
        </w:rPr>
        <w:t xml:space="preserve">The system is deactivated if the driver applies the brakes. The LKA system is automatically reactivated at the end of the braking procedure. </w:t>
      </w:r>
    </w:p>
    <w:p w:rsidR="00DF3E0A" w:rsidRPr="009821E3" w:rsidRDefault="00DF3E0A" w:rsidP="00DF3E0A">
      <w:pPr>
        <w:pStyle w:val="ListParagraph"/>
        <w:numPr>
          <w:ilvl w:val="0"/>
          <w:numId w:val="30"/>
        </w:numPr>
        <w:rPr>
          <w:color w:val="auto"/>
        </w:rPr>
      </w:pPr>
      <w:r w:rsidRPr="00DF3E0A">
        <w:rPr>
          <w:color w:val="auto"/>
        </w:rPr>
        <w:t xml:space="preserve">The </w:t>
      </w:r>
      <w:r>
        <w:rPr>
          <w:color w:val="auto"/>
        </w:rPr>
        <w:t>system</w:t>
      </w:r>
      <w:r w:rsidRPr="00DF3E0A">
        <w:rPr>
          <w:color w:val="auto"/>
        </w:rPr>
        <w:t xml:space="preserve"> is </w:t>
      </w:r>
      <w:r w:rsidR="00F1325F">
        <w:rPr>
          <w:color w:val="auto"/>
        </w:rPr>
        <w:t>de</w:t>
      </w:r>
      <w:r w:rsidRPr="00DF3E0A">
        <w:rPr>
          <w:color w:val="auto"/>
        </w:rPr>
        <w:t>activated if the driver announces a lane change by operating the turn indicators.</w:t>
      </w:r>
    </w:p>
    <w:p w:rsidR="000D73FB" w:rsidRDefault="000D73FB" w:rsidP="00A21B8F">
      <w:pPr>
        <w:contextualSpacing/>
        <w:rPr>
          <w:b/>
          <w:color w:val="auto"/>
        </w:rPr>
      </w:pPr>
    </w:p>
    <w:p w:rsidR="006D4AF6" w:rsidRDefault="006D4AF6" w:rsidP="00A21B8F">
      <w:pPr>
        <w:contextualSpacing/>
        <w:rPr>
          <w:color w:val="auto"/>
        </w:rPr>
      </w:pPr>
      <w:r w:rsidRPr="006D4AF6">
        <w:rPr>
          <w:b/>
          <w:color w:val="auto"/>
        </w:rPr>
        <w:t>Source</w:t>
      </w:r>
      <w:r>
        <w:rPr>
          <w:color w:val="auto"/>
        </w:rPr>
        <w:t>:</w:t>
      </w:r>
      <w:r w:rsidR="00A36D76">
        <w:rPr>
          <w:color w:val="auto"/>
        </w:rPr>
        <w:t xml:space="preserve"> </w:t>
      </w:r>
      <w:hyperlink r:id="rId14" w:history="1">
        <w:r w:rsidR="00A36D76" w:rsidRPr="00A36D76">
          <w:rPr>
            <w:rStyle w:val="Hyperlink"/>
          </w:rPr>
          <w:t>Lane Keeping Assist Systems at VDA</w:t>
        </w:r>
      </w:hyperlink>
      <w:r w:rsidR="00A36D76">
        <w:rPr>
          <w:color w:val="auto"/>
        </w:rPr>
        <w:t xml:space="preserve"> </w:t>
      </w:r>
    </w:p>
    <w:p w:rsidR="00C44FFD" w:rsidRPr="00456121" w:rsidRDefault="008543E9" w:rsidP="001733BB">
      <w:pPr>
        <w:pStyle w:val="Heading2"/>
      </w:pPr>
      <w:bookmarkStart w:id="22" w:name="_Toc531773828"/>
      <w:r w:rsidRPr="00456121">
        <w:t>Records of previously kn</w:t>
      </w:r>
      <w:r w:rsidRPr="00456121">
        <w:t>own safety-related incidents or behavioral shortfalls</w:t>
      </w:r>
      <w:bookmarkEnd w:id="22"/>
    </w:p>
    <w:p w:rsidR="00C44FFD" w:rsidRPr="00456121" w:rsidRDefault="007F153C" w:rsidP="007F153C">
      <w:pPr>
        <w:rPr>
          <w:color w:val="auto"/>
        </w:rPr>
      </w:pPr>
      <w:r w:rsidRPr="007F153C">
        <w:rPr>
          <w:color w:val="auto"/>
        </w:rPr>
        <w:t xml:space="preserve">Based on Swedish data, </w:t>
      </w:r>
      <w:proofErr w:type="spellStart"/>
      <w:r w:rsidRPr="007F153C">
        <w:rPr>
          <w:color w:val="auto"/>
        </w:rPr>
        <w:t>Sternlund</w:t>
      </w:r>
      <w:proofErr w:type="spellEnd"/>
      <w:r w:rsidRPr="007F153C">
        <w:rPr>
          <w:color w:val="auto"/>
        </w:rPr>
        <w:t xml:space="preserve"> et al. conducted a real-world benefit study of LDW systems. Vehicle Identification Numbers were used to identify the specific equipment level of Volvo passenger cars. The study showed that LDW system-equipped cars experienced a reduced number of crashes. A 53% crash reduction was found for injured passenger car drivers involved in head-on or single-vehicle crashes on roads with speed limits of 70 km/h and above and when the road was not covered in snow or ice. This estimate represents a 30% reduction of all Swedish head-on and single-vehicle crashes involving injured drivers in passenger cars.</w:t>
      </w:r>
    </w:p>
    <w:p w:rsidR="00C44FFD" w:rsidRDefault="00C44FFD">
      <w:pPr>
        <w:rPr>
          <w:color w:val="auto"/>
        </w:rPr>
      </w:pPr>
    </w:p>
    <w:p w:rsidR="00BD1D22" w:rsidRDefault="00BD1D22">
      <w:pPr>
        <w:rPr>
          <w:color w:val="auto"/>
        </w:rPr>
      </w:pPr>
      <w:r>
        <w:rPr>
          <w:color w:val="auto"/>
        </w:rPr>
        <w:t>Some incidents</w:t>
      </w:r>
      <w:r w:rsidRPr="00BD1D22">
        <w:rPr>
          <w:color w:val="auto"/>
        </w:rPr>
        <w:t xml:space="preserve"> with these ADAS systems being misused is driver complacency. The systems work so well in most situations that drivers begin to let their attention waver for longer and more extended periods of time.</w:t>
      </w:r>
      <w:r>
        <w:rPr>
          <w:color w:val="auto"/>
        </w:rPr>
        <w:t xml:space="preserve"> “</w:t>
      </w:r>
      <w:r w:rsidRPr="00BD1D22">
        <w:rPr>
          <w:color w:val="auto"/>
        </w:rPr>
        <w:t>The first thing that happened when I drove a Tesla on Autopilot was an instant, unsettling feeling of not being comfortable in the car at all, thinking it’s always a moment away from crashing. Slowly, I got used to it and calmed down, just like everyone else I’ve talked to who has used Autopilot.</w:t>
      </w:r>
      <w:r>
        <w:rPr>
          <w:color w:val="auto"/>
        </w:rPr>
        <w:t>”</w:t>
      </w:r>
    </w:p>
    <w:p w:rsidR="00D345A8" w:rsidRDefault="00D345A8">
      <w:pPr>
        <w:rPr>
          <w:color w:val="auto"/>
        </w:rPr>
      </w:pPr>
    </w:p>
    <w:p w:rsidR="00D50996" w:rsidRDefault="00D345A8" w:rsidP="00D50996">
      <w:r>
        <w:rPr>
          <w:color w:val="auto"/>
        </w:rPr>
        <w:t>For example, in March, 2018, a</w:t>
      </w:r>
      <w:r w:rsidRPr="00D345A8">
        <w:rPr>
          <w:color w:val="auto"/>
        </w:rPr>
        <w:t xml:space="preserve"> Tesla Model X owner had the vehicle’s Autopilot system engaged when the all-electric SUV crashed on a California highway, Tesla confirmed on Friday while alleging the driver who died in the crash missed key warnings to take control of the car.</w:t>
      </w:r>
      <w:r w:rsidR="00D50996" w:rsidRPr="00D50996">
        <w:t xml:space="preserve"> </w:t>
      </w:r>
    </w:p>
    <w:p w:rsidR="00D50996" w:rsidRPr="00D50996" w:rsidRDefault="00D50996" w:rsidP="00D50996">
      <w:pPr>
        <w:rPr>
          <w:color w:val="auto"/>
        </w:rPr>
      </w:pPr>
      <w:r w:rsidRPr="00D50996">
        <w:rPr>
          <w:color w:val="auto"/>
        </w:rPr>
        <w:t>The driver, Walter Huang, had received “several visual and one audible hands-on warning” earlier in the drive. Huang’s hands weren’t detected on the wheel six seconds prior to the collision, Tesla said. Huang died in the crash.</w:t>
      </w:r>
    </w:p>
    <w:p w:rsidR="00D345A8" w:rsidRPr="00D50996" w:rsidRDefault="00D50996" w:rsidP="00D50996">
      <w:pPr>
        <w:rPr>
          <w:color w:val="auto"/>
          <w:lang w:val="en-US"/>
        </w:rPr>
      </w:pPr>
      <w:r w:rsidRPr="00D50996">
        <w:rPr>
          <w:rFonts w:hint="eastAsia"/>
          <w:color w:val="auto"/>
        </w:rPr>
        <w:t>“</w:t>
      </w:r>
      <w:r w:rsidRPr="00D50996">
        <w:rPr>
          <w:color w:val="auto"/>
        </w:rPr>
        <w:t>The driver had about five seconds and 150 meters of unobstructed view of the concrete divider with the crushed crash attenuator, but the vehicle logs show that no action was taken,” Tesla wrote in a blog post late Friday.</w:t>
      </w:r>
    </w:p>
    <w:p w:rsidR="00BD1D22" w:rsidRDefault="00BD1D22">
      <w:pPr>
        <w:rPr>
          <w:color w:val="auto"/>
        </w:rPr>
      </w:pPr>
    </w:p>
    <w:p w:rsidR="007F153C" w:rsidRDefault="007F153C" w:rsidP="007F153C">
      <w:r w:rsidRPr="00C41626">
        <w:rPr>
          <w:b/>
          <w:color w:val="auto"/>
        </w:rPr>
        <w:t>Source</w:t>
      </w:r>
      <w:r>
        <w:rPr>
          <w:color w:val="auto"/>
        </w:rPr>
        <w:t xml:space="preserve">: </w:t>
      </w:r>
      <w:hyperlink r:id="rId15" w:history="1">
        <w:r w:rsidRPr="00C41626">
          <w:rPr>
            <w:rStyle w:val="Hyperlink"/>
          </w:rPr>
          <w:t>The safety potential of lane departure warning systems</w:t>
        </w:r>
      </w:hyperlink>
    </w:p>
    <w:p w:rsidR="00903896" w:rsidRDefault="005B72F0" w:rsidP="00903896">
      <w:pPr>
        <w:rPr>
          <w:sz w:val="40"/>
          <w:szCs w:val="40"/>
        </w:rPr>
      </w:pPr>
      <w:hyperlink r:id="rId16" w:history="1">
        <w:r>
          <w:rPr>
            <w:rStyle w:val="Hyperlink"/>
            <w:lang w:val="en-US"/>
          </w:rPr>
          <w:t>W</w:t>
        </w:r>
        <w:r w:rsidRPr="005B72F0">
          <w:rPr>
            <w:rStyle w:val="Hyperlink"/>
            <w:lang w:val="en-US"/>
          </w:rPr>
          <w:t>hy people still crash with driver assistance systems</w:t>
        </w:r>
      </w:hyperlink>
      <w:r w:rsidR="00903896">
        <w:br w:type="page"/>
      </w:r>
    </w:p>
    <w:p w:rsidR="00C44FFD" w:rsidRDefault="008543E9">
      <w:pPr>
        <w:pStyle w:val="Heading1"/>
        <w:contextualSpacing w:val="0"/>
      </w:pPr>
      <w:bookmarkStart w:id="23" w:name="_Toc531773829"/>
      <w:r>
        <w:lastRenderedPageBreak/>
        <w:t>Goals and Measures</w:t>
      </w:r>
      <w:bookmarkEnd w:id="23"/>
    </w:p>
    <w:p w:rsidR="00C44FFD" w:rsidRDefault="008543E9">
      <w:pPr>
        <w:pStyle w:val="Heading2"/>
        <w:contextualSpacing w:val="0"/>
      </w:pPr>
      <w:bookmarkStart w:id="24" w:name="_Toc531773830"/>
      <w:r>
        <w:t>Goals</w:t>
      </w:r>
      <w:bookmarkEnd w:id="24"/>
    </w:p>
    <w:p w:rsidR="00C44FFD" w:rsidRPr="00F6747B" w:rsidRDefault="008543E9">
      <w:pPr>
        <w:rPr>
          <w:color w:val="auto"/>
        </w:rPr>
      </w:pPr>
      <w:r w:rsidRPr="00F6747B">
        <w:rPr>
          <w:rFonts w:hint="eastAsia"/>
          <w:color w:val="auto"/>
        </w:rPr>
        <w:t xml:space="preserve">The project goals </w:t>
      </w:r>
      <w:r w:rsidRPr="00F6747B">
        <w:rPr>
          <w:rFonts w:hint="eastAsia"/>
          <w:color w:val="auto"/>
        </w:rPr>
        <w:t>are:</w:t>
      </w:r>
    </w:p>
    <w:p w:rsidR="00C44FFD" w:rsidRPr="00F6747B" w:rsidRDefault="008543E9" w:rsidP="00F6747B">
      <w:pPr>
        <w:pStyle w:val="ListParagraph"/>
        <w:numPr>
          <w:ilvl w:val="0"/>
          <w:numId w:val="34"/>
        </w:numPr>
        <w:rPr>
          <w:color w:val="auto"/>
        </w:rPr>
      </w:pPr>
      <w:r w:rsidRPr="00F6747B">
        <w:rPr>
          <w:rFonts w:hint="eastAsia"/>
          <w:color w:val="auto"/>
        </w:rPr>
        <w:t>Identify</w:t>
      </w:r>
      <w:r w:rsidRPr="00F6747B">
        <w:rPr>
          <w:color w:val="auto"/>
          <w:lang w:val="en-US"/>
        </w:rPr>
        <w:t xml:space="preserve"> </w:t>
      </w:r>
      <w:r w:rsidRPr="00F6747B">
        <w:rPr>
          <w:rFonts w:hint="eastAsia"/>
          <w:color w:val="auto"/>
        </w:rPr>
        <w:t>hazard</w:t>
      </w:r>
      <w:r w:rsidRPr="00F6747B">
        <w:rPr>
          <w:color w:val="auto"/>
          <w:lang w:val="en-US"/>
        </w:rPr>
        <w:t>s</w:t>
      </w:r>
      <w:r w:rsidRPr="00F6747B">
        <w:rPr>
          <w:rFonts w:hint="eastAsia"/>
          <w:color w:val="auto"/>
        </w:rPr>
        <w:t xml:space="preserve"> in the Line Assistance System that could cause physical injury or damage to a person's health.</w:t>
      </w:r>
    </w:p>
    <w:p w:rsidR="00C44FFD" w:rsidRPr="00F6747B" w:rsidRDefault="008543E9" w:rsidP="00B84C91">
      <w:pPr>
        <w:pStyle w:val="ListParagraph"/>
        <w:numPr>
          <w:ilvl w:val="0"/>
          <w:numId w:val="34"/>
        </w:numPr>
        <w:rPr>
          <w:color w:val="auto"/>
        </w:rPr>
      </w:pPr>
      <w:r w:rsidRPr="00F6747B">
        <w:rPr>
          <w:rFonts w:hint="eastAsia"/>
          <w:color w:val="auto"/>
        </w:rPr>
        <w:t>Evaluate the risk of the hazardous situation so that we know how</w:t>
      </w:r>
      <w:r w:rsidR="00F6747B">
        <w:rPr>
          <w:color w:val="auto"/>
        </w:rPr>
        <w:t xml:space="preserve"> </w:t>
      </w:r>
      <w:r w:rsidRPr="00F6747B">
        <w:rPr>
          <w:rFonts w:hint="eastAsia"/>
          <w:color w:val="auto"/>
        </w:rPr>
        <w:t>much we need to lower the risk.</w:t>
      </w:r>
    </w:p>
    <w:p w:rsidR="00C44FFD" w:rsidRPr="00F6747B" w:rsidRDefault="008543E9" w:rsidP="00F6747B">
      <w:pPr>
        <w:pStyle w:val="ListParagraph"/>
        <w:numPr>
          <w:ilvl w:val="0"/>
          <w:numId w:val="34"/>
        </w:numPr>
        <w:rPr>
          <w:color w:val="auto"/>
        </w:rPr>
      </w:pPr>
      <w:r w:rsidRPr="00F6747B">
        <w:rPr>
          <w:rFonts w:hint="eastAsia"/>
          <w:color w:val="auto"/>
        </w:rPr>
        <w:t xml:space="preserve">Via systems engineering, prevent </w:t>
      </w:r>
      <w:r w:rsidRPr="00F6747B">
        <w:rPr>
          <w:rFonts w:hint="eastAsia"/>
          <w:color w:val="auto"/>
        </w:rPr>
        <w:t>accidents from occurring by</w:t>
      </w:r>
      <w:r w:rsidRPr="00F6747B">
        <w:rPr>
          <w:color w:val="auto"/>
          <w:lang w:val="en-US"/>
        </w:rPr>
        <w:t xml:space="preserve"> </w:t>
      </w:r>
      <w:r w:rsidRPr="00F6747B">
        <w:rPr>
          <w:rFonts w:hint="eastAsia"/>
          <w:color w:val="auto"/>
        </w:rPr>
        <w:t>lowering risk to reasonable levels acceptable by society as a whole.</w:t>
      </w:r>
    </w:p>
    <w:p w:rsidR="00C44FFD" w:rsidRDefault="008543E9">
      <w:pPr>
        <w:pStyle w:val="Heading2"/>
        <w:contextualSpacing w:val="0"/>
      </w:pPr>
      <w:bookmarkStart w:id="25" w:name="_Toc531773831"/>
      <w:r>
        <w:t>M</w:t>
      </w:r>
      <w:r>
        <w:t>easures</w:t>
      </w:r>
      <w:bookmarkEnd w:id="25"/>
    </w:p>
    <w:p w:rsidR="00C27F44" w:rsidRPr="0030263E" w:rsidRDefault="00C27F44">
      <w:pPr>
        <w:rPr>
          <w:color w:val="auto"/>
        </w:rPr>
      </w:pPr>
      <w:r w:rsidRPr="0030263E">
        <w:rPr>
          <w:color w:val="auto"/>
        </w:rPr>
        <w:t xml:space="preserve">Responsibilities of involved </w:t>
      </w:r>
      <w:r w:rsidR="0030263E" w:rsidRPr="0030263E">
        <w:rPr>
          <w:color w:val="auto"/>
        </w:rPr>
        <w:t xml:space="preserve">persons </w:t>
      </w:r>
      <w:r w:rsidRPr="0030263E">
        <w:rPr>
          <w:color w:val="auto"/>
        </w:rPr>
        <w:t>are defined as below:</w:t>
      </w:r>
    </w:p>
    <w:p w:rsidR="00C44FFD" w:rsidRPr="0030263E" w:rsidRDefault="008543E9" w:rsidP="0030263E">
      <w:pPr>
        <w:pStyle w:val="ListParagraph"/>
        <w:numPr>
          <w:ilvl w:val="0"/>
          <w:numId w:val="35"/>
        </w:numPr>
        <w:rPr>
          <w:color w:val="auto"/>
        </w:rPr>
      </w:pPr>
      <w:r w:rsidRPr="0030263E">
        <w:rPr>
          <w:color w:val="auto"/>
        </w:rPr>
        <w:t>Safety Manager</w:t>
      </w:r>
    </w:p>
    <w:p w:rsidR="00C44FFD" w:rsidRPr="0030263E" w:rsidRDefault="008543E9" w:rsidP="0030263E">
      <w:pPr>
        <w:numPr>
          <w:ilvl w:val="0"/>
          <w:numId w:val="36"/>
        </w:numPr>
        <w:rPr>
          <w:color w:val="auto"/>
        </w:rPr>
      </w:pPr>
      <w:r w:rsidRPr="0030263E">
        <w:rPr>
          <w:rFonts w:hint="eastAsia"/>
          <w:color w:val="auto"/>
        </w:rPr>
        <w:t>P</w:t>
      </w:r>
      <w:r w:rsidRPr="0030263E">
        <w:rPr>
          <w:rFonts w:hint="eastAsia"/>
          <w:color w:val="auto"/>
        </w:rPr>
        <w:t>lanning, coordinating and documenting of the development phase of the safety lifecycle</w:t>
      </w:r>
    </w:p>
    <w:p w:rsidR="00C44FFD" w:rsidRPr="0030263E" w:rsidRDefault="008543E9" w:rsidP="0030263E">
      <w:pPr>
        <w:numPr>
          <w:ilvl w:val="0"/>
          <w:numId w:val="36"/>
        </w:numPr>
        <w:rPr>
          <w:color w:val="auto"/>
        </w:rPr>
      </w:pPr>
      <w:r w:rsidRPr="0030263E">
        <w:rPr>
          <w:rFonts w:hint="eastAsia"/>
          <w:color w:val="auto"/>
        </w:rPr>
        <w:t>Tailors the safety lifecycle</w:t>
      </w:r>
    </w:p>
    <w:p w:rsidR="00C44FFD" w:rsidRPr="0030263E" w:rsidRDefault="008543E9" w:rsidP="0030263E">
      <w:pPr>
        <w:numPr>
          <w:ilvl w:val="0"/>
          <w:numId w:val="36"/>
        </w:numPr>
        <w:rPr>
          <w:color w:val="auto"/>
        </w:rPr>
      </w:pPr>
      <w:r w:rsidRPr="0030263E">
        <w:rPr>
          <w:rFonts w:hint="eastAsia"/>
          <w:color w:val="auto"/>
        </w:rPr>
        <w:t>Maintains the safety plan</w:t>
      </w:r>
    </w:p>
    <w:p w:rsidR="00C44FFD" w:rsidRPr="0030263E" w:rsidRDefault="008543E9" w:rsidP="0030263E">
      <w:pPr>
        <w:numPr>
          <w:ilvl w:val="0"/>
          <w:numId w:val="36"/>
        </w:numPr>
        <w:rPr>
          <w:color w:val="auto"/>
        </w:rPr>
      </w:pPr>
      <w:r w:rsidRPr="0030263E">
        <w:rPr>
          <w:rFonts w:hint="eastAsia"/>
          <w:color w:val="auto"/>
        </w:rPr>
        <w:t>Monitors progress against the safety plan</w:t>
      </w:r>
    </w:p>
    <w:p w:rsidR="00C44FFD" w:rsidRPr="0030263E" w:rsidRDefault="008543E9" w:rsidP="00510C1D">
      <w:pPr>
        <w:numPr>
          <w:ilvl w:val="0"/>
          <w:numId w:val="36"/>
        </w:numPr>
        <w:rPr>
          <w:color w:val="auto"/>
        </w:rPr>
      </w:pPr>
      <w:r w:rsidRPr="0030263E">
        <w:rPr>
          <w:rFonts w:hint="eastAsia"/>
          <w:color w:val="auto"/>
        </w:rPr>
        <w:t>Performs pre-audits before</w:t>
      </w:r>
      <w:r w:rsidRPr="0030263E">
        <w:rPr>
          <w:rFonts w:hint="eastAsia"/>
          <w:color w:val="auto"/>
        </w:rPr>
        <w:t xml:space="preserve"> the safety auditor</w:t>
      </w:r>
    </w:p>
    <w:p w:rsidR="00C44FFD" w:rsidRPr="0030263E" w:rsidRDefault="008543E9" w:rsidP="0030263E">
      <w:pPr>
        <w:pStyle w:val="ListParagraph"/>
        <w:numPr>
          <w:ilvl w:val="0"/>
          <w:numId w:val="37"/>
        </w:numPr>
        <w:rPr>
          <w:color w:val="auto"/>
        </w:rPr>
      </w:pPr>
      <w:r w:rsidRPr="0030263E">
        <w:rPr>
          <w:color w:val="auto"/>
        </w:rPr>
        <w:t>Project Manager</w:t>
      </w:r>
    </w:p>
    <w:p w:rsidR="00C44FFD" w:rsidRPr="0030263E" w:rsidRDefault="008543E9" w:rsidP="0030263E">
      <w:pPr>
        <w:numPr>
          <w:ilvl w:val="0"/>
          <w:numId w:val="38"/>
        </w:numPr>
        <w:rPr>
          <w:color w:val="auto"/>
        </w:rPr>
      </w:pPr>
      <w:r w:rsidRPr="0030263E">
        <w:rPr>
          <w:rFonts w:hint="eastAsia"/>
          <w:color w:val="auto"/>
        </w:rPr>
        <w:t>O</w:t>
      </w:r>
      <w:r w:rsidRPr="0030263E">
        <w:rPr>
          <w:rFonts w:hint="eastAsia"/>
          <w:color w:val="auto"/>
        </w:rPr>
        <w:t>verall project management</w:t>
      </w:r>
    </w:p>
    <w:p w:rsidR="00C44FFD" w:rsidRPr="0030263E" w:rsidRDefault="008543E9" w:rsidP="0030263E">
      <w:pPr>
        <w:numPr>
          <w:ilvl w:val="0"/>
          <w:numId w:val="38"/>
        </w:numPr>
        <w:rPr>
          <w:color w:val="auto"/>
        </w:rPr>
      </w:pPr>
      <w:r w:rsidRPr="0030263E">
        <w:rPr>
          <w:rFonts w:hint="eastAsia"/>
          <w:color w:val="auto"/>
        </w:rPr>
        <w:t>Acquires and allocates resources needed for the functional safety activities</w:t>
      </w:r>
    </w:p>
    <w:p w:rsidR="00C44FFD" w:rsidRPr="0030263E" w:rsidRDefault="008543E9" w:rsidP="00DE3DEA">
      <w:pPr>
        <w:numPr>
          <w:ilvl w:val="0"/>
          <w:numId w:val="38"/>
        </w:numPr>
        <w:rPr>
          <w:color w:val="auto"/>
        </w:rPr>
      </w:pPr>
      <w:r w:rsidRPr="0030263E">
        <w:rPr>
          <w:rFonts w:hint="eastAsia"/>
          <w:color w:val="auto"/>
        </w:rPr>
        <w:t>Appoints safety manager or might act as safety manager</w:t>
      </w:r>
    </w:p>
    <w:p w:rsidR="00C44FFD" w:rsidRPr="0030263E" w:rsidRDefault="008543E9" w:rsidP="0030263E">
      <w:pPr>
        <w:pStyle w:val="ListParagraph"/>
        <w:numPr>
          <w:ilvl w:val="0"/>
          <w:numId w:val="37"/>
        </w:numPr>
        <w:rPr>
          <w:color w:val="auto"/>
        </w:rPr>
      </w:pPr>
      <w:r w:rsidRPr="0030263E">
        <w:rPr>
          <w:color w:val="auto"/>
        </w:rPr>
        <w:t>Safety Auditor</w:t>
      </w:r>
    </w:p>
    <w:p w:rsidR="00C44FFD" w:rsidRPr="0030263E" w:rsidRDefault="008543E9" w:rsidP="0030263E">
      <w:pPr>
        <w:numPr>
          <w:ilvl w:val="0"/>
          <w:numId w:val="39"/>
        </w:numPr>
        <w:rPr>
          <w:color w:val="auto"/>
        </w:rPr>
      </w:pPr>
      <w:r w:rsidRPr="0030263E">
        <w:rPr>
          <w:rFonts w:hint="eastAsia"/>
          <w:color w:val="auto"/>
        </w:rPr>
        <w:t>E</w:t>
      </w:r>
      <w:r w:rsidRPr="0030263E">
        <w:rPr>
          <w:rFonts w:hint="eastAsia"/>
          <w:color w:val="auto"/>
        </w:rPr>
        <w:t xml:space="preserve">nsures that the design and production </w:t>
      </w:r>
      <w:r w:rsidRPr="0030263E">
        <w:rPr>
          <w:rFonts w:hint="eastAsia"/>
          <w:color w:val="auto"/>
        </w:rPr>
        <w:t>implementation conform to the safety plan and ISO 26262.</w:t>
      </w:r>
    </w:p>
    <w:p w:rsidR="00C44FFD" w:rsidRPr="0030263E" w:rsidRDefault="008543E9" w:rsidP="00620F04">
      <w:pPr>
        <w:numPr>
          <w:ilvl w:val="0"/>
          <w:numId w:val="39"/>
        </w:numPr>
        <w:rPr>
          <w:color w:val="auto"/>
        </w:rPr>
      </w:pPr>
      <w:r w:rsidRPr="0030263E">
        <w:rPr>
          <w:rFonts w:hint="eastAsia"/>
          <w:color w:val="auto"/>
        </w:rPr>
        <w:t>Must be independent from the team developing the project</w:t>
      </w:r>
    </w:p>
    <w:p w:rsidR="00C44FFD" w:rsidRPr="0030263E" w:rsidRDefault="008543E9" w:rsidP="0030263E">
      <w:pPr>
        <w:pStyle w:val="ListParagraph"/>
        <w:numPr>
          <w:ilvl w:val="0"/>
          <w:numId w:val="37"/>
        </w:numPr>
        <w:rPr>
          <w:color w:val="auto"/>
        </w:rPr>
      </w:pPr>
      <w:r w:rsidRPr="0030263E">
        <w:rPr>
          <w:color w:val="auto"/>
        </w:rPr>
        <w:t>Safety Assessor</w:t>
      </w:r>
    </w:p>
    <w:p w:rsidR="00C44FFD" w:rsidRPr="0030263E" w:rsidRDefault="008543E9" w:rsidP="0030263E">
      <w:pPr>
        <w:numPr>
          <w:ilvl w:val="0"/>
          <w:numId w:val="40"/>
        </w:numPr>
        <w:rPr>
          <w:color w:val="auto"/>
        </w:rPr>
      </w:pPr>
      <w:r w:rsidRPr="0030263E">
        <w:rPr>
          <w:rFonts w:hint="eastAsia"/>
          <w:color w:val="auto"/>
        </w:rPr>
        <w:t>I</w:t>
      </w:r>
      <w:r w:rsidRPr="0030263E">
        <w:rPr>
          <w:rFonts w:hint="eastAsia"/>
          <w:color w:val="auto"/>
        </w:rPr>
        <w:t>ndependent judgement as to whether functional safety is being achieved via a functional safety assessment</w:t>
      </w:r>
    </w:p>
    <w:p w:rsidR="00C44FFD" w:rsidRPr="0030263E" w:rsidRDefault="008543E9" w:rsidP="0030263E">
      <w:pPr>
        <w:numPr>
          <w:ilvl w:val="0"/>
          <w:numId w:val="40"/>
        </w:numPr>
        <w:rPr>
          <w:color w:val="auto"/>
        </w:rPr>
      </w:pPr>
      <w:r w:rsidRPr="0030263E">
        <w:rPr>
          <w:rFonts w:hint="eastAsia"/>
          <w:color w:val="auto"/>
        </w:rPr>
        <w:t>Must be independen</w:t>
      </w:r>
      <w:r w:rsidRPr="0030263E">
        <w:rPr>
          <w:rFonts w:hint="eastAsia"/>
          <w:color w:val="auto"/>
        </w:rPr>
        <w:t>t from the team developing the project</w:t>
      </w:r>
    </w:p>
    <w:p w:rsidR="00C44FFD" w:rsidRDefault="00C44FFD">
      <w:pPr>
        <w:rPr>
          <w:b/>
          <w:color w:val="B7B7B7"/>
        </w:rPr>
      </w:pPr>
    </w:p>
    <w:p w:rsidR="0012266A" w:rsidRDefault="0012266A">
      <w:pPr>
        <w:spacing w:after="160" w:line="259" w:lineRule="auto"/>
      </w:pPr>
      <w:r>
        <w:br w:type="page"/>
      </w:r>
    </w:p>
    <w:tbl>
      <w:tblPr>
        <w:tblStyle w:val="Style11"/>
        <w:tblW w:w="88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108" w:type="dxa"/>
          <w:bottom w:w="0" w:type="dxa"/>
          <w:right w:w="108" w:type="dxa"/>
        </w:tblCellMar>
        <w:tblLook w:val="04A0" w:firstRow="1" w:lastRow="0" w:firstColumn="1" w:lastColumn="0" w:noHBand="0" w:noVBand="1"/>
      </w:tblPr>
      <w:tblGrid>
        <w:gridCol w:w="3750"/>
        <w:gridCol w:w="1710"/>
        <w:gridCol w:w="3405"/>
      </w:tblGrid>
      <w:tr w:rsidR="00C44FFD">
        <w:tc>
          <w:tcPr>
            <w:tcW w:w="3750" w:type="dxa"/>
            <w:shd w:val="clear" w:color="auto" w:fill="CCCCCC"/>
            <w:tcMar>
              <w:top w:w="100" w:type="dxa"/>
              <w:left w:w="100" w:type="dxa"/>
              <w:bottom w:w="100" w:type="dxa"/>
              <w:right w:w="100" w:type="dxa"/>
            </w:tcMar>
          </w:tcPr>
          <w:p w:rsidR="00C44FFD" w:rsidRDefault="008543E9">
            <w:pPr>
              <w:widowControl w:val="0"/>
              <w:spacing w:line="240" w:lineRule="auto"/>
            </w:pPr>
            <w:r>
              <w:lastRenderedPageBreak/>
              <w:t>Measures and Activities</w:t>
            </w:r>
          </w:p>
        </w:tc>
        <w:tc>
          <w:tcPr>
            <w:tcW w:w="1710" w:type="dxa"/>
            <w:shd w:val="clear" w:color="auto" w:fill="CCCCCC"/>
            <w:tcMar>
              <w:top w:w="100" w:type="dxa"/>
              <w:left w:w="100" w:type="dxa"/>
              <w:bottom w:w="100" w:type="dxa"/>
              <w:right w:w="100" w:type="dxa"/>
            </w:tcMar>
          </w:tcPr>
          <w:p w:rsidR="00C44FFD" w:rsidRDefault="008543E9">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C44FFD" w:rsidRDefault="008543E9">
            <w:pPr>
              <w:widowControl w:val="0"/>
              <w:spacing w:line="240" w:lineRule="auto"/>
            </w:pPr>
            <w:r>
              <w:t>Timeline</w:t>
            </w:r>
          </w:p>
        </w:tc>
      </w:tr>
      <w:tr w:rsidR="00C44FFD">
        <w:trPr>
          <w:trHeight w:val="420"/>
        </w:trPr>
        <w:tc>
          <w:tcPr>
            <w:tcW w:w="3750" w:type="dxa"/>
            <w:tcMar>
              <w:top w:w="100" w:type="dxa"/>
              <w:left w:w="100" w:type="dxa"/>
              <w:bottom w:w="100" w:type="dxa"/>
              <w:right w:w="100" w:type="dxa"/>
            </w:tcMar>
          </w:tcPr>
          <w:p w:rsidR="00C44FFD" w:rsidRDefault="008543E9">
            <w:pPr>
              <w:widowControl w:val="0"/>
              <w:spacing w:line="240" w:lineRule="auto"/>
            </w:pPr>
            <w:r>
              <w:t>Follow safety processes</w:t>
            </w:r>
          </w:p>
        </w:tc>
        <w:tc>
          <w:tcPr>
            <w:tcW w:w="1710" w:type="dxa"/>
            <w:tcMar>
              <w:top w:w="100" w:type="dxa"/>
              <w:left w:w="100" w:type="dxa"/>
              <w:bottom w:w="100" w:type="dxa"/>
              <w:right w:w="100" w:type="dxa"/>
            </w:tcMar>
          </w:tcPr>
          <w:p w:rsidR="00C44FFD" w:rsidRDefault="008543E9">
            <w:pPr>
              <w:widowControl w:val="0"/>
              <w:spacing w:line="240" w:lineRule="auto"/>
              <w:rPr>
                <w:lang w:val="en-US"/>
              </w:rPr>
            </w:pPr>
            <w:r>
              <w:rPr>
                <w:lang w:val="en-US"/>
              </w:rPr>
              <w:t>All Team Members</w:t>
            </w:r>
          </w:p>
        </w:tc>
        <w:tc>
          <w:tcPr>
            <w:tcW w:w="3405" w:type="dxa"/>
            <w:tcMar>
              <w:top w:w="100" w:type="dxa"/>
              <w:left w:w="100" w:type="dxa"/>
              <w:bottom w:w="100" w:type="dxa"/>
              <w:right w:w="100" w:type="dxa"/>
            </w:tcMar>
          </w:tcPr>
          <w:p w:rsidR="00C44FFD" w:rsidRDefault="008543E9">
            <w:pPr>
              <w:widowControl w:val="0"/>
              <w:spacing w:line="240" w:lineRule="auto"/>
            </w:pPr>
            <w:r>
              <w:t>Constantly</w:t>
            </w:r>
          </w:p>
        </w:tc>
      </w:tr>
      <w:tr w:rsidR="00C44FFD">
        <w:trPr>
          <w:trHeight w:val="420"/>
        </w:trPr>
        <w:tc>
          <w:tcPr>
            <w:tcW w:w="3750" w:type="dxa"/>
            <w:tcMar>
              <w:top w:w="100" w:type="dxa"/>
              <w:left w:w="100" w:type="dxa"/>
              <w:bottom w:w="100" w:type="dxa"/>
              <w:right w:w="100" w:type="dxa"/>
            </w:tcMar>
          </w:tcPr>
          <w:p w:rsidR="00C44FFD" w:rsidRDefault="008543E9">
            <w:pPr>
              <w:widowControl w:val="0"/>
              <w:spacing w:before="60" w:after="60"/>
            </w:pPr>
            <w:r>
              <w:t>Create and sustain a safety culture</w:t>
            </w:r>
          </w:p>
        </w:tc>
        <w:tc>
          <w:tcPr>
            <w:tcW w:w="1710" w:type="dxa"/>
            <w:tcMar>
              <w:top w:w="100" w:type="dxa"/>
              <w:left w:w="100" w:type="dxa"/>
              <w:bottom w:w="100" w:type="dxa"/>
              <w:right w:w="100" w:type="dxa"/>
            </w:tcMar>
          </w:tcPr>
          <w:p w:rsidR="00C44FFD" w:rsidRDefault="008543E9">
            <w:pPr>
              <w:widowControl w:val="0"/>
              <w:spacing w:line="240" w:lineRule="auto"/>
            </w:pPr>
            <w:r>
              <w:rPr>
                <w:lang w:val="en-US"/>
              </w:rPr>
              <w:t>All Team Members</w:t>
            </w:r>
          </w:p>
        </w:tc>
        <w:tc>
          <w:tcPr>
            <w:tcW w:w="3405" w:type="dxa"/>
            <w:tcMar>
              <w:top w:w="100" w:type="dxa"/>
              <w:left w:w="100" w:type="dxa"/>
              <w:bottom w:w="100" w:type="dxa"/>
              <w:right w:w="100" w:type="dxa"/>
            </w:tcMar>
          </w:tcPr>
          <w:p w:rsidR="00C44FFD" w:rsidRDefault="008543E9">
            <w:pPr>
              <w:widowControl w:val="0"/>
              <w:spacing w:line="240" w:lineRule="auto"/>
            </w:pPr>
            <w:r>
              <w:t>Constantly</w:t>
            </w:r>
          </w:p>
        </w:tc>
      </w:tr>
      <w:tr w:rsidR="00C44FFD">
        <w:trPr>
          <w:trHeight w:val="420"/>
        </w:trPr>
        <w:tc>
          <w:tcPr>
            <w:tcW w:w="3750" w:type="dxa"/>
            <w:tcMar>
              <w:top w:w="100" w:type="dxa"/>
              <w:left w:w="100" w:type="dxa"/>
              <w:bottom w:w="100" w:type="dxa"/>
              <w:right w:w="100" w:type="dxa"/>
            </w:tcMar>
          </w:tcPr>
          <w:p w:rsidR="00C44FFD" w:rsidRDefault="008543E9">
            <w:pPr>
              <w:widowControl w:val="0"/>
              <w:spacing w:line="240" w:lineRule="auto"/>
            </w:pPr>
            <w:r>
              <w:t xml:space="preserve">Coordinate and document the planned safety </w:t>
            </w:r>
            <w:r>
              <w:t>activities</w:t>
            </w:r>
          </w:p>
        </w:tc>
        <w:tc>
          <w:tcPr>
            <w:tcW w:w="1710" w:type="dxa"/>
            <w:tcMar>
              <w:top w:w="100" w:type="dxa"/>
              <w:left w:w="100" w:type="dxa"/>
              <w:bottom w:w="100" w:type="dxa"/>
              <w:right w:w="100" w:type="dxa"/>
            </w:tcMar>
          </w:tcPr>
          <w:p w:rsidR="00C44FFD" w:rsidRDefault="008543E9">
            <w:pPr>
              <w:widowControl w:val="0"/>
              <w:spacing w:line="240" w:lineRule="auto"/>
              <w:rPr>
                <w:lang w:val="en-US"/>
              </w:rPr>
            </w:pPr>
            <w:r>
              <w:rPr>
                <w:lang w:val="en-US"/>
              </w:rPr>
              <w:t>Safety Manager</w:t>
            </w:r>
          </w:p>
        </w:tc>
        <w:tc>
          <w:tcPr>
            <w:tcW w:w="3405" w:type="dxa"/>
            <w:tcMar>
              <w:top w:w="100" w:type="dxa"/>
              <w:left w:w="100" w:type="dxa"/>
              <w:bottom w:w="100" w:type="dxa"/>
              <w:right w:w="100" w:type="dxa"/>
            </w:tcMar>
          </w:tcPr>
          <w:p w:rsidR="00C44FFD" w:rsidRDefault="008543E9">
            <w:pPr>
              <w:widowControl w:val="0"/>
              <w:spacing w:line="240" w:lineRule="auto"/>
            </w:pPr>
            <w:r>
              <w:t>Constantly</w:t>
            </w:r>
          </w:p>
        </w:tc>
      </w:tr>
      <w:tr w:rsidR="00C44FFD">
        <w:trPr>
          <w:trHeight w:val="420"/>
        </w:trPr>
        <w:tc>
          <w:tcPr>
            <w:tcW w:w="3750" w:type="dxa"/>
            <w:tcMar>
              <w:top w:w="100" w:type="dxa"/>
              <w:left w:w="100" w:type="dxa"/>
              <w:bottom w:w="100" w:type="dxa"/>
              <w:right w:w="100" w:type="dxa"/>
            </w:tcMar>
          </w:tcPr>
          <w:p w:rsidR="00C44FFD" w:rsidRDefault="008543E9">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C44FFD" w:rsidRDefault="008543E9">
            <w:pPr>
              <w:widowControl w:val="0"/>
              <w:spacing w:line="240" w:lineRule="auto"/>
              <w:rPr>
                <w:lang w:val="en-US"/>
              </w:rPr>
            </w:pPr>
            <w:r>
              <w:rPr>
                <w:lang w:val="en-US"/>
              </w:rPr>
              <w:t>Project Manager</w:t>
            </w:r>
          </w:p>
        </w:tc>
        <w:tc>
          <w:tcPr>
            <w:tcW w:w="3405" w:type="dxa"/>
            <w:tcMar>
              <w:top w:w="100" w:type="dxa"/>
              <w:left w:w="100" w:type="dxa"/>
              <w:bottom w:w="100" w:type="dxa"/>
              <w:right w:w="100" w:type="dxa"/>
            </w:tcMar>
          </w:tcPr>
          <w:p w:rsidR="00C44FFD" w:rsidRDefault="008543E9">
            <w:pPr>
              <w:widowControl w:val="0"/>
              <w:spacing w:line="240" w:lineRule="auto"/>
            </w:pPr>
            <w:r>
              <w:t>Within 2 weeks of start of project</w:t>
            </w:r>
          </w:p>
        </w:tc>
      </w:tr>
      <w:tr w:rsidR="00C44FFD">
        <w:trPr>
          <w:trHeight w:val="420"/>
        </w:trPr>
        <w:tc>
          <w:tcPr>
            <w:tcW w:w="3750" w:type="dxa"/>
            <w:tcMar>
              <w:top w:w="100" w:type="dxa"/>
              <w:left w:w="100" w:type="dxa"/>
              <w:bottom w:w="100" w:type="dxa"/>
              <w:right w:w="100" w:type="dxa"/>
            </w:tcMar>
          </w:tcPr>
          <w:p w:rsidR="00C44FFD" w:rsidRDefault="008543E9">
            <w:pPr>
              <w:widowControl w:val="0"/>
              <w:spacing w:line="240" w:lineRule="auto"/>
            </w:pPr>
            <w:r>
              <w:t>Tailor the safety lifecycle</w:t>
            </w:r>
          </w:p>
        </w:tc>
        <w:tc>
          <w:tcPr>
            <w:tcW w:w="1710" w:type="dxa"/>
            <w:tcMar>
              <w:top w:w="100" w:type="dxa"/>
              <w:left w:w="100" w:type="dxa"/>
              <w:bottom w:w="100" w:type="dxa"/>
              <w:right w:w="100" w:type="dxa"/>
            </w:tcMar>
          </w:tcPr>
          <w:p w:rsidR="00C44FFD" w:rsidRDefault="008543E9">
            <w:pPr>
              <w:widowControl w:val="0"/>
              <w:spacing w:line="240" w:lineRule="auto"/>
              <w:rPr>
                <w:lang w:val="en-US"/>
              </w:rPr>
            </w:pPr>
            <w:r>
              <w:rPr>
                <w:lang w:val="en-US"/>
              </w:rPr>
              <w:t>Safety Manager</w:t>
            </w:r>
          </w:p>
        </w:tc>
        <w:tc>
          <w:tcPr>
            <w:tcW w:w="3405" w:type="dxa"/>
            <w:tcMar>
              <w:top w:w="100" w:type="dxa"/>
              <w:left w:w="100" w:type="dxa"/>
              <w:bottom w:w="100" w:type="dxa"/>
              <w:right w:w="100" w:type="dxa"/>
            </w:tcMar>
          </w:tcPr>
          <w:p w:rsidR="00C44FFD" w:rsidRDefault="008543E9">
            <w:pPr>
              <w:widowControl w:val="0"/>
              <w:spacing w:line="240" w:lineRule="auto"/>
            </w:pPr>
            <w:r>
              <w:t>Within 4 weeks of start of project</w:t>
            </w:r>
          </w:p>
        </w:tc>
      </w:tr>
      <w:tr w:rsidR="00C44FFD">
        <w:trPr>
          <w:trHeight w:val="420"/>
        </w:trPr>
        <w:tc>
          <w:tcPr>
            <w:tcW w:w="3750" w:type="dxa"/>
            <w:tcMar>
              <w:top w:w="100" w:type="dxa"/>
              <w:left w:w="100" w:type="dxa"/>
              <w:bottom w:w="100" w:type="dxa"/>
              <w:right w:w="100" w:type="dxa"/>
            </w:tcMar>
          </w:tcPr>
          <w:p w:rsidR="00C44FFD" w:rsidRDefault="008543E9">
            <w:pPr>
              <w:widowControl w:val="0"/>
              <w:spacing w:line="240" w:lineRule="auto"/>
            </w:pPr>
            <w:r>
              <w:t xml:space="preserve">Plan the safety </w:t>
            </w:r>
            <w:r>
              <w:t>activities of the safety lifecycle</w:t>
            </w:r>
          </w:p>
        </w:tc>
        <w:tc>
          <w:tcPr>
            <w:tcW w:w="1710" w:type="dxa"/>
            <w:tcMar>
              <w:top w:w="100" w:type="dxa"/>
              <w:left w:w="100" w:type="dxa"/>
              <w:bottom w:w="100" w:type="dxa"/>
              <w:right w:w="100" w:type="dxa"/>
            </w:tcMar>
          </w:tcPr>
          <w:p w:rsidR="00C44FFD" w:rsidRDefault="008543E9">
            <w:pPr>
              <w:widowControl w:val="0"/>
              <w:spacing w:line="240" w:lineRule="auto"/>
              <w:rPr>
                <w:lang w:val="en-US"/>
              </w:rPr>
            </w:pPr>
            <w:r>
              <w:rPr>
                <w:lang w:val="en-US"/>
              </w:rPr>
              <w:t>Safety Manager</w:t>
            </w:r>
          </w:p>
        </w:tc>
        <w:tc>
          <w:tcPr>
            <w:tcW w:w="3405" w:type="dxa"/>
            <w:tcMar>
              <w:top w:w="100" w:type="dxa"/>
              <w:left w:w="100" w:type="dxa"/>
              <w:bottom w:w="100" w:type="dxa"/>
              <w:right w:w="100" w:type="dxa"/>
            </w:tcMar>
          </w:tcPr>
          <w:p w:rsidR="00C44FFD" w:rsidRDefault="008543E9">
            <w:pPr>
              <w:widowControl w:val="0"/>
              <w:spacing w:line="240" w:lineRule="auto"/>
            </w:pPr>
            <w:r>
              <w:t>Within 4 weeks of start of project</w:t>
            </w:r>
          </w:p>
        </w:tc>
      </w:tr>
      <w:tr w:rsidR="00C44FFD">
        <w:trPr>
          <w:trHeight w:val="420"/>
        </w:trPr>
        <w:tc>
          <w:tcPr>
            <w:tcW w:w="3750" w:type="dxa"/>
            <w:tcMar>
              <w:top w:w="100" w:type="dxa"/>
              <w:left w:w="100" w:type="dxa"/>
              <w:bottom w:w="100" w:type="dxa"/>
              <w:right w:w="100" w:type="dxa"/>
            </w:tcMar>
          </w:tcPr>
          <w:p w:rsidR="00C44FFD" w:rsidRDefault="008543E9">
            <w:pPr>
              <w:widowControl w:val="0"/>
              <w:spacing w:line="240" w:lineRule="auto"/>
            </w:pPr>
            <w:r>
              <w:t>Perform regular functional safety audits</w:t>
            </w:r>
          </w:p>
        </w:tc>
        <w:tc>
          <w:tcPr>
            <w:tcW w:w="1710" w:type="dxa"/>
            <w:tcMar>
              <w:top w:w="100" w:type="dxa"/>
              <w:left w:w="100" w:type="dxa"/>
              <w:bottom w:w="100" w:type="dxa"/>
              <w:right w:w="100" w:type="dxa"/>
            </w:tcMar>
          </w:tcPr>
          <w:p w:rsidR="00C44FFD" w:rsidRDefault="008543E9">
            <w:pPr>
              <w:widowControl w:val="0"/>
              <w:spacing w:line="240" w:lineRule="auto"/>
              <w:rPr>
                <w:lang w:val="en-US"/>
              </w:rPr>
            </w:pPr>
            <w:r>
              <w:rPr>
                <w:lang w:val="en-US"/>
              </w:rPr>
              <w:t>Safety Auditor</w:t>
            </w:r>
          </w:p>
        </w:tc>
        <w:tc>
          <w:tcPr>
            <w:tcW w:w="3405" w:type="dxa"/>
            <w:tcMar>
              <w:top w:w="100" w:type="dxa"/>
              <w:left w:w="100" w:type="dxa"/>
              <w:bottom w:w="100" w:type="dxa"/>
              <w:right w:w="100" w:type="dxa"/>
            </w:tcMar>
          </w:tcPr>
          <w:p w:rsidR="00C44FFD" w:rsidRDefault="008543E9">
            <w:pPr>
              <w:widowControl w:val="0"/>
              <w:spacing w:line="240" w:lineRule="auto"/>
            </w:pPr>
            <w:r>
              <w:t>Once every 2 months</w:t>
            </w:r>
          </w:p>
        </w:tc>
      </w:tr>
      <w:tr w:rsidR="00C44FFD">
        <w:trPr>
          <w:trHeight w:val="420"/>
        </w:trPr>
        <w:tc>
          <w:tcPr>
            <w:tcW w:w="3750" w:type="dxa"/>
            <w:tcMar>
              <w:top w:w="100" w:type="dxa"/>
              <w:left w:w="100" w:type="dxa"/>
              <w:bottom w:w="100" w:type="dxa"/>
              <w:right w:w="100" w:type="dxa"/>
            </w:tcMar>
          </w:tcPr>
          <w:p w:rsidR="00C44FFD" w:rsidRDefault="008543E9">
            <w:pPr>
              <w:widowControl w:val="0"/>
              <w:spacing w:before="60" w:after="60"/>
            </w:pPr>
            <w:r>
              <w:t>Perform functional safety pre-assessment prior to audit by external functional safety assesso</w:t>
            </w:r>
            <w:r>
              <w:t xml:space="preserve">r </w:t>
            </w:r>
          </w:p>
        </w:tc>
        <w:tc>
          <w:tcPr>
            <w:tcW w:w="1710" w:type="dxa"/>
            <w:tcMar>
              <w:top w:w="100" w:type="dxa"/>
              <w:left w:w="100" w:type="dxa"/>
              <w:bottom w:w="100" w:type="dxa"/>
              <w:right w:w="100" w:type="dxa"/>
            </w:tcMar>
          </w:tcPr>
          <w:p w:rsidR="00C44FFD" w:rsidRDefault="008543E9">
            <w:pPr>
              <w:widowControl w:val="0"/>
              <w:spacing w:line="240" w:lineRule="auto"/>
              <w:rPr>
                <w:lang w:val="en-US"/>
              </w:rPr>
            </w:pPr>
            <w:r>
              <w:rPr>
                <w:lang w:val="en-US"/>
              </w:rPr>
              <w:t>Safety Manager</w:t>
            </w:r>
          </w:p>
        </w:tc>
        <w:tc>
          <w:tcPr>
            <w:tcW w:w="3405" w:type="dxa"/>
            <w:tcMar>
              <w:top w:w="100" w:type="dxa"/>
              <w:left w:w="100" w:type="dxa"/>
              <w:bottom w:w="100" w:type="dxa"/>
              <w:right w:w="100" w:type="dxa"/>
            </w:tcMar>
          </w:tcPr>
          <w:p w:rsidR="00C44FFD" w:rsidRDefault="008543E9">
            <w:pPr>
              <w:widowControl w:val="0"/>
              <w:spacing w:line="240" w:lineRule="auto"/>
            </w:pPr>
            <w:r>
              <w:t>3 months prior to main assessment</w:t>
            </w:r>
          </w:p>
        </w:tc>
      </w:tr>
      <w:tr w:rsidR="00C44FFD">
        <w:trPr>
          <w:trHeight w:val="420"/>
        </w:trPr>
        <w:tc>
          <w:tcPr>
            <w:tcW w:w="3750" w:type="dxa"/>
            <w:tcMar>
              <w:top w:w="100" w:type="dxa"/>
              <w:left w:w="100" w:type="dxa"/>
              <w:bottom w:w="100" w:type="dxa"/>
              <w:right w:w="100" w:type="dxa"/>
            </w:tcMar>
          </w:tcPr>
          <w:p w:rsidR="00C44FFD" w:rsidRDefault="008543E9">
            <w:pPr>
              <w:widowControl w:val="0"/>
              <w:spacing w:before="60" w:after="60"/>
            </w:pPr>
            <w:r>
              <w:t>Perform functional safety assessment</w:t>
            </w:r>
          </w:p>
        </w:tc>
        <w:tc>
          <w:tcPr>
            <w:tcW w:w="1710" w:type="dxa"/>
            <w:tcMar>
              <w:top w:w="100" w:type="dxa"/>
              <w:left w:w="100" w:type="dxa"/>
              <w:bottom w:w="100" w:type="dxa"/>
              <w:right w:w="100" w:type="dxa"/>
            </w:tcMar>
          </w:tcPr>
          <w:p w:rsidR="00C44FFD" w:rsidRDefault="008543E9">
            <w:pPr>
              <w:widowControl w:val="0"/>
              <w:spacing w:line="240" w:lineRule="auto"/>
              <w:rPr>
                <w:lang w:val="en-US"/>
              </w:rPr>
            </w:pPr>
            <w:r>
              <w:rPr>
                <w:lang w:val="en-US"/>
              </w:rPr>
              <w:t>Safety Assessor</w:t>
            </w:r>
          </w:p>
        </w:tc>
        <w:tc>
          <w:tcPr>
            <w:tcW w:w="3405" w:type="dxa"/>
            <w:tcMar>
              <w:top w:w="100" w:type="dxa"/>
              <w:left w:w="100" w:type="dxa"/>
              <w:bottom w:w="100" w:type="dxa"/>
              <w:right w:w="100" w:type="dxa"/>
            </w:tcMar>
          </w:tcPr>
          <w:p w:rsidR="00C44FFD" w:rsidRDefault="008543E9">
            <w:pPr>
              <w:widowControl w:val="0"/>
              <w:spacing w:line="240" w:lineRule="auto"/>
            </w:pPr>
            <w:r>
              <w:t>Conclusion of functional safety activities</w:t>
            </w:r>
          </w:p>
        </w:tc>
      </w:tr>
    </w:tbl>
    <w:p w:rsidR="00C44FFD" w:rsidRDefault="00C44FFD"/>
    <w:p w:rsidR="00E312D4" w:rsidRDefault="00E312D4">
      <w:pPr>
        <w:spacing w:after="160" w:line="259" w:lineRule="auto"/>
        <w:rPr>
          <w:sz w:val="40"/>
          <w:szCs w:val="40"/>
        </w:rPr>
      </w:pPr>
      <w:r>
        <w:br w:type="page"/>
      </w:r>
    </w:p>
    <w:p w:rsidR="00C44FFD" w:rsidRDefault="008543E9">
      <w:pPr>
        <w:pStyle w:val="Heading1"/>
        <w:contextualSpacing w:val="0"/>
      </w:pPr>
      <w:bookmarkStart w:id="26" w:name="_Toc531773832"/>
      <w:r>
        <w:lastRenderedPageBreak/>
        <w:t>Safety Culture</w:t>
      </w:r>
      <w:bookmarkEnd w:id="26"/>
    </w:p>
    <w:p w:rsidR="00C44FFD" w:rsidRPr="00F161F6" w:rsidRDefault="008543E9">
      <w:pPr>
        <w:rPr>
          <w:color w:val="auto"/>
          <w:lang w:val="en-US"/>
        </w:rPr>
      </w:pPr>
      <w:r w:rsidRPr="00F161F6">
        <w:rPr>
          <w:color w:val="auto"/>
          <w:lang w:val="en-US"/>
        </w:rPr>
        <w:t xml:space="preserve">Our company understand that functional safety is difficult to achieve without a good safety culture and hence has defined a high quality safety culture to </w:t>
      </w:r>
      <w:r w:rsidRPr="00F161F6">
        <w:rPr>
          <w:color w:val="auto"/>
          <w:lang w:val="en-US"/>
        </w:rPr>
        <w:t>achieve functional safety:</w:t>
      </w:r>
    </w:p>
    <w:p w:rsidR="00C44FFD" w:rsidRPr="00F161F6" w:rsidRDefault="008543E9" w:rsidP="00F161F6">
      <w:pPr>
        <w:numPr>
          <w:ilvl w:val="0"/>
          <w:numId w:val="41"/>
        </w:numPr>
        <w:rPr>
          <w:color w:val="auto"/>
          <w:lang w:val="en-US"/>
        </w:rPr>
      </w:pPr>
      <w:r w:rsidRPr="00103E3B">
        <w:rPr>
          <w:b/>
          <w:color w:val="auto"/>
          <w:lang w:val="en-US"/>
        </w:rPr>
        <w:t>High priority</w:t>
      </w:r>
      <w:r w:rsidRPr="00F161F6">
        <w:rPr>
          <w:color w:val="auto"/>
          <w:lang w:val="en-US"/>
        </w:rPr>
        <w:t xml:space="preserve">: we recognize </w:t>
      </w:r>
      <w:r w:rsidRPr="00F161F6">
        <w:rPr>
          <w:rFonts w:hint="eastAsia"/>
          <w:color w:val="auto"/>
          <w:lang w:val="en-US"/>
        </w:rPr>
        <w:t xml:space="preserve">safety </w:t>
      </w:r>
      <w:r w:rsidRPr="00F161F6">
        <w:rPr>
          <w:color w:val="auto"/>
          <w:lang w:val="en-US"/>
        </w:rPr>
        <w:t xml:space="preserve">as </w:t>
      </w:r>
      <w:r w:rsidRPr="00F161F6">
        <w:rPr>
          <w:rFonts w:hint="eastAsia"/>
          <w:color w:val="auto"/>
          <w:lang w:val="en-US"/>
        </w:rPr>
        <w:t>the highest priority among competing constraints like cost and productivity</w:t>
      </w:r>
    </w:p>
    <w:p w:rsidR="00C44FFD" w:rsidRPr="00F161F6" w:rsidRDefault="008543E9" w:rsidP="00F161F6">
      <w:pPr>
        <w:numPr>
          <w:ilvl w:val="0"/>
          <w:numId w:val="41"/>
        </w:numPr>
        <w:rPr>
          <w:color w:val="auto"/>
          <w:lang w:val="en-US"/>
        </w:rPr>
      </w:pPr>
      <w:r w:rsidRPr="00103E3B">
        <w:rPr>
          <w:b/>
          <w:color w:val="auto"/>
          <w:lang w:val="en-US"/>
        </w:rPr>
        <w:t>Accountability</w:t>
      </w:r>
      <w:r w:rsidRPr="00F161F6">
        <w:rPr>
          <w:color w:val="auto"/>
          <w:lang w:val="en-US"/>
        </w:rPr>
        <w:t xml:space="preserve">: we ensure accountable </w:t>
      </w:r>
      <w:r w:rsidRPr="00F161F6">
        <w:rPr>
          <w:rFonts w:hint="eastAsia"/>
          <w:color w:val="auto"/>
          <w:lang w:val="en-US"/>
        </w:rPr>
        <w:t xml:space="preserve">processes such that design decisions are </w:t>
      </w:r>
      <w:r w:rsidRPr="00F161F6">
        <w:rPr>
          <w:color w:val="auto"/>
          <w:lang w:val="en-US"/>
        </w:rPr>
        <w:t xml:space="preserve">well documented and </w:t>
      </w:r>
      <w:r w:rsidRPr="00F161F6">
        <w:rPr>
          <w:rFonts w:hint="eastAsia"/>
          <w:color w:val="auto"/>
          <w:lang w:val="en-US"/>
        </w:rPr>
        <w:t>traceable back t</w:t>
      </w:r>
      <w:r w:rsidRPr="00F161F6">
        <w:rPr>
          <w:rFonts w:hint="eastAsia"/>
          <w:color w:val="auto"/>
          <w:lang w:val="en-US"/>
        </w:rPr>
        <w:t>o the people and teams who made the decisions</w:t>
      </w:r>
    </w:p>
    <w:p w:rsidR="00C44FFD" w:rsidRPr="00F161F6" w:rsidRDefault="008543E9" w:rsidP="00F161F6">
      <w:pPr>
        <w:numPr>
          <w:ilvl w:val="0"/>
          <w:numId w:val="41"/>
        </w:numPr>
        <w:rPr>
          <w:color w:val="auto"/>
          <w:lang w:val="en-US"/>
        </w:rPr>
      </w:pPr>
      <w:r w:rsidRPr="00103E3B">
        <w:rPr>
          <w:b/>
          <w:color w:val="auto"/>
          <w:lang w:val="en-US"/>
        </w:rPr>
        <w:t>Rewards</w:t>
      </w:r>
      <w:r w:rsidRPr="00F161F6">
        <w:rPr>
          <w:color w:val="auto"/>
          <w:lang w:val="en-US"/>
        </w:rPr>
        <w:t xml:space="preserve">: </w:t>
      </w:r>
      <w:r w:rsidRPr="00F161F6">
        <w:rPr>
          <w:color w:val="auto"/>
          <w:lang w:val="en-US"/>
        </w:rPr>
        <w:t>we</w:t>
      </w:r>
      <w:r w:rsidRPr="00F161F6">
        <w:rPr>
          <w:rFonts w:hint="eastAsia"/>
          <w:color w:val="auto"/>
          <w:lang w:val="en-US"/>
        </w:rPr>
        <w:t xml:space="preserve"> motivate</w:t>
      </w:r>
      <w:r w:rsidRPr="00F161F6">
        <w:rPr>
          <w:color w:val="auto"/>
          <w:lang w:val="en-US"/>
        </w:rPr>
        <w:t xml:space="preserve">, </w:t>
      </w:r>
      <w:r w:rsidRPr="00F161F6">
        <w:rPr>
          <w:rFonts w:hint="eastAsia"/>
          <w:color w:val="auto"/>
          <w:lang w:val="en-US"/>
        </w:rPr>
        <w:t>support</w:t>
      </w:r>
      <w:r w:rsidRPr="00F161F6">
        <w:rPr>
          <w:color w:val="auto"/>
          <w:lang w:val="en-US"/>
        </w:rPr>
        <w:t xml:space="preserve"> and reward</w:t>
      </w:r>
      <w:r w:rsidRPr="00F161F6">
        <w:rPr>
          <w:rFonts w:hint="eastAsia"/>
          <w:color w:val="auto"/>
          <w:lang w:val="en-US"/>
        </w:rPr>
        <w:t xml:space="preserve"> the achievement of functional safety</w:t>
      </w:r>
    </w:p>
    <w:p w:rsidR="00C44FFD" w:rsidRPr="00F161F6" w:rsidRDefault="008543E9" w:rsidP="00F161F6">
      <w:pPr>
        <w:numPr>
          <w:ilvl w:val="0"/>
          <w:numId w:val="41"/>
        </w:numPr>
        <w:rPr>
          <w:color w:val="auto"/>
          <w:lang w:val="en-US"/>
        </w:rPr>
      </w:pPr>
      <w:r w:rsidRPr="00103E3B">
        <w:rPr>
          <w:b/>
          <w:color w:val="auto"/>
          <w:lang w:val="en-US"/>
        </w:rPr>
        <w:t>Penalties</w:t>
      </w:r>
      <w:r w:rsidRPr="00F161F6">
        <w:rPr>
          <w:color w:val="auto"/>
          <w:lang w:val="en-US"/>
        </w:rPr>
        <w:t xml:space="preserve">: </w:t>
      </w:r>
      <w:r w:rsidRPr="00F161F6">
        <w:rPr>
          <w:color w:val="auto"/>
          <w:lang w:val="en-US"/>
        </w:rPr>
        <w:t>we</w:t>
      </w:r>
      <w:r w:rsidRPr="00F161F6">
        <w:rPr>
          <w:rFonts w:hint="eastAsia"/>
          <w:color w:val="auto"/>
          <w:lang w:val="en-US"/>
        </w:rPr>
        <w:t xml:space="preserve"> penalize shortcuts that jeopardize safety or quality</w:t>
      </w:r>
    </w:p>
    <w:p w:rsidR="00C44FFD" w:rsidRPr="00F161F6" w:rsidRDefault="008543E9" w:rsidP="00F161F6">
      <w:pPr>
        <w:numPr>
          <w:ilvl w:val="0"/>
          <w:numId w:val="41"/>
        </w:numPr>
        <w:rPr>
          <w:color w:val="auto"/>
          <w:lang w:val="en-US"/>
        </w:rPr>
      </w:pPr>
      <w:r w:rsidRPr="00103E3B">
        <w:rPr>
          <w:b/>
          <w:color w:val="auto"/>
          <w:lang w:val="en-US"/>
        </w:rPr>
        <w:t>Independence</w:t>
      </w:r>
      <w:r w:rsidRPr="00F161F6">
        <w:rPr>
          <w:color w:val="auto"/>
          <w:lang w:val="en-US"/>
        </w:rPr>
        <w:t xml:space="preserve">: </w:t>
      </w:r>
      <w:r w:rsidRPr="00F161F6">
        <w:rPr>
          <w:rFonts w:hint="eastAsia"/>
          <w:color w:val="auto"/>
          <w:lang w:val="en-US"/>
        </w:rPr>
        <w:t xml:space="preserve">teams who design and develop a product </w:t>
      </w:r>
      <w:r w:rsidRPr="00F161F6">
        <w:rPr>
          <w:color w:val="auto"/>
          <w:lang w:val="en-US"/>
        </w:rPr>
        <w:t xml:space="preserve">are </w:t>
      </w:r>
      <w:r w:rsidRPr="00F161F6">
        <w:rPr>
          <w:rFonts w:hint="eastAsia"/>
          <w:color w:val="auto"/>
          <w:lang w:val="en-US"/>
        </w:rPr>
        <w:t>independent from the teams who audit the work</w:t>
      </w:r>
    </w:p>
    <w:p w:rsidR="00C44FFD" w:rsidRPr="00F161F6" w:rsidRDefault="008543E9" w:rsidP="00F161F6">
      <w:pPr>
        <w:numPr>
          <w:ilvl w:val="0"/>
          <w:numId w:val="41"/>
        </w:numPr>
        <w:rPr>
          <w:color w:val="auto"/>
          <w:lang w:val="en-US"/>
        </w:rPr>
      </w:pPr>
      <w:r w:rsidRPr="00103E3B">
        <w:rPr>
          <w:b/>
          <w:color w:val="auto"/>
          <w:lang w:val="en-US"/>
        </w:rPr>
        <w:t>Well defined processes</w:t>
      </w:r>
      <w:r w:rsidRPr="00F161F6">
        <w:rPr>
          <w:color w:val="auto"/>
          <w:lang w:val="en-US"/>
        </w:rPr>
        <w:t xml:space="preserve">: we have clearly defined </w:t>
      </w:r>
      <w:r w:rsidRPr="00F161F6">
        <w:rPr>
          <w:rFonts w:hint="eastAsia"/>
          <w:color w:val="auto"/>
          <w:lang w:val="en-US"/>
        </w:rPr>
        <w:t>company design and management processes</w:t>
      </w:r>
    </w:p>
    <w:p w:rsidR="00C44FFD" w:rsidRPr="00F161F6" w:rsidRDefault="008543E9" w:rsidP="00F161F6">
      <w:pPr>
        <w:numPr>
          <w:ilvl w:val="0"/>
          <w:numId w:val="41"/>
        </w:numPr>
        <w:rPr>
          <w:color w:val="auto"/>
          <w:lang w:val="en-US"/>
        </w:rPr>
      </w:pPr>
      <w:r w:rsidRPr="00103E3B">
        <w:rPr>
          <w:b/>
          <w:color w:val="auto"/>
          <w:lang w:val="en-US"/>
        </w:rPr>
        <w:t>Resources</w:t>
      </w:r>
      <w:r w:rsidRPr="00F161F6">
        <w:rPr>
          <w:color w:val="auto"/>
          <w:lang w:val="en-US"/>
        </w:rPr>
        <w:t xml:space="preserve">: we allocate necessary and sufficient resources to </w:t>
      </w:r>
      <w:r w:rsidRPr="00F161F6">
        <w:rPr>
          <w:rFonts w:hint="eastAsia"/>
          <w:color w:val="auto"/>
          <w:lang w:val="en-US"/>
        </w:rPr>
        <w:t>projects</w:t>
      </w:r>
      <w:r w:rsidRPr="00F161F6">
        <w:rPr>
          <w:color w:val="auto"/>
          <w:lang w:val="en-US"/>
        </w:rPr>
        <w:t>,</w:t>
      </w:r>
      <w:r w:rsidRPr="00F161F6">
        <w:rPr>
          <w:rFonts w:hint="eastAsia"/>
          <w:color w:val="auto"/>
          <w:lang w:val="en-US"/>
        </w:rPr>
        <w:t xml:space="preserve"> including people with appropriate skills</w:t>
      </w:r>
    </w:p>
    <w:p w:rsidR="00C44FFD" w:rsidRPr="00F161F6" w:rsidRDefault="008543E9" w:rsidP="00F161F6">
      <w:pPr>
        <w:numPr>
          <w:ilvl w:val="0"/>
          <w:numId w:val="41"/>
        </w:numPr>
        <w:rPr>
          <w:color w:val="auto"/>
          <w:lang w:val="en-US"/>
        </w:rPr>
      </w:pPr>
      <w:r w:rsidRPr="00103E3B">
        <w:rPr>
          <w:b/>
          <w:color w:val="auto"/>
          <w:lang w:val="en-US"/>
        </w:rPr>
        <w:t>Diversity</w:t>
      </w:r>
      <w:r w:rsidRPr="00F161F6">
        <w:rPr>
          <w:color w:val="auto"/>
          <w:lang w:val="en-US"/>
        </w:rPr>
        <w:t>:</w:t>
      </w:r>
      <w:r w:rsidRPr="00F161F6">
        <w:rPr>
          <w:color w:val="auto"/>
          <w:lang w:val="en-US"/>
        </w:rPr>
        <w:t xml:space="preserve"> </w:t>
      </w:r>
      <w:r w:rsidRPr="00F161F6">
        <w:rPr>
          <w:rFonts w:hint="eastAsia"/>
          <w:color w:val="auto"/>
          <w:lang w:val="en-US"/>
        </w:rPr>
        <w:t>intellectual diversity is sought after, valued and integrated into processes</w:t>
      </w:r>
    </w:p>
    <w:p w:rsidR="00C44FFD" w:rsidRPr="00F161F6" w:rsidRDefault="008543E9" w:rsidP="00F161F6">
      <w:pPr>
        <w:numPr>
          <w:ilvl w:val="0"/>
          <w:numId w:val="41"/>
        </w:numPr>
        <w:rPr>
          <w:color w:val="auto"/>
          <w:lang w:val="en-US"/>
        </w:rPr>
      </w:pPr>
      <w:r w:rsidRPr="00103E3B">
        <w:rPr>
          <w:b/>
          <w:color w:val="auto"/>
          <w:lang w:val="en-US"/>
        </w:rPr>
        <w:t>Communication</w:t>
      </w:r>
      <w:r w:rsidRPr="00F161F6">
        <w:rPr>
          <w:color w:val="auto"/>
          <w:lang w:val="en-US"/>
        </w:rPr>
        <w:t xml:space="preserve">: we provide effective and efficient </w:t>
      </w:r>
      <w:r w:rsidRPr="00F161F6">
        <w:rPr>
          <w:rFonts w:hint="eastAsia"/>
          <w:color w:val="auto"/>
          <w:lang w:val="en-US"/>
        </w:rPr>
        <w:t xml:space="preserve">communication channels </w:t>
      </w:r>
      <w:r w:rsidRPr="00F161F6">
        <w:rPr>
          <w:color w:val="auto"/>
          <w:lang w:val="en-US"/>
        </w:rPr>
        <w:t xml:space="preserve">to </w:t>
      </w:r>
      <w:r w:rsidRPr="00F161F6">
        <w:rPr>
          <w:rFonts w:hint="eastAsia"/>
          <w:color w:val="auto"/>
          <w:lang w:val="en-US"/>
        </w:rPr>
        <w:t>encourage disclosure of problems</w:t>
      </w:r>
    </w:p>
    <w:p w:rsidR="00C44FFD" w:rsidRPr="00F161F6" w:rsidRDefault="008543E9" w:rsidP="00F161F6">
      <w:pPr>
        <w:numPr>
          <w:ilvl w:val="0"/>
          <w:numId w:val="41"/>
        </w:numPr>
        <w:rPr>
          <w:color w:val="auto"/>
          <w:lang w:val="en-US"/>
        </w:rPr>
      </w:pPr>
      <w:r w:rsidRPr="00103E3B">
        <w:rPr>
          <w:b/>
          <w:color w:val="auto"/>
          <w:lang w:val="en-US"/>
        </w:rPr>
        <w:t>Quality</w:t>
      </w:r>
      <w:r w:rsidRPr="00F161F6">
        <w:rPr>
          <w:color w:val="auto"/>
          <w:lang w:val="en-US"/>
        </w:rPr>
        <w:t xml:space="preserve"> </w:t>
      </w:r>
      <w:r w:rsidRPr="00103E3B">
        <w:rPr>
          <w:b/>
          <w:color w:val="auto"/>
          <w:lang w:val="en-US"/>
        </w:rPr>
        <w:t>Management</w:t>
      </w:r>
      <w:r w:rsidRPr="00F161F6">
        <w:rPr>
          <w:color w:val="auto"/>
          <w:lang w:val="en-US"/>
        </w:rPr>
        <w:t xml:space="preserve">: we </w:t>
      </w:r>
      <w:r w:rsidRPr="00F161F6">
        <w:rPr>
          <w:rFonts w:hint="eastAsia"/>
          <w:color w:val="auto"/>
          <w:lang w:val="en-US"/>
        </w:rPr>
        <w:t>have a quality management system in place that</w:t>
      </w:r>
      <w:r w:rsidRPr="00F161F6">
        <w:rPr>
          <w:rFonts w:hint="eastAsia"/>
          <w:color w:val="auto"/>
          <w:lang w:val="en-US"/>
        </w:rPr>
        <w:t xml:space="preserve"> complies with quality management standards</w:t>
      </w:r>
    </w:p>
    <w:p w:rsidR="00C44FFD" w:rsidRDefault="00C44FFD">
      <w:pPr>
        <w:rPr>
          <w:b/>
          <w:color w:val="B7B7B7"/>
        </w:rPr>
      </w:pPr>
    </w:p>
    <w:p w:rsidR="00F315E2" w:rsidRDefault="00F315E2">
      <w:pPr>
        <w:spacing w:after="160" w:line="259" w:lineRule="auto"/>
        <w:rPr>
          <w:sz w:val="40"/>
          <w:szCs w:val="40"/>
        </w:rPr>
      </w:pPr>
      <w:r>
        <w:br w:type="page"/>
      </w:r>
    </w:p>
    <w:p w:rsidR="00C44FFD" w:rsidRDefault="008543E9">
      <w:pPr>
        <w:pStyle w:val="Heading1"/>
        <w:contextualSpacing w:val="0"/>
      </w:pPr>
      <w:bookmarkStart w:id="27" w:name="_Toc531773833"/>
      <w:r>
        <w:lastRenderedPageBreak/>
        <w:t>Safety Lifecycle Tailoring</w:t>
      </w:r>
      <w:bookmarkEnd w:id="27"/>
    </w:p>
    <w:p w:rsidR="00C44FFD" w:rsidRDefault="008543E9" w:rsidP="00427003">
      <w:r>
        <w:t xml:space="preserve">For </w:t>
      </w:r>
      <w:r>
        <w:rPr>
          <w:lang w:val="en-US"/>
        </w:rPr>
        <w:t xml:space="preserve">this </w:t>
      </w:r>
      <w:r>
        <w:t>the lane assistance project, the following safety lifecycle phases are in scope:</w:t>
      </w:r>
    </w:p>
    <w:p w:rsidR="00C44FFD" w:rsidRDefault="008543E9" w:rsidP="00427003">
      <w:pPr>
        <w:pStyle w:val="ListParagraph"/>
        <w:numPr>
          <w:ilvl w:val="0"/>
          <w:numId w:val="42"/>
        </w:numPr>
      </w:pPr>
      <w:r>
        <w:t>Concept phase</w:t>
      </w:r>
    </w:p>
    <w:p w:rsidR="00C44FFD" w:rsidRDefault="008543E9" w:rsidP="00427003">
      <w:pPr>
        <w:pStyle w:val="ListParagraph"/>
        <w:numPr>
          <w:ilvl w:val="0"/>
          <w:numId w:val="42"/>
        </w:numPr>
      </w:pPr>
      <w:r>
        <w:t>Product Development at the System Level</w:t>
      </w:r>
    </w:p>
    <w:p w:rsidR="00C44FFD" w:rsidRDefault="008543E9" w:rsidP="00427003">
      <w:pPr>
        <w:pStyle w:val="ListParagraph"/>
        <w:numPr>
          <w:ilvl w:val="0"/>
          <w:numId w:val="42"/>
        </w:numPr>
      </w:pPr>
      <w:r>
        <w:t>Product Development at the Software Level</w:t>
      </w:r>
    </w:p>
    <w:p w:rsidR="00C44FFD" w:rsidRDefault="00C44FFD"/>
    <w:p w:rsidR="00C44FFD" w:rsidRDefault="008543E9">
      <w:r>
        <w:t>The following phases are out of scope:</w:t>
      </w:r>
    </w:p>
    <w:p w:rsidR="00C44FFD" w:rsidRDefault="008543E9" w:rsidP="00427003">
      <w:pPr>
        <w:pStyle w:val="ListParagraph"/>
        <w:numPr>
          <w:ilvl w:val="0"/>
          <w:numId w:val="43"/>
        </w:numPr>
      </w:pPr>
      <w:r>
        <w:t>Product Development at the Hardware Level</w:t>
      </w:r>
    </w:p>
    <w:p w:rsidR="00C44FFD" w:rsidRDefault="008543E9" w:rsidP="00427003">
      <w:pPr>
        <w:pStyle w:val="ListParagraph"/>
        <w:numPr>
          <w:ilvl w:val="0"/>
          <w:numId w:val="43"/>
        </w:numPr>
      </w:pPr>
      <w:r>
        <w:t>Production and Operation</w:t>
      </w:r>
    </w:p>
    <w:p w:rsidR="00C44FFD" w:rsidRDefault="00C44FFD">
      <w:pPr>
        <w:rPr>
          <w:b/>
          <w:color w:val="B7B7B7"/>
        </w:rPr>
      </w:pPr>
    </w:p>
    <w:p w:rsidR="002C5823" w:rsidRDefault="002C5823">
      <w:pPr>
        <w:spacing w:after="160" w:line="259" w:lineRule="auto"/>
        <w:rPr>
          <w:sz w:val="40"/>
          <w:szCs w:val="40"/>
        </w:rPr>
      </w:pPr>
      <w:r>
        <w:br w:type="page"/>
      </w:r>
    </w:p>
    <w:p w:rsidR="00C44FFD" w:rsidRDefault="008543E9">
      <w:pPr>
        <w:pStyle w:val="Heading1"/>
        <w:contextualSpacing w:val="0"/>
        <w:rPr>
          <w:b/>
          <w:color w:val="B7B7B7"/>
        </w:rPr>
      </w:pPr>
      <w:bookmarkStart w:id="28" w:name="_Toc531773834"/>
      <w:r>
        <w:lastRenderedPageBreak/>
        <w:t>Roles</w:t>
      </w:r>
      <w:bookmarkEnd w:id="28"/>
    </w:p>
    <w:tbl>
      <w:tblPr>
        <w:tblStyle w:val="Style12"/>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220"/>
        <w:gridCol w:w="2025"/>
      </w:tblGrid>
      <w:tr w:rsidR="00C44FFD">
        <w:tc>
          <w:tcPr>
            <w:tcW w:w="5220" w:type="dxa"/>
            <w:shd w:val="clear" w:color="auto" w:fill="C0C0C0"/>
          </w:tcPr>
          <w:p w:rsidR="00C44FFD" w:rsidRDefault="008543E9">
            <w:pPr>
              <w:widowControl w:val="0"/>
              <w:spacing w:before="60" w:after="60"/>
              <w:contextualSpacing w:val="0"/>
              <w:jc w:val="center"/>
              <w:rPr>
                <w:i/>
                <w:sz w:val="24"/>
                <w:szCs w:val="24"/>
              </w:rPr>
            </w:pPr>
            <w:r>
              <w:rPr>
                <w:sz w:val="24"/>
                <w:szCs w:val="24"/>
              </w:rPr>
              <w:t>Role</w:t>
            </w:r>
          </w:p>
        </w:tc>
        <w:tc>
          <w:tcPr>
            <w:tcW w:w="2025" w:type="dxa"/>
            <w:shd w:val="clear" w:color="auto" w:fill="C0C0C0"/>
          </w:tcPr>
          <w:p w:rsidR="00C44FFD" w:rsidRDefault="008543E9">
            <w:pPr>
              <w:widowControl w:val="0"/>
              <w:spacing w:before="60" w:after="60"/>
              <w:contextualSpacing w:val="0"/>
              <w:jc w:val="center"/>
              <w:rPr>
                <w:sz w:val="24"/>
                <w:szCs w:val="24"/>
              </w:rPr>
            </w:pPr>
            <w:r>
              <w:rPr>
                <w:sz w:val="24"/>
                <w:szCs w:val="24"/>
              </w:rPr>
              <w:t>Org</w:t>
            </w:r>
          </w:p>
        </w:tc>
      </w:tr>
      <w:tr w:rsidR="00C44FFD">
        <w:tc>
          <w:tcPr>
            <w:tcW w:w="5220" w:type="dxa"/>
          </w:tcPr>
          <w:p w:rsidR="00C44FFD" w:rsidRDefault="008543E9">
            <w:pPr>
              <w:widowControl w:val="0"/>
              <w:spacing w:before="60" w:after="60"/>
              <w:contextualSpacing w:val="0"/>
              <w:rPr>
                <w:sz w:val="24"/>
                <w:szCs w:val="24"/>
              </w:rPr>
            </w:pPr>
            <w:r>
              <w:rPr>
                <w:sz w:val="24"/>
                <w:szCs w:val="24"/>
              </w:rPr>
              <w:t>Functional Safety  Manager- Item Level</w:t>
            </w:r>
          </w:p>
        </w:tc>
        <w:tc>
          <w:tcPr>
            <w:tcW w:w="2025" w:type="dxa"/>
          </w:tcPr>
          <w:p w:rsidR="00C44FFD" w:rsidRDefault="008543E9">
            <w:pPr>
              <w:widowControl w:val="0"/>
              <w:spacing w:before="60" w:after="60"/>
              <w:contextualSpacing w:val="0"/>
              <w:rPr>
                <w:sz w:val="24"/>
                <w:szCs w:val="24"/>
              </w:rPr>
            </w:pPr>
            <w:r>
              <w:rPr>
                <w:sz w:val="24"/>
                <w:szCs w:val="24"/>
              </w:rPr>
              <w:t>OEM</w:t>
            </w:r>
          </w:p>
        </w:tc>
      </w:tr>
      <w:tr w:rsidR="00C44FFD">
        <w:tc>
          <w:tcPr>
            <w:tcW w:w="5220" w:type="dxa"/>
          </w:tcPr>
          <w:p w:rsidR="00C44FFD" w:rsidRDefault="008543E9">
            <w:pPr>
              <w:widowControl w:val="0"/>
              <w:spacing w:before="60" w:after="60"/>
              <w:contextualSpacing w:val="0"/>
              <w:rPr>
                <w:sz w:val="24"/>
                <w:szCs w:val="24"/>
              </w:rPr>
            </w:pPr>
            <w:r>
              <w:rPr>
                <w:sz w:val="24"/>
                <w:szCs w:val="24"/>
              </w:rPr>
              <w:t>Functional Safety  Engineer- Item Level</w:t>
            </w:r>
          </w:p>
        </w:tc>
        <w:tc>
          <w:tcPr>
            <w:tcW w:w="2025" w:type="dxa"/>
          </w:tcPr>
          <w:p w:rsidR="00C44FFD" w:rsidRDefault="008543E9">
            <w:pPr>
              <w:widowControl w:val="0"/>
              <w:spacing w:before="60" w:after="60"/>
              <w:contextualSpacing w:val="0"/>
              <w:rPr>
                <w:sz w:val="24"/>
                <w:szCs w:val="24"/>
              </w:rPr>
            </w:pPr>
            <w:r>
              <w:rPr>
                <w:sz w:val="24"/>
                <w:szCs w:val="24"/>
              </w:rPr>
              <w:t>OEM</w:t>
            </w:r>
          </w:p>
        </w:tc>
      </w:tr>
      <w:tr w:rsidR="00C44FFD">
        <w:tc>
          <w:tcPr>
            <w:tcW w:w="5220" w:type="dxa"/>
          </w:tcPr>
          <w:p w:rsidR="00C44FFD" w:rsidRDefault="008543E9">
            <w:pPr>
              <w:widowControl w:val="0"/>
              <w:spacing w:before="60" w:after="60"/>
              <w:contextualSpacing w:val="0"/>
              <w:rPr>
                <w:sz w:val="24"/>
                <w:szCs w:val="24"/>
              </w:rPr>
            </w:pPr>
            <w:r>
              <w:rPr>
                <w:sz w:val="24"/>
                <w:szCs w:val="24"/>
              </w:rPr>
              <w:t>Project Manager - Item Level</w:t>
            </w:r>
          </w:p>
        </w:tc>
        <w:tc>
          <w:tcPr>
            <w:tcW w:w="2025" w:type="dxa"/>
          </w:tcPr>
          <w:p w:rsidR="00C44FFD" w:rsidRDefault="008543E9">
            <w:pPr>
              <w:widowControl w:val="0"/>
              <w:spacing w:before="60" w:after="60"/>
              <w:contextualSpacing w:val="0"/>
              <w:rPr>
                <w:sz w:val="24"/>
                <w:szCs w:val="24"/>
              </w:rPr>
            </w:pPr>
            <w:r>
              <w:rPr>
                <w:sz w:val="24"/>
                <w:szCs w:val="24"/>
              </w:rPr>
              <w:t>OEM</w:t>
            </w:r>
          </w:p>
        </w:tc>
      </w:tr>
      <w:tr w:rsidR="00C44FFD">
        <w:tc>
          <w:tcPr>
            <w:tcW w:w="5220" w:type="dxa"/>
          </w:tcPr>
          <w:p w:rsidR="00C44FFD" w:rsidRDefault="008543E9">
            <w:pPr>
              <w:widowControl w:val="0"/>
              <w:spacing w:before="60" w:after="60"/>
              <w:contextualSpacing w:val="0"/>
              <w:rPr>
                <w:sz w:val="24"/>
                <w:szCs w:val="24"/>
              </w:rPr>
            </w:pPr>
            <w:r>
              <w:rPr>
                <w:sz w:val="24"/>
                <w:szCs w:val="24"/>
              </w:rPr>
              <w:t>Functional Safety  Manager- Component Level</w:t>
            </w:r>
          </w:p>
        </w:tc>
        <w:tc>
          <w:tcPr>
            <w:tcW w:w="2025" w:type="dxa"/>
          </w:tcPr>
          <w:p w:rsidR="00C44FFD" w:rsidRDefault="008543E9">
            <w:pPr>
              <w:widowControl w:val="0"/>
              <w:spacing w:before="60" w:after="60"/>
              <w:contextualSpacing w:val="0"/>
              <w:rPr>
                <w:sz w:val="24"/>
                <w:szCs w:val="24"/>
              </w:rPr>
            </w:pPr>
            <w:r>
              <w:rPr>
                <w:sz w:val="24"/>
                <w:szCs w:val="24"/>
              </w:rPr>
              <w:t>Tier-1</w:t>
            </w:r>
          </w:p>
        </w:tc>
      </w:tr>
      <w:tr w:rsidR="00C44FFD">
        <w:tc>
          <w:tcPr>
            <w:tcW w:w="5220" w:type="dxa"/>
          </w:tcPr>
          <w:p w:rsidR="00C44FFD" w:rsidRDefault="008543E9">
            <w:pPr>
              <w:widowControl w:val="0"/>
              <w:spacing w:before="60" w:after="60"/>
              <w:contextualSpacing w:val="0"/>
              <w:rPr>
                <w:sz w:val="24"/>
                <w:szCs w:val="24"/>
              </w:rPr>
            </w:pPr>
            <w:r>
              <w:rPr>
                <w:sz w:val="24"/>
                <w:szCs w:val="24"/>
              </w:rPr>
              <w:t>Functional Safety  Engineer- Component Level</w:t>
            </w:r>
          </w:p>
        </w:tc>
        <w:tc>
          <w:tcPr>
            <w:tcW w:w="2025" w:type="dxa"/>
          </w:tcPr>
          <w:p w:rsidR="00C44FFD" w:rsidRDefault="008543E9">
            <w:pPr>
              <w:widowControl w:val="0"/>
              <w:spacing w:before="60" w:after="60"/>
              <w:contextualSpacing w:val="0"/>
              <w:rPr>
                <w:sz w:val="24"/>
                <w:szCs w:val="24"/>
              </w:rPr>
            </w:pPr>
            <w:r>
              <w:rPr>
                <w:sz w:val="24"/>
                <w:szCs w:val="24"/>
              </w:rPr>
              <w:t>Tier-1</w:t>
            </w:r>
          </w:p>
        </w:tc>
      </w:tr>
      <w:tr w:rsidR="00C44FFD">
        <w:tc>
          <w:tcPr>
            <w:tcW w:w="5220" w:type="dxa"/>
          </w:tcPr>
          <w:p w:rsidR="00C44FFD" w:rsidRDefault="008543E9">
            <w:pPr>
              <w:widowControl w:val="0"/>
              <w:spacing w:before="60" w:after="60"/>
              <w:contextualSpacing w:val="0"/>
              <w:rPr>
                <w:sz w:val="24"/>
                <w:szCs w:val="24"/>
              </w:rPr>
            </w:pPr>
            <w:r>
              <w:rPr>
                <w:sz w:val="24"/>
                <w:szCs w:val="24"/>
              </w:rPr>
              <w:t>Functional Safety Auditor</w:t>
            </w:r>
          </w:p>
        </w:tc>
        <w:tc>
          <w:tcPr>
            <w:tcW w:w="2025" w:type="dxa"/>
          </w:tcPr>
          <w:p w:rsidR="00C44FFD" w:rsidRDefault="008543E9">
            <w:pPr>
              <w:widowControl w:val="0"/>
              <w:spacing w:before="60" w:after="60"/>
              <w:contextualSpacing w:val="0"/>
              <w:rPr>
                <w:sz w:val="24"/>
                <w:szCs w:val="24"/>
              </w:rPr>
            </w:pPr>
            <w:r>
              <w:rPr>
                <w:sz w:val="24"/>
                <w:szCs w:val="24"/>
              </w:rPr>
              <w:t>OEM or external</w:t>
            </w:r>
          </w:p>
        </w:tc>
      </w:tr>
      <w:tr w:rsidR="00C44FFD">
        <w:tc>
          <w:tcPr>
            <w:tcW w:w="5220" w:type="dxa"/>
          </w:tcPr>
          <w:p w:rsidR="00C44FFD" w:rsidRDefault="008543E9">
            <w:pPr>
              <w:widowControl w:val="0"/>
              <w:spacing w:before="60" w:after="60"/>
              <w:contextualSpacing w:val="0"/>
              <w:rPr>
                <w:sz w:val="24"/>
                <w:szCs w:val="24"/>
              </w:rPr>
            </w:pPr>
            <w:r>
              <w:rPr>
                <w:sz w:val="24"/>
                <w:szCs w:val="24"/>
              </w:rPr>
              <w:t>Functional Safety Assessor</w:t>
            </w:r>
          </w:p>
        </w:tc>
        <w:tc>
          <w:tcPr>
            <w:tcW w:w="2025" w:type="dxa"/>
          </w:tcPr>
          <w:p w:rsidR="00C44FFD" w:rsidRDefault="008543E9">
            <w:pPr>
              <w:widowControl w:val="0"/>
              <w:spacing w:before="60" w:after="60"/>
              <w:contextualSpacing w:val="0"/>
              <w:rPr>
                <w:sz w:val="24"/>
                <w:szCs w:val="24"/>
              </w:rPr>
            </w:pPr>
            <w:r>
              <w:rPr>
                <w:sz w:val="24"/>
                <w:szCs w:val="24"/>
              </w:rPr>
              <w:t>OEM or external</w:t>
            </w:r>
          </w:p>
        </w:tc>
      </w:tr>
    </w:tbl>
    <w:p w:rsidR="00C44FFD" w:rsidRDefault="00C44FFD"/>
    <w:p w:rsidR="00FD4E6D" w:rsidRDefault="00FD4E6D">
      <w:pPr>
        <w:spacing w:after="160" w:line="259" w:lineRule="auto"/>
        <w:rPr>
          <w:sz w:val="40"/>
          <w:szCs w:val="40"/>
        </w:rPr>
      </w:pPr>
      <w:r>
        <w:br w:type="page"/>
      </w:r>
    </w:p>
    <w:p w:rsidR="00C44FFD" w:rsidRDefault="008543E9">
      <w:pPr>
        <w:pStyle w:val="Heading1"/>
        <w:contextualSpacing w:val="0"/>
      </w:pPr>
      <w:bookmarkStart w:id="29" w:name="_Toc531773835"/>
      <w:r>
        <w:lastRenderedPageBreak/>
        <w:t>Development Interface Agreement</w:t>
      </w:r>
      <w:r w:rsidR="00B91295">
        <w:t xml:space="preserve"> (DIA)</w:t>
      </w:r>
      <w:bookmarkEnd w:id="29"/>
    </w:p>
    <w:p w:rsidR="00C44FFD" w:rsidRDefault="00C44FFD"/>
    <w:p w:rsidR="00C44FFD" w:rsidRPr="008749FE" w:rsidRDefault="008543E9">
      <w:pPr>
        <w:rPr>
          <w:color w:val="auto"/>
        </w:rPr>
      </w:pPr>
      <w:r w:rsidRPr="008749FE">
        <w:rPr>
          <w:color w:val="auto"/>
        </w:rPr>
        <w:t>Assume in this project that you work for the tier-1 organiz</w:t>
      </w:r>
      <w:r w:rsidRPr="008749FE">
        <w:rPr>
          <w:color w:val="auto"/>
        </w:rPr>
        <w:t xml:space="preserve">ation as described in the above roles table. You are taking on the role of both the functional safety manager and functional safety engineer. </w:t>
      </w:r>
    </w:p>
    <w:p w:rsidR="00C44FFD" w:rsidRPr="008749FE" w:rsidRDefault="00B91295" w:rsidP="00EF7F24">
      <w:pPr>
        <w:pStyle w:val="Heading2"/>
      </w:pPr>
      <w:bookmarkStart w:id="30" w:name="_Toc531773836"/>
      <w:r>
        <w:t>Purpose</w:t>
      </w:r>
      <w:bookmarkEnd w:id="30"/>
    </w:p>
    <w:p w:rsidR="00C44FFD" w:rsidRPr="008749FE" w:rsidRDefault="008543E9">
      <w:pPr>
        <w:rPr>
          <w:color w:val="auto"/>
        </w:rPr>
      </w:pPr>
      <w:r w:rsidRPr="008749FE">
        <w:rPr>
          <w:rFonts w:hint="eastAsia"/>
          <w:color w:val="auto"/>
        </w:rPr>
        <w:t xml:space="preserve">A DIA </w:t>
      </w:r>
      <w:r w:rsidRPr="008749FE">
        <w:rPr>
          <w:rFonts w:hint="eastAsia"/>
          <w:color w:val="auto"/>
        </w:rPr>
        <w:t>(development interface agreement) defines the roles and responsibilities between companies involved in developing a product. All involved parties need to agree on the contents of the DIA before the project begins.</w:t>
      </w:r>
      <w:r w:rsidRPr="008749FE">
        <w:rPr>
          <w:color w:val="auto"/>
          <w:lang w:val="en-US"/>
        </w:rPr>
        <w:t xml:space="preserve"> </w:t>
      </w:r>
      <w:r w:rsidRPr="008749FE">
        <w:rPr>
          <w:rFonts w:hint="eastAsia"/>
          <w:color w:val="auto"/>
        </w:rPr>
        <w:t>The DIA also specifies what evidence and w</w:t>
      </w:r>
      <w:r w:rsidRPr="008749FE">
        <w:rPr>
          <w:rFonts w:hint="eastAsia"/>
          <w:color w:val="auto"/>
        </w:rPr>
        <w:t>ork products each party will provide to prove that work was done according to the agreement.</w:t>
      </w:r>
    </w:p>
    <w:p w:rsidR="00C44FFD" w:rsidRPr="008749FE" w:rsidRDefault="008543E9">
      <w:pPr>
        <w:rPr>
          <w:color w:val="auto"/>
          <w:lang w:val="en-US"/>
        </w:rPr>
      </w:pPr>
      <w:r w:rsidRPr="008749FE">
        <w:rPr>
          <w:color w:val="auto"/>
          <w:lang w:val="en-US"/>
        </w:rPr>
        <w:t>The purpose of a DIA is:</w:t>
      </w:r>
    </w:p>
    <w:p w:rsidR="00C44FFD" w:rsidRPr="008749FE" w:rsidRDefault="008543E9" w:rsidP="00257210">
      <w:pPr>
        <w:numPr>
          <w:ilvl w:val="0"/>
          <w:numId w:val="45"/>
        </w:numPr>
        <w:rPr>
          <w:color w:val="auto"/>
          <w:lang w:val="en-US"/>
        </w:rPr>
      </w:pPr>
      <w:r w:rsidRPr="008749FE">
        <w:rPr>
          <w:color w:val="auto"/>
          <w:lang w:val="en-US"/>
        </w:rPr>
        <w:t>To avoid disputes between companies during the planning and development of a product.</w:t>
      </w:r>
    </w:p>
    <w:p w:rsidR="00C44FFD" w:rsidRPr="008749FE" w:rsidRDefault="008543E9" w:rsidP="00257210">
      <w:pPr>
        <w:numPr>
          <w:ilvl w:val="0"/>
          <w:numId w:val="45"/>
        </w:numPr>
        <w:rPr>
          <w:color w:val="auto"/>
        </w:rPr>
      </w:pPr>
      <w:r w:rsidRPr="008749FE">
        <w:rPr>
          <w:color w:val="auto"/>
          <w:lang w:val="en-US"/>
        </w:rPr>
        <w:t xml:space="preserve">To ensure liability by describing the work products </w:t>
      </w:r>
      <w:r w:rsidRPr="008749FE">
        <w:rPr>
          <w:color w:val="auto"/>
          <w:lang w:val="en-US"/>
        </w:rPr>
        <w:t>that each company will provide and clarifying the responsibilities of the difference parties involved in a functional safety project.</w:t>
      </w:r>
    </w:p>
    <w:p w:rsidR="00C44FFD" w:rsidRPr="008749FE" w:rsidRDefault="008543E9" w:rsidP="00257210">
      <w:pPr>
        <w:numPr>
          <w:ilvl w:val="0"/>
          <w:numId w:val="45"/>
        </w:numPr>
        <w:rPr>
          <w:color w:val="auto"/>
        </w:rPr>
      </w:pPr>
      <w:r w:rsidRPr="008749FE">
        <w:rPr>
          <w:color w:val="auto"/>
          <w:lang w:val="en-US"/>
        </w:rPr>
        <w:t xml:space="preserve">To clarify who will be responsible for any safety issues in post-production, </w:t>
      </w:r>
      <w:r w:rsidR="00C666F2">
        <w:rPr>
          <w:color w:val="auto"/>
          <w:lang w:val="en-US"/>
        </w:rPr>
        <w:t>or</w:t>
      </w:r>
      <w:r w:rsidRPr="008749FE">
        <w:rPr>
          <w:color w:val="auto"/>
          <w:lang w:val="en-US"/>
        </w:rPr>
        <w:t xml:space="preserve"> fix safety issues.</w:t>
      </w:r>
    </w:p>
    <w:p w:rsidR="00C44FFD" w:rsidRPr="008749FE" w:rsidRDefault="008543E9" w:rsidP="00257210">
      <w:pPr>
        <w:numPr>
          <w:ilvl w:val="0"/>
          <w:numId w:val="45"/>
        </w:numPr>
        <w:rPr>
          <w:color w:val="auto"/>
        </w:rPr>
      </w:pPr>
      <w:proofErr w:type="spellStart"/>
      <w:r w:rsidRPr="008749FE">
        <w:rPr>
          <w:color w:val="auto"/>
          <w:lang w:val="en-US"/>
        </w:rPr>
        <w:t>T</w:t>
      </w:r>
      <w:r w:rsidRPr="008749FE">
        <w:rPr>
          <w:rFonts w:hint="eastAsia"/>
          <w:color w:val="auto"/>
        </w:rPr>
        <w:t>o</w:t>
      </w:r>
      <w:proofErr w:type="spellEnd"/>
      <w:r w:rsidRPr="008749FE">
        <w:rPr>
          <w:rFonts w:hint="eastAsia"/>
          <w:color w:val="auto"/>
        </w:rPr>
        <w:t xml:space="preserve"> </w:t>
      </w:r>
      <w:r w:rsidRPr="008749FE">
        <w:rPr>
          <w:rFonts w:hint="eastAsia"/>
          <w:color w:val="auto"/>
        </w:rPr>
        <w:t>ensure that all parties are developing safe vehicles in compliance with ISO 26262.</w:t>
      </w:r>
    </w:p>
    <w:p w:rsidR="00C44FFD" w:rsidRPr="008749FE" w:rsidRDefault="00C44FFD">
      <w:pPr>
        <w:rPr>
          <w:color w:val="auto"/>
        </w:rPr>
      </w:pPr>
    </w:p>
    <w:p w:rsidR="00C44FFD" w:rsidRPr="008749FE" w:rsidRDefault="0063204F" w:rsidP="0063204F">
      <w:pPr>
        <w:pStyle w:val="Heading2"/>
      </w:pPr>
      <w:bookmarkStart w:id="31" w:name="_Toc531773837"/>
      <w:r>
        <w:t>Responsibilities</w:t>
      </w:r>
      <w:bookmarkEnd w:id="31"/>
    </w:p>
    <w:p w:rsidR="008D618C" w:rsidRDefault="008D618C" w:rsidP="009E1D32">
      <w:pPr>
        <w:contextualSpacing/>
        <w:rPr>
          <w:color w:val="auto"/>
        </w:rPr>
      </w:pPr>
      <w:r>
        <w:rPr>
          <w:color w:val="auto"/>
        </w:rPr>
        <w:t xml:space="preserve">Responsibilities of </w:t>
      </w:r>
      <w:r w:rsidR="00C305ED">
        <w:rPr>
          <w:color w:val="auto"/>
        </w:rPr>
        <w:t xml:space="preserve">the </w:t>
      </w:r>
      <w:r w:rsidR="008543E9" w:rsidRPr="008749FE">
        <w:rPr>
          <w:rFonts w:hint="eastAsia"/>
          <w:color w:val="auto"/>
        </w:rPr>
        <w:t xml:space="preserve">OEM </w:t>
      </w:r>
      <w:r w:rsidR="00F05247">
        <w:rPr>
          <w:color w:val="auto"/>
        </w:rPr>
        <w:t>Company</w:t>
      </w:r>
      <w:r>
        <w:rPr>
          <w:color w:val="auto"/>
        </w:rPr>
        <w:t xml:space="preserve"> are</w:t>
      </w:r>
      <w:r w:rsidR="00C305ED">
        <w:rPr>
          <w:color w:val="auto"/>
        </w:rPr>
        <w:t>:</w:t>
      </w:r>
    </w:p>
    <w:p w:rsidR="002902A5" w:rsidRPr="002902A5" w:rsidRDefault="00C7458F" w:rsidP="009E0D3A">
      <w:pPr>
        <w:pStyle w:val="ListParagraph"/>
        <w:numPr>
          <w:ilvl w:val="0"/>
          <w:numId w:val="46"/>
        </w:numPr>
        <w:rPr>
          <w:color w:val="auto"/>
        </w:rPr>
      </w:pPr>
      <w:r>
        <w:rPr>
          <w:color w:val="auto"/>
        </w:rPr>
        <w:t>To provide Lane Assistance System which matches the requirements</w:t>
      </w:r>
      <w:r w:rsidR="00C712BF">
        <w:rPr>
          <w:color w:val="auto"/>
        </w:rPr>
        <w:t xml:space="preserve"> and fulfills adequate functional safety competency</w:t>
      </w:r>
      <w:r w:rsidR="00B81FCB">
        <w:rPr>
          <w:rFonts w:hint="eastAsia"/>
          <w:color w:val="auto"/>
        </w:rPr>
        <w:t>,</w:t>
      </w:r>
    </w:p>
    <w:p w:rsidR="00C305ED" w:rsidRPr="00C305ED" w:rsidRDefault="002902A5" w:rsidP="009E0D3A">
      <w:pPr>
        <w:pStyle w:val="ListParagraph"/>
        <w:numPr>
          <w:ilvl w:val="0"/>
          <w:numId w:val="46"/>
        </w:numPr>
        <w:rPr>
          <w:color w:val="auto"/>
        </w:rPr>
      </w:pPr>
      <w:r>
        <w:rPr>
          <w:color w:val="auto"/>
        </w:rPr>
        <w:t xml:space="preserve">To provide </w:t>
      </w:r>
      <w:r w:rsidR="00461A65">
        <w:rPr>
          <w:rFonts w:hint="eastAsia"/>
          <w:color w:val="auto"/>
        </w:rPr>
        <w:t>all useful development documents</w:t>
      </w:r>
      <w:r w:rsidR="008543E9" w:rsidRPr="009E0D3A">
        <w:rPr>
          <w:rFonts w:hint="eastAsia"/>
          <w:color w:val="auto"/>
        </w:rPr>
        <w:t xml:space="preserve"> </w:t>
      </w:r>
      <w:r w:rsidR="00461A65">
        <w:rPr>
          <w:color w:val="auto"/>
        </w:rPr>
        <w:t>related</w:t>
      </w:r>
      <w:r w:rsidR="008543E9" w:rsidRPr="009E0D3A">
        <w:rPr>
          <w:rFonts w:hint="eastAsia"/>
          <w:color w:val="auto"/>
        </w:rPr>
        <w:t xml:space="preserve"> function safety</w:t>
      </w:r>
      <w:r w:rsidR="008543E9" w:rsidRPr="009E0D3A">
        <w:rPr>
          <w:rFonts w:hint="eastAsia"/>
          <w:color w:val="auto"/>
        </w:rPr>
        <w:t>.</w:t>
      </w:r>
      <w:r w:rsidR="008543E9" w:rsidRPr="009E0D3A">
        <w:rPr>
          <w:color w:val="auto"/>
          <w:lang w:val="en-US"/>
        </w:rPr>
        <w:t xml:space="preserve"> </w:t>
      </w:r>
    </w:p>
    <w:p w:rsidR="00B81FCB" w:rsidRDefault="00B81FCB" w:rsidP="00C305ED">
      <w:pPr>
        <w:rPr>
          <w:color w:val="auto"/>
        </w:rPr>
      </w:pPr>
    </w:p>
    <w:p w:rsidR="0032667F" w:rsidRDefault="00C305ED" w:rsidP="00C305ED">
      <w:pPr>
        <w:rPr>
          <w:color w:val="auto"/>
        </w:rPr>
      </w:pPr>
      <w:r>
        <w:rPr>
          <w:color w:val="auto"/>
        </w:rPr>
        <w:t xml:space="preserve">Responsibilities of Our Company (the Tier-1 Organization) are: </w:t>
      </w:r>
    </w:p>
    <w:p w:rsidR="00C44FFD" w:rsidRDefault="0032667F" w:rsidP="0032667F">
      <w:pPr>
        <w:pStyle w:val="ListParagraph"/>
        <w:numPr>
          <w:ilvl w:val="0"/>
          <w:numId w:val="47"/>
        </w:numPr>
        <w:rPr>
          <w:color w:val="auto"/>
        </w:rPr>
      </w:pPr>
      <w:r>
        <w:rPr>
          <w:color w:val="auto"/>
        </w:rPr>
        <w:t xml:space="preserve">To </w:t>
      </w:r>
      <w:r w:rsidR="008543E9" w:rsidRPr="0032667F">
        <w:rPr>
          <w:rFonts w:hint="eastAsia"/>
          <w:color w:val="auto"/>
        </w:rPr>
        <w:t xml:space="preserve">analyze and modify various sub-systems of </w:t>
      </w:r>
      <w:r w:rsidR="00A57849">
        <w:rPr>
          <w:color w:val="auto"/>
        </w:rPr>
        <w:t xml:space="preserve">Lane Assistance System </w:t>
      </w:r>
      <w:r w:rsidR="008543E9" w:rsidRPr="0032667F">
        <w:rPr>
          <w:rFonts w:hint="eastAsia"/>
          <w:color w:val="auto"/>
        </w:rPr>
        <w:t>from a fu</w:t>
      </w:r>
      <w:r w:rsidR="008543E9" w:rsidRPr="0032667F">
        <w:rPr>
          <w:rFonts w:hint="eastAsia"/>
          <w:color w:val="auto"/>
        </w:rPr>
        <w:t>nctional safety viewpoint.</w:t>
      </w:r>
    </w:p>
    <w:p w:rsidR="00B81FCB" w:rsidRPr="003A1AFE" w:rsidRDefault="00B81FCB" w:rsidP="0032667F">
      <w:pPr>
        <w:pStyle w:val="ListParagraph"/>
        <w:numPr>
          <w:ilvl w:val="0"/>
          <w:numId w:val="47"/>
        </w:numPr>
        <w:rPr>
          <w:color w:val="auto"/>
        </w:rPr>
      </w:pPr>
      <w:r>
        <w:t xml:space="preserve">To </w:t>
      </w:r>
      <w:r w:rsidR="00992928">
        <w:t xml:space="preserve">plan, </w:t>
      </w:r>
      <w:r>
        <w:t>c</w:t>
      </w:r>
      <w:r w:rsidR="00992928">
        <w:t xml:space="preserve">oordinate, </w:t>
      </w:r>
      <w:r>
        <w:t>document the safety activities</w:t>
      </w:r>
      <w:r>
        <w:t>,</w:t>
      </w:r>
    </w:p>
    <w:p w:rsidR="003A1AFE" w:rsidRPr="003A1AFE" w:rsidRDefault="003A1AFE" w:rsidP="00147F45">
      <w:pPr>
        <w:pStyle w:val="ListParagraph"/>
        <w:numPr>
          <w:ilvl w:val="0"/>
          <w:numId w:val="47"/>
        </w:numPr>
        <w:rPr>
          <w:color w:val="auto"/>
        </w:rPr>
      </w:pPr>
      <w:r w:rsidRPr="003A1AFE">
        <w:rPr>
          <w:color w:val="auto"/>
        </w:rPr>
        <w:t xml:space="preserve">To </w:t>
      </w:r>
      <w:r w:rsidR="005C5853">
        <w:rPr>
          <w:color w:val="auto"/>
        </w:rPr>
        <w:t>p</w:t>
      </w:r>
      <w:r w:rsidRPr="003A1AFE">
        <w:rPr>
          <w:color w:val="auto"/>
        </w:rPr>
        <w:t>erform functional safety pre</w:t>
      </w:r>
      <w:r>
        <w:rPr>
          <w:color w:val="auto"/>
        </w:rPr>
        <w:t>-</w:t>
      </w:r>
      <w:r w:rsidRPr="003A1AFE">
        <w:rPr>
          <w:color w:val="auto"/>
        </w:rPr>
        <w:t>assessment</w:t>
      </w:r>
      <w:r w:rsidRPr="003A1AFE">
        <w:rPr>
          <w:color w:val="auto"/>
        </w:rPr>
        <w:t xml:space="preserve"> </w:t>
      </w:r>
      <w:r w:rsidRPr="003A1AFE">
        <w:rPr>
          <w:color w:val="auto"/>
        </w:rPr>
        <w:t>prior to audit by</w:t>
      </w:r>
      <w:r>
        <w:rPr>
          <w:color w:val="auto"/>
        </w:rPr>
        <w:t xml:space="preserve"> </w:t>
      </w:r>
      <w:r w:rsidRPr="003A1AFE">
        <w:rPr>
          <w:color w:val="auto"/>
        </w:rPr>
        <w:t>external functional safety assessor</w:t>
      </w:r>
    </w:p>
    <w:p w:rsidR="00A12499" w:rsidRDefault="00A12499">
      <w:pPr>
        <w:spacing w:after="160" w:line="259" w:lineRule="auto"/>
        <w:rPr>
          <w:sz w:val="40"/>
          <w:szCs w:val="40"/>
        </w:rPr>
      </w:pPr>
      <w:r>
        <w:br w:type="page"/>
      </w:r>
    </w:p>
    <w:p w:rsidR="00C44FFD" w:rsidRDefault="008543E9">
      <w:pPr>
        <w:pStyle w:val="Heading1"/>
        <w:contextualSpacing w:val="0"/>
      </w:pPr>
      <w:bookmarkStart w:id="32" w:name="_Toc531773838"/>
      <w:r>
        <w:lastRenderedPageBreak/>
        <w:t>Confirmation Measures</w:t>
      </w:r>
      <w:bookmarkEnd w:id="32"/>
    </w:p>
    <w:p w:rsidR="00C44FFD" w:rsidRPr="009107D8" w:rsidRDefault="009107D8" w:rsidP="009107D8">
      <w:pPr>
        <w:pStyle w:val="Heading2"/>
      </w:pPr>
      <w:bookmarkStart w:id="33" w:name="_Toc531773839"/>
      <w:r>
        <w:t>Main purpose</w:t>
      </w:r>
      <w:bookmarkEnd w:id="33"/>
    </w:p>
    <w:p w:rsidR="00C44FFD" w:rsidRPr="009107D8" w:rsidRDefault="008543E9" w:rsidP="009107D8">
      <w:pPr>
        <w:contextualSpacing/>
        <w:rPr>
          <w:color w:val="auto"/>
        </w:rPr>
      </w:pPr>
      <w:r w:rsidRPr="009107D8">
        <w:rPr>
          <w:rFonts w:hint="eastAsia"/>
          <w:color w:val="auto"/>
        </w:rPr>
        <w:t>Confirmation measures serve two purposes:</w:t>
      </w:r>
    </w:p>
    <w:p w:rsidR="00C44FFD" w:rsidRPr="009107D8" w:rsidRDefault="008543E9" w:rsidP="009107D8">
      <w:pPr>
        <w:numPr>
          <w:ilvl w:val="0"/>
          <w:numId w:val="44"/>
        </w:numPr>
        <w:contextualSpacing/>
        <w:rPr>
          <w:color w:val="auto"/>
        </w:rPr>
      </w:pPr>
      <w:r w:rsidRPr="009107D8">
        <w:rPr>
          <w:rFonts w:hint="eastAsia"/>
          <w:color w:val="auto"/>
        </w:rPr>
        <w:t xml:space="preserve">that a functional safety project conforms to </w:t>
      </w:r>
      <w:r w:rsidRPr="009107D8">
        <w:rPr>
          <w:color w:val="auto"/>
          <w:lang w:val="en-US"/>
        </w:rPr>
        <w:t xml:space="preserve">the safety plan and follows the </w:t>
      </w:r>
      <w:r w:rsidRPr="009107D8">
        <w:rPr>
          <w:rFonts w:hint="eastAsia"/>
          <w:color w:val="auto"/>
        </w:rPr>
        <w:t>ISO 26262</w:t>
      </w:r>
      <w:r w:rsidRPr="009107D8">
        <w:rPr>
          <w:color w:val="auto"/>
          <w:lang w:val="en-US"/>
        </w:rPr>
        <w:t xml:space="preserve"> standard</w:t>
      </w:r>
      <w:r w:rsidRPr="009107D8">
        <w:rPr>
          <w:rFonts w:hint="eastAsia"/>
          <w:color w:val="auto"/>
        </w:rPr>
        <w:t>, and</w:t>
      </w:r>
    </w:p>
    <w:p w:rsidR="00C44FFD" w:rsidRPr="009107D8" w:rsidRDefault="008543E9" w:rsidP="009107D8">
      <w:pPr>
        <w:numPr>
          <w:ilvl w:val="0"/>
          <w:numId w:val="44"/>
        </w:numPr>
        <w:contextualSpacing/>
        <w:rPr>
          <w:color w:val="auto"/>
        </w:rPr>
      </w:pPr>
      <w:proofErr w:type="gramStart"/>
      <w:r w:rsidRPr="009107D8">
        <w:rPr>
          <w:rFonts w:hint="eastAsia"/>
          <w:color w:val="auto"/>
        </w:rPr>
        <w:t>that</w:t>
      </w:r>
      <w:proofErr w:type="gramEnd"/>
      <w:r w:rsidRPr="009107D8">
        <w:rPr>
          <w:rFonts w:hint="eastAsia"/>
          <w:color w:val="auto"/>
        </w:rPr>
        <w:t xml:space="preserve"> the project really does make the vehicle safer.</w:t>
      </w:r>
    </w:p>
    <w:p w:rsidR="00C44FFD" w:rsidRPr="009107D8" w:rsidRDefault="003B2E32" w:rsidP="002E2C2D">
      <w:pPr>
        <w:pStyle w:val="Heading2"/>
      </w:pPr>
      <w:bookmarkStart w:id="34" w:name="_Toc531773840"/>
      <w:r>
        <w:t>C</w:t>
      </w:r>
      <w:r w:rsidR="00194036">
        <w:t>onfirmation review</w:t>
      </w:r>
      <w:bookmarkEnd w:id="34"/>
    </w:p>
    <w:p w:rsidR="00C44FFD" w:rsidRPr="009107D8" w:rsidRDefault="008543E9" w:rsidP="002E2C2D">
      <w:pPr>
        <w:contextualSpacing/>
        <w:rPr>
          <w:color w:val="auto"/>
        </w:rPr>
      </w:pPr>
      <w:r w:rsidRPr="009107D8">
        <w:rPr>
          <w:rFonts w:hint="eastAsia"/>
          <w:color w:val="auto"/>
        </w:rPr>
        <w:t>Confirmation review</w:t>
      </w:r>
      <w:r w:rsidRPr="009107D8">
        <w:rPr>
          <w:color w:val="auto"/>
          <w:lang w:val="en-US"/>
        </w:rPr>
        <w:t xml:space="preserve"> e</w:t>
      </w:r>
      <w:proofErr w:type="spellStart"/>
      <w:r w:rsidRPr="009107D8">
        <w:rPr>
          <w:rFonts w:hint="eastAsia"/>
          <w:color w:val="auto"/>
        </w:rPr>
        <w:t>nsures</w:t>
      </w:r>
      <w:proofErr w:type="spellEnd"/>
      <w:r w:rsidRPr="009107D8">
        <w:rPr>
          <w:rFonts w:hint="eastAsia"/>
          <w:color w:val="auto"/>
        </w:rPr>
        <w:t xml:space="preserve"> that the project complies with ISO 26262. As the product is designed and developed, an independent person would review the work to make sure ISO 26262 is being followed.</w:t>
      </w:r>
    </w:p>
    <w:p w:rsidR="00C44FFD" w:rsidRPr="009107D8" w:rsidRDefault="004F6C74" w:rsidP="004F6C74">
      <w:pPr>
        <w:pStyle w:val="Heading2"/>
      </w:pPr>
      <w:bookmarkStart w:id="35" w:name="_Toc531773841"/>
      <w:r>
        <w:t>Functional safety audit</w:t>
      </w:r>
      <w:bookmarkEnd w:id="35"/>
    </w:p>
    <w:p w:rsidR="00C44FFD" w:rsidRPr="009107D8" w:rsidRDefault="008543E9" w:rsidP="00BE5131">
      <w:pPr>
        <w:contextualSpacing/>
        <w:rPr>
          <w:color w:val="auto"/>
        </w:rPr>
      </w:pPr>
      <w:r w:rsidRPr="009107D8">
        <w:rPr>
          <w:rFonts w:hint="eastAsia"/>
          <w:color w:val="auto"/>
        </w:rPr>
        <w:t>Ch</w:t>
      </w:r>
      <w:r w:rsidRPr="009107D8">
        <w:rPr>
          <w:rFonts w:hint="eastAsia"/>
          <w:color w:val="auto"/>
        </w:rPr>
        <w:t>ecking to make sure that the actual implementation of the project conforms to the safety plan is called a functional safety audit.</w:t>
      </w:r>
    </w:p>
    <w:p w:rsidR="00C44FFD" w:rsidRPr="009107D8" w:rsidRDefault="00BE5131" w:rsidP="00BE5131">
      <w:pPr>
        <w:pStyle w:val="Heading2"/>
      </w:pPr>
      <w:bookmarkStart w:id="36" w:name="_Toc531773842"/>
      <w:r>
        <w:t>F</w:t>
      </w:r>
      <w:r w:rsidR="00194036">
        <w:t>unctional safety assessment</w:t>
      </w:r>
      <w:bookmarkEnd w:id="36"/>
    </w:p>
    <w:p w:rsidR="00C44FFD" w:rsidRPr="009107D8" w:rsidRDefault="008543E9" w:rsidP="00BE5131">
      <w:pPr>
        <w:contextualSpacing/>
        <w:rPr>
          <w:color w:val="auto"/>
        </w:rPr>
      </w:pPr>
      <w:r w:rsidRPr="009107D8">
        <w:rPr>
          <w:rFonts w:hint="eastAsia"/>
          <w:color w:val="auto"/>
        </w:rPr>
        <w:t xml:space="preserve">Confirming that plans, designs and developed products actually achieve functional </w:t>
      </w:r>
      <w:r w:rsidRPr="009107D8">
        <w:rPr>
          <w:rFonts w:hint="eastAsia"/>
          <w:color w:val="auto"/>
        </w:rPr>
        <w:t>safety is called a functional safety assessment.</w:t>
      </w:r>
    </w:p>
    <w:p w:rsidR="00C44FFD" w:rsidRDefault="00C44FFD">
      <w:pPr>
        <w:rPr>
          <w:b/>
          <w:color w:val="B7B7B7"/>
        </w:rPr>
      </w:pPr>
    </w:p>
    <w:p w:rsidR="00C44FFD" w:rsidRDefault="00C44FFD">
      <w:pPr>
        <w:rPr>
          <w:b/>
          <w:color w:val="B7B7B7"/>
        </w:rPr>
      </w:pPr>
    </w:p>
    <w:p w:rsidR="00C44FFD" w:rsidRDefault="008543E9">
      <w:r>
        <w:pict>
          <v:rect id="_x0000_i1025" style="width:0;height:1.5pt" o:hralign="center" o:hrstd="t" o:hr="t" fillcolor="#a0a0a0" stroked="f"/>
        </w:pict>
      </w:r>
    </w:p>
    <w:p w:rsidR="00C44FFD" w:rsidRDefault="008543E9">
      <w:r>
        <w:t xml:space="preserve">A safety plan could have other sections that we are not including here. For example, a safety plan would probably contain a complete project schedule. </w:t>
      </w:r>
    </w:p>
    <w:p w:rsidR="00C44FFD" w:rsidRDefault="00C44FFD"/>
    <w:p w:rsidR="00C44FFD" w:rsidRDefault="008543E9">
      <w:r>
        <w:t>There might also be a "Supporting Process Manage</w:t>
      </w:r>
      <w:r>
        <w:t>ment" section that would cover "Part 8: Supporting Processes" of the ISO 26262 functional safety standard. This would include descriptions of how the company handles requirements management, change management, configuration management, documentation manage</w:t>
      </w:r>
      <w:r>
        <w:t>ment, and software tool usage and confidence.</w:t>
      </w:r>
    </w:p>
    <w:p w:rsidR="00C44FFD" w:rsidRDefault="00C44FFD"/>
    <w:p w:rsidR="00C44FFD" w:rsidRDefault="008543E9">
      <w:r>
        <w:t>Similarly, a confirmation measures section would go into more detail about how each confirmation will be carried out.</w:t>
      </w:r>
    </w:p>
    <w:sectPr w:rsidR="00C44FFD">
      <w:footerReference w:type="defaul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43E9" w:rsidRDefault="008543E9">
      <w:pPr>
        <w:spacing w:line="240" w:lineRule="auto"/>
      </w:pPr>
      <w:r>
        <w:separator/>
      </w:r>
    </w:p>
  </w:endnote>
  <w:endnote w:type="continuationSeparator" w:id="0">
    <w:p w:rsidR="008543E9" w:rsidRDefault="008543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5177719"/>
      <w:docPartObj>
        <w:docPartGallery w:val="Page Numbers (Bottom of Page)"/>
        <w:docPartUnique/>
      </w:docPartObj>
    </w:sdtPr>
    <w:sdtContent>
      <w:sdt>
        <w:sdtPr>
          <w:id w:val="-1769616900"/>
          <w:docPartObj>
            <w:docPartGallery w:val="Page Numbers (Top of Page)"/>
            <w:docPartUnique/>
          </w:docPartObj>
        </w:sdtPr>
        <w:sdtContent>
          <w:p w:rsidR="0006182D" w:rsidRDefault="0006182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348CE">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348CE">
              <w:rPr>
                <w:b/>
                <w:bCs/>
                <w:noProof/>
              </w:rPr>
              <w:t>15</w:t>
            </w:r>
            <w:r>
              <w:rPr>
                <w:b/>
                <w:bCs/>
                <w:sz w:val="24"/>
                <w:szCs w:val="24"/>
              </w:rPr>
              <w:fldChar w:fldCharType="end"/>
            </w:r>
          </w:p>
        </w:sdtContent>
      </w:sdt>
    </w:sdtContent>
  </w:sdt>
  <w:p w:rsidR="00C44FFD" w:rsidRDefault="00C44FF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43E9" w:rsidRDefault="008543E9">
      <w:pPr>
        <w:spacing w:line="240" w:lineRule="auto"/>
      </w:pPr>
      <w:r>
        <w:separator/>
      </w:r>
    </w:p>
  </w:footnote>
  <w:footnote w:type="continuationSeparator" w:id="0">
    <w:p w:rsidR="008543E9" w:rsidRDefault="008543E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BE94C9C"/>
    <w:multiLevelType w:val="singleLevel"/>
    <w:tmpl w:val="9BE94C9C"/>
    <w:lvl w:ilvl="0">
      <w:start w:val="1"/>
      <w:numFmt w:val="bullet"/>
      <w:lvlText w:val=""/>
      <w:lvlJc w:val="left"/>
      <w:pPr>
        <w:ind w:left="420" w:hanging="420"/>
      </w:pPr>
      <w:rPr>
        <w:rFonts w:ascii="Wingdings" w:hAnsi="Wingdings" w:hint="default"/>
      </w:rPr>
    </w:lvl>
  </w:abstractNum>
  <w:abstractNum w:abstractNumId="1" w15:restartNumberingAfterBreak="0">
    <w:nsid w:val="B8FACCF3"/>
    <w:multiLevelType w:val="singleLevel"/>
    <w:tmpl w:val="B8FACCF3"/>
    <w:lvl w:ilvl="0">
      <w:start w:val="1"/>
      <w:numFmt w:val="bullet"/>
      <w:lvlText w:val=""/>
      <w:lvlJc w:val="left"/>
      <w:pPr>
        <w:ind w:left="420" w:hanging="420"/>
      </w:pPr>
      <w:rPr>
        <w:rFonts w:ascii="Wingdings" w:hAnsi="Wingdings" w:hint="default"/>
      </w:rPr>
    </w:lvl>
  </w:abstractNum>
  <w:abstractNum w:abstractNumId="2" w15:restartNumberingAfterBreak="0">
    <w:nsid w:val="CF092B84"/>
    <w:multiLevelType w:val="multilevel"/>
    <w:tmpl w:val="CF092B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053208E"/>
    <w:multiLevelType w:val="multilevel"/>
    <w:tmpl w:val="005320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1717A20"/>
    <w:multiLevelType w:val="hybridMultilevel"/>
    <w:tmpl w:val="0032DEA2"/>
    <w:lvl w:ilvl="0" w:tplc="706EB81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D5F020"/>
    <w:multiLevelType w:val="singleLevel"/>
    <w:tmpl w:val="02D5F020"/>
    <w:lvl w:ilvl="0">
      <w:start w:val="1"/>
      <w:numFmt w:val="bullet"/>
      <w:lvlText w:val=""/>
      <w:lvlJc w:val="left"/>
      <w:pPr>
        <w:ind w:left="420" w:hanging="420"/>
      </w:pPr>
      <w:rPr>
        <w:rFonts w:ascii="Wingdings" w:hAnsi="Wingdings" w:hint="default"/>
      </w:rPr>
    </w:lvl>
  </w:abstractNum>
  <w:abstractNum w:abstractNumId="6" w15:restartNumberingAfterBreak="0">
    <w:nsid w:val="03C53FA5"/>
    <w:multiLevelType w:val="hybridMultilevel"/>
    <w:tmpl w:val="AFA4AA3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3DA78F1"/>
    <w:multiLevelType w:val="hybridMultilevel"/>
    <w:tmpl w:val="F330151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01F20C9"/>
    <w:multiLevelType w:val="hybridMultilevel"/>
    <w:tmpl w:val="0F104BEC"/>
    <w:lvl w:ilvl="0" w:tplc="706EB81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75060C"/>
    <w:multiLevelType w:val="hybridMultilevel"/>
    <w:tmpl w:val="60C4D81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0850107"/>
    <w:multiLevelType w:val="hybridMultilevel"/>
    <w:tmpl w:val="47C607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10517FD"/>
    <w:multiLevelType w:val="hybridMultilevel"/>
    <w:tmpl w:val="F1D625F4"/>
    <w:lvl w:ilvl="0" w:tplc="706EB81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C6672E"/>
    <w:multiLevelType w:val="hybridMultilevel"/>
    <w:tmpl w:val="14AC85FA"/>
    <w:lvl w:ilvl="0" w:tplc="0409000B">
      <w:start w:val="1"/>
      <w:numFmt w:val="bullet"/>
      <w:lvlText w:val=""/>
      <w:lvlJc w:val="left"/>
      <w:pPr>
        <w:ind w:left="360" w:hanging="360"/>
      </w:pPr>
      <w:rPr>
        <w:rFonts w:ascii="Wingdings" w:hAnsi="Wingdings" w:hint="default"/>
      </w:rPr>
    </w:lvl>
    <w:lvl w:ilvl="1" w:tplc="706EB818">
      <w:numFmt w:val="bullet"/>
      <w:lvlText w:val="•"/>
      <w:lvlJc w:val="left"/>
      <w:pPr>
        <w:ind w:left="1080" w:hanging="360"/>
      </w:pPr>
      <w:rPr>
        <w:rFonts w:ascii="Arial" w:eastAsia="Arial"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1723CBD"/>
    <w:multiLevelType w:val="hybridMultilevel"/>
    <w:tmpl w:val="E08A9236"/>
    <w:lvl w:ilvl="0" w:tplc="0409000B">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27B02FF"/>
    <w:multiLevelType w:val="hybridMultilevel"/>
    <w:tmpl w:val="1B48ECBE"/>
    <w:lvl w:ilvl="0" w:tplc="0409000B">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73027D9"/>
    <w:multiLevelType w:val="hybridMultilevel"/>
    <w:tmpl w:val="C3AAFA90"/>
    <w:lvl w:ilvl="0" w:tplc="0409000B">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D570ED9"/>
    <w:multiLevelType w:val="hybridMultilevel"/>
    <w:tmpl w:val="683EB41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4351CB"/>
    <w:multiLevelType w:val="hybridMultilevel"/>
    <w:tmpl w:val="482627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61D15F2"/>
    <w:multiLevelType w:val="hybridMultilevel"/>
    <w:tmpl w:val="4788934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6E2098A"/>
    <w:multiLevelType w:val="hybridMultilevel"/>
    <w:tmpl w:val="411E9CBE"/>
    <w:lvl w:ilvl="0" w:tplc="706EB81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9F6B90"/>
    <w:multiLevelType w:val="hybridMultilevel"/>
    <w:tmpl w:val="758845A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FDE3750"/>
    <w:multiLevelType w:val="hybridMultilevel"/>
    <w:tmpl w:val="5EB019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E93800"/>
    <w:multiLevelType w:val="hybridMultilevel"/>
    <w:tmpl w:val="2342F1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E03864"/>
    <w:multiLevelType w:val="hybridMultilevel"/>
    <w:tmpl w:val="0B2AC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2722C96"/>
    <w:multiLevelType w:val="hybridMultilevel"/>
    <w:tmpl w:val="67AED6B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7BA8901"/>
    <w:multiLevelType w:val="singleLevel"/>
    <w:tmpl w:val="57BA8901"/>
    <w:lvl w:ilvl="0">
      <w:start w:val="1"/>
      <w:numFmt w:val="decimal"/>
      <w:suff w:val="space"/>
      <w:lvlText w:val="%1)"/>
      <w:lvlJc w:val="left"/>
    </w:lvl>
  </w:abstractNum>
  <w:abstractNum w:abstractNumId="26" w15:restartNumberingAfterBreak="0">
    <w:nsid w:val="59ADCABA"/>
    <w:multiLevelType w:val="multilevel"/>
    <w:tmpl w:val="59ADCABA"/>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7" w15:restartNumberingAfterBreak="0">
    <w:nsid w:val="5A890545"/>
    <w:multiLevelType w:val="hybridMultilevel"/>
    <w:tmpl w:val="B4B4DA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C1A2753"/>
    <w:multiLevelType w:val="hybridMultilevel"/>
    <w:tmpl w:val="8F32EEA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DC75CF8"/>
    <w:multiLevelType w:val="hybridMultilevel"/>
    <w:tmpl w:val="D9CE4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32D02B6"/>
    <w:multiLevelType w:val="hybridMultilevel"/>
    <w:tmpl w:val="6922A5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3C66167"/>
    <w:multiLevelType w:val="hybridMultilevel"/>
    <w:tmpl w:val="15A0EE90"/>
    <w:lvl w:ilvl="0" w:tplc="706EB81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E771C8"/>
    <w:multiLevelType w:val="hybridMultilevel"/>
    <w:tmpl w:val="9958732E"/>
    <w:lvl w:ilvl="0" w:tplc="706EB81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797788"/>
    <w:multiLevelType w:val="singleLevel"/>
    <w:tmpl w:val="65797788"/>
    <w:lvl w:ilvl="0">
      <w:start w:val="1"/>
      <w:numFmt w:val="bullet"/>
      <w:lvlText w:val=""/>
      <w:lvlJc w:val="left"/>
      <w:pPr>
        <w:ind w:left="420" w:hanging="420"/>
      </w:pPr>
      <w:rPr>
        <w:rFonts w:ascii="Wingdings" w:hAnsi="Wingdings" w:hint="default"/>
      </w:rPr>
    </w:lvl>
  </w:abstractNum>
  <w:abstractNum w:abstractNumId="34" w15:restartNumberingAfterBreak="0">
    <w:nsid w:val="66C03086"/>
    <w:multiLevelType w:val="hybridMultilevel"/>
    <w:tmpl w:val="9096508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8205844"/>
    <w:multiLevelType w:val="hybridMultilevel"/>
    <w:tmpl w:val="F8CAEB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9C57FBC"/>
    <w:multiLevelType w:val="hybridMultilevel"/>
    <w:tmpl w:val="5590ED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23370F2"/>
    <w:multiLevelType w:val="hybridMultilevel"/>
    <w:tmpl w:val="8D8A76D6"/>
    <w:lvl w:ilvl="0" w:tplc="0409000B">
      <w:start w:val="1"/>
      <w:numFmt w:val="bullet"/>
      <w:lvlText w:val=""/>
      <w:lvlJc w:val="left"/>
      <w:pPr>
        <w:ind w:left="360" w:hanging="360"/>
      </w:pPr>
      <w:rPr>
        <w:rFonts w:ascii="Wingdings" w:hAnsi="Wingding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35E251C"/>
    <w:multiLevelType w:val="hybridMultilevel"/>
    <w:tmpl w:val="AC6AF5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6B683A"/>
    <w:multiLevelType w:val="hybridMultilevel"/>
    <w:tmpl w:val="7DD0072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8DA14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A81709D"/>
    <w:multiLevelType w:val="hybridMultilevel"/>
    <w:tmpl w:val="13E6E72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AC22887"/>
    <w:multiLevelType w:val="hybridMultilevel"/>
    <w:tmpl w:val="468E421A"/>
    <w:lvl w:ilvl="0" w:tplc="0409000B">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BAF3C40"/>
    <w:multiLevelType w:val="hybridMultilevel"/>
    <w:tmpl w:val="158E475A"/>
    <w:lvl w:ilvl="0" w:tplc="706EB81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B0570B"/>
    <w:multiLevelType w:val="singleLevel"/>
    <w:tmpl w:val="7BB0570B"/>
    <w:lvl w:ilvl="0">
      <w:start w:val="1"/>
      <w:numFmt w:val="bullet"/>
      <w:lvlText w:val=""/>
      <w:lvlJc w:val="left"/>
      <w:pPr>
        <w:ind w:left="420" w:hanging="420"/>
      </w:pPr>
      <w:rPr>
        <w:rFonts w:ascii="Wingdings" w:hAnsi="Wingdings" w:hint="default"/>
      </w:rPr>
    </w:lvl>
  </w:abstractNum>
  <w:abstractNum w:abstractNumId="45" w15:restartNumberingAfterBreak="0">
    <w:nsid w:val="7DA03CF2"/>
    <w:multiLevelType w:val="hybridMultilevel"/>
    <w:tmpl w:val="7E2855E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AF6D77"/>
    <w:multiLevelType w:val="hybridMultilevel"/>
    <w:tmpl w:val="7E668BF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4"/>
  </w:num>
  <w:num w:numId="2">
    <w:abstractNumId w:val="3"/>
  </w:num>
  <w:num w:numId="3">
    <w:abstractNumId w:val="33"/>
  </w:num>
  <w:num w:numId="4">
    <w:abstractNumId w:val="0"/>
  </w:num>
  <w:num w:numId="5">
    <w:abstractNumId w:val="5"/>
  </w:num>
  <w:num w:numId="6">
    <w:abstractNumId w:val="2"/>
  </w:num>
  <w:num w:numId="7">
    <w:abstractNumId w:val="25"/>
  </w:num>
  <w:num w:numId="8">
    <w:abstractNumId w:val="26"/>
  </w:num>
  <w:num w:numId="9">
    <w:abstractNumId w:val="1"/>
  </w:num>
  <w:num w:numId="10">
    <w:abstractNumId w:val="23"/>
  </w:num>
  <w:num w:numId="11">
    <w:abstractNumId w:val="7"/>
  </w:num>
  <w:num w:numId="12">
    <w:abstractNumId w:val="12"/>
  </w:num>
  <w:num w:numId="13">
    <w:abstractNumId w:val="20"/>
  </w:num>
  <w:num w:numId="14">
    <w:abstractNumId w:val="21"/>
  </w:num>
  <w:num w:numId="15">
    <w:abstractNumId w:val="14"/>
  </w:num>
  <w:num w:numId="16">
    <w:abstractNumId w:val="45"/>
  </w:num>
  <w:num w:numId="17">
    <w:abstractNumId w:val="13"/>
  </w:num>
  <w:num w:numId="18">
    <w:abstractNumId w:val="40"/>
  </w:num>
  <w:num w:numId="19">
    <w:abstractNumId w:val="22"/>
  </w:num>
  <w:num w:numId="20">
    <w:abstractNumId w:val="42"/>
  </w:num>
  <w:num w:numId="21">
    <w:abstractNumId w:val="37"/>
  </w:num>
  <w:num w:numId="22">
    <w:abstractNumId w:val="15"/>
  </w:num>
  <w:num w:numId="23">
    <w:abstractNumId w:val="29"/>
  </w:num>
  <w:num w:numId="24">
    <w:abstractNumId w:val="31"/>
  </w:num>
  <w:num w:numId="25">
    <w:abstractNumId w:val="6"/>
  </w:num>
  <w:num w:numId="26">
    <w:abstractNumId w:val="32"/>
  </w:num>
  <w:num w:numId="27">
    <w:abstractNumId w:val="9"/>
  </w:num>
  <w:num w:numId="28">
    <w:abstractNumId w:val="11"/>
  </w:num>
  <w:num w:numId="29">
    <w:abstractNumId w:val="36"/>
  </w:num>
  <w:num w:numId="30">
    <w:abstractNumId w:val="24"/>
  </w:num>
  <w:num w:numId="31">
    <w:abstractNumId w:val="10"/>
  </w:num>
  <w:num w:numId="32">
    <w:abstractNumId w:val="46"/>
  </w:num>
  <w:num w:numId="33">
    <w:abstractNumId w:val="38"/>
  </w:num>
  <w:num w:numId="34">
    <w:abstractNumId w:val="39"/>
  </w:num>
  <w:num w:numId="35">
    <w:abstractNumId w:val="18"/>
  </w:num>
  <w:num w:numId="36">
    <w:abstractNumId w:val="43"/>
  </w:num>
  <w:num w:numId="37">
    <w:abstractNumId w:val="16"/>
  </w:num>
  <w:num w:numId="38">
    <w:abstractNumId w:val="8"/>
  </w:num>
  <w:num w:numId="39">
    <w:abstractNumId w:val="4"/>
  </w:num>
  <w:num w:numId="40">
    <w:abstractNumId w:val="19"/>
  </w:num>
  <w:num w:numId="41">
    <w:abstractNumId w:val="27"/>
  </w:num>
  <w:num w:numId="42">
    <w:abstractNumId w:val="41"/>
  </w:num>
  <w:num w:numId="43">
    <w:abstractNumId w:val="17"/>
  </w:num>
  <w:num w:numId="44">
    <w:abstractNumId w:val="34"/>
  </w:num>
  <w:num w:numId="45">
    <w:abstractNumId w:val="28"/>
  </w:num>
  <w:num w:numId="46">
    <w:abstractNumId w:val="35"/>
  </w:num>
  <w:num w:numId="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172A27"/>
    <w:rsid w:val="00021AA2"/>
    <w:rsid w:val="00050308"/>
    <w:rsid w:val="0006182D"/>
    <w:rsid w:val="00062A68"/>
    <w:rsid w:val="00073086"/>
    <w:rsid w:val="000961FD"/>
    <w:rsid w:val="000C03D0"/>
    <w:rsid w:val="000D73FB"/>
    <w:rsid w:val="000F6A3D"/>
    <w:rsid w:val="00103E3B"/>
    <w:rsid w:val="0012266A"/>
    <w:rsid w:val="001509B2"/>
    <w:rsid w:val="001677B4"/>
    <w:rsid w:val="00172A27"/>
    <w:rsid w:val="00172DA1"/>
    <w:rsid w:val="001733BB"/>
    <w:rsid w:val="001768FA"/>
    <w:rsid w:val="00185030"/>
    <w:rsid w:val="001853E3"/>
    <w:rsid w:val="00194036"/>
    <w:rsid w:val="001A5C9C"/>
    <w:rsid w:val="001C6A22"/>
    <w:rsid w:val="001D6C9F"/>
    <w:rsid w:val="00234145"/>
    <w:rsid w:val="00242C09"/>
    <w:rsid w:val="0025043E"/>
    <w:rsid w:val="00257210"/>
    <w:rsid w:val="00287E90"/>
    <w:rsid w:val="002902A5"/>
    <w:rsid w:val="002A1B9E"/>
    <w:rsid w:val="002A3C2B"/>
    <w:rsid w:val="002A4291"/>
    <w:rsid w:val="002A4CCB"/>
    <w:rsid w:val="002B6815"/>
    <w:rsid w:val="002C5823"/>
    <w:rsid w:val="002D4407"/>
    <w:rsid w:val="002E2C2D"/>
    <w:rsid w:val="0030263E"/>
    <w:rsid w:val="003117F1"/>
    <w:rsid w:val="003259F0"/>
    <w:rsid w:val="0032667F"/>
    <w:rsid w:val="00327524"/>
    <w:rsid w:val="00352888"/>
    <w:rsid w:val="003825C9"/>
    <w:rsid w:val="003A192E"/>
    <w:rsid w:val="003A1AFE"/>
    <w:rsid w:val="003A3222"/>
    <w:rsid w:val="003A6541"/>
    <w:rsid w:val="003B2E32"/>
    <w:rsid w:val="003B60C4"/>
    <w:rsid w:val="003B7597"/>
    <w:rsid w:val="00407A46"/>
    <w:rsid w:val="00415725"/>
    <w:rsid w:val="004240CD"/>
    <w:rsid w:val="00427003"/>
    <w:rsid w:val="00456121"/>
    <w:rsid w:val="00461A65"/>
    <w:rsid w:val="00484407"/>
    <w:rsid w:val="004A4D89"/>
    <w:rsid w:val="004F0BB8"/>
    <w:rsid w:val="004F6C74"/>
    <w:rsid w:val="005044E4"/>
    <w:rsid w:val="005062FD"/>
    <w:rsid w:val="00533CCD"/>
    <w:rsid w:val="005348CE"/>
    <w:rsid w:val="0053563F"/>
    <w:rsid w:val="005432A7"/>
    <w:rsid w:val="00583F52"/>
    <w:rsid w:val="005841D4"/>
    <w:rsid w:val="00596D87"/>
    <w:rsid w:val="005A736D"/>
    <w:rsid w:val="005B38EB"/>
    <w:rsid w:val="005B72F0"/>
    <w:rsid w:val="005C5853"/>
    <w:rsid w:val="005D5820"/>
    <w:rsid w:val="00623033"/>
    <w:rsid w:val="0063204F"/>
    <w:rsid w:val="00647104"/>
    <w:rsid w:val="00651525"/>
    <w:rsid w:val="00655A26"/>
    <w:rsid w:val="00680069"/>
    <w:rsid w:val="006B7DE1"/>
    <w:rsid w:val="006D4AF6"/>
    <w:rsid w:val="006E6BD4"/>
    <w:rsid w:val="006F4624"/>
    <w:rsid w:val="00702926"/>
    <w:rsid w:val="00704940"/>
    <w:rsid w:val="00711C6B"/>
    <w:rsid w:val="00716CFF"/>
    <w:rsid w:val="007478E7"/>
    <w:rsid w:val="00760BCD"/>
    <w:rsid w:val="00762E0C"/>
    <w:rsid w:val="007D4C0F"/>
    <w:rsid w:val="007F153C"/>
    <w:rsid w:val="00800DA9"/>
    <w:rsid w:val="008456B5"/>
    <w:rsid w:val="008502D0"/>
    <w:rsid w:val="008543E9"/>
    <w:rsid w:val="00854E27"/>
    <w:rsid w:val="0086366A"/>
    <w:rsid w:val="008679F5"/>
    <w:rsid w:val="008749FE"/>
    <w:rsid w:val="008752F1"/>
    <w:rsid w:val="008B146E"/>
    <w:rsid w:val="008B2961"/>
    <w:rsid w:val="008D618C"/>
    <w:rsid w:val="008E1A89"/>
    <w:rsid w:val="008F6FC6"/>
    <w:rsid w:val="00901D9B"/>
    <w:rsid w:val="00903896"/>
    <w:rsid w:val="009107D8"/>
    <w:rsid w:val="00925561"/>
    <w:rsid w:val="00967E7E"/>
    <w:rsid w:val="009821E3"/>
    <w:rsid w:val="00984E23"/>
    <w:rsid w:val="00992928"/>
    <w:rsid w:val="00994671"/>
    <w:rsid w:val="009A1EE2"/>
    <w:rsid w:val="009C7D8D"/>
    <w:rsid w:val="009E0D3A"/>
    <w:rsid w:val="009E1D32"/>
    <w:rsid w:val="00A0583C"/>
    <w:rsid w:val="00A12499"/>
    <w:rsid w:val="00A21B8F"/>
    <w:rsid w:val="00A21C43"/>
    <w:rsid w:val="00A326AE"/>
    <w:rsid w:val="00A36D76"/>
    <w:rsid w:val="00A57849"/>
    <w:rsid w:val="00A77CEE"/>
    <w:rsid w:val="00AA5160"/>
    <w:rsid w:val="00AC5CC3"/>
    <w:rsid w:val="00B048C4"/>
    <w:rsid w:val="00B21FB3"/>
    <w:rsid w:val="00B60D39"/>
    <w:rsid w:val="00B62A7A"/>
    <w:rsid w:val="00B66092"/>
    <w:rsid w:val="00B76708"/>
    <w:rsid w:val="00B81FCB"/>
    <w:rsid w:val="00B906C6"/>
    <w:rsid w:val="00B91295"/>
    <w:rsid w:val="00BB6C6C"/>
    <w:rsid w:val="00BD1D22"/>
    <w:rsid w:val="00BD66AE"/>
    <w:rsid w:val="00BE5131"/>
    <w:rsid w:val="00BF0174"/>
    <w:rsid w:val="00BF1C02"/>
    <w:rsid w:val="00BF50C5"/>
    <w:rsid w:val="00C05BF8"/>
    <w:rsid w:val="00C27108"/>
    <w:rsid w:val="00C27F44"/>
    <w:rsid w:val="00C305ED"/>
    <w:rsid w:val="00C32C6C"/>
    <w:rsid w:val="00C41626"/>
    <w:rsid w:val="00C44FFD"/>
    <w:rsid w:val="00C539A8"/>
    <w:rsid w:val="00C666F2"/>
    <w:rsid w:val="00C6769D"/>
    <w:rsid w:val="00C712BF"/>
    <w:rsid w:val="00C7458F"/>
    <w:rsid w:val="00C775C2"/>
    <w:rsid w:val="00C86819"/>
    <w:rsid w:val="00CC1111"/>
    <w:rsid w:val="00CD73EB"/>
    <w:rsid w:val="00D345A8"/>
    <w:rsid w:val="00D50996"/>
    <w:rsid w:val="00D5109F"/>
    <w:rsid w:val="00D56656"/>
    <w:rsid w:val="00D84A1A"/>
    <w:rsid w:val="00DF3E0A"/>
    <w:rsid w:val="00E312D4"/>
    <w:rsid w:val="00E325BA"/>
    <w:rsid w:val="00E60473"/>
    <w:rsid w:val="00E62B14"/>
    <w:rsid w:val="00E71A4E"/>
    <w:rsid w:val="00E72E08"/>
    <w:rsid w:val="00E81B21"/>
    <w:rsid w:val="00EB1F6B"/>
    <w:rsid w:val="00EF7F24"/>
    <w:rsid w:val="00F02589"/>
    <w:rsid w:val="00F05247"/>
    <w:rsid w:val="00F072DD"/>
    <w:rsid w:val="00F1325F"/>
    <w:rsid w:val="00F161F6"/>
    <w:rsid w:val="00F315E2"/>
    <w:rsid w:val="00F6747B"/>
    <w:rsid w:val="00F93E76"/>
    <w:rsid w:val="00FD4E6D"/>
    <w:rsid w:val="00FD4E78"/>
    <w:rsid w:val="00FF4719"/>
    <w:rsid w:val="00FF69EA"/>
    <w:rsid w:val="02F36B1F"/>
    <w:rsid w:val="061E36FA"/>
    <w:rsid w:val="069021CE"/>
    <w:rsid w:val="099D3F72"/>
    <w:rsid w:val="0BD00968"/>
    <w:rsid w:val="0C1970D7"/>
    <w:rsid w:val="0EEB1904"/>
    <w:rsid w:val="10E874DE"/>
    <w:rsid w:val="11502A91"/>
    <w:rsid w:val="120E0F95"/>
    <w:rsid w:val="12A97328"/>
    <w:rsid w:val="132230B8"/>
    <w:rsid w:val="13EC09BA"/>
    <w:rsid w:val="173B0E4B"/>
    <w:rsid w:val="18967669"/>
    <w:rsid w:val="18A958E6"/>
    <w:rsid w:val="19026DF4"/>
    <w:rsid w:val="1A621DB5"/>
    <w:rsid w:val="1AC703E1"/>
    <w:rsid w:val="1ACD112F"/>
    <w:rsid w:val="1AE85AFA"/>
    <w:rsid w:val="1B4C06E1"/>
    <w:rsid w:val="1DB90F43"/>
    <w:rsid w:val="1E2077D2"/>
    <w:rsid w:val="21707CC2"/>
    <w:rsid w:val="21B52D6A"/>
    <w:rsid w:val="24A31116"/>
    <w:rsid w:val="25162163"/>
    <w:rsid w:val="251E6E2F"/>
    <w:rsid w:val="267D0992"/>
    <w:rsid w:val="293B62C0"/>
    <w:rsid w:val="2C8E6F7A"/>
    <w:rsid w:val="2EE5669F"/>
    <w:rsid w:val="311C219D"/>
    <w:rsid w:val="31E633F0"/>
    <w:rsid w:val="3326287A"/>
    <w:rsid w:val="334A0778"/>
    <w:rsid w:val="34CB247D"/>
    <w:rsid w:val="34DF33E9"/>
    <w:rsid w:val="35F2173B"/>
    <w:rsid w:val="37DD77C2"/>
    <w:rsid w:val="390A0933"/>
    <w:rsid w:val="3C5F2895"/>
    <w:rsid w:val="3D9D4171"/>
    <w:rsid w:val="404C4CBD"/>
    <w:rsid w:val="424725C3"/>
    <w:rsid w:val="46AC6109"/>
    <w:rsid w:val="48F14F12"/>
    <w:rsid w:val="491C054F"/>
    <w:rsid w:val="492A543A"/>
    <w:rsid w:val="4B103BF2"/>
    <w:rsid w:val="4B3B4999"/>
    <w:rsid w:val="4D550C00"/>
    <w:rsid w:val="4F02238A"/>
    <w:rsid w:val="4F4A749E"/>
    <w:rsid w:val="4FCB1D6B"/>
    <w:rsid w:val="50254F59"/>
    <w:rsid w:val="50400912"/>
    <w:rsid w:val="507D2920"/>
    <w:rsid w:val="50D56A7E"/>
    <w:rsid w:val="51697259"/>
    <w:rsid w:val="521F4F1D"/>
    <w:rsid w:val="527A3B7B"/>
    <w:rsid w:val="52EF0BA4"/>
    <w:rsid w:val="535E4835"/>
    <w:rsid w:val="53D16FC7"/>
    <w:rsid w:val="56DE38AF"/>
    <w:rsid w:val="56E175AD"/>
    <w:rsid w:val="58960D2B"/>
    <w:rsid w:val="5B744997"/>
    <w:rsid w:val="5BD30217"/>
    <w:rsid w:val="5CAE6100"/>
    <w:rsid w:val="5CC37F80"/>
    <w:rsid w:val="5DAB654D"/>
    <w:rsid w:val="5DEC7A06"/>
    <w:rsid w:val="5EE91225"/>
    <w:rsid w:val="61B865E9"/>
    <w:rsid w:val="6272381E"/>
    <w:rsid w:val="63D72AB9"/>
    <w:rsid w:val="63D857EE"/>
    <w:rsid w:val="64095290"/>
    <w:rsid w:val="645D6836"/>
    <w:rsid w:val="67400EB4"/>
    <w:rsid w:val="68656C32"/>
    <w:rsid w:val="68C37454"/>
    <w:rsid w:val="6A01651D"/>
    <w:rsid w:val="6AD763B4"/>
    <w:rsid w:val="6C595A3F"/>
    <w:rsid w:val="6C82142B"/>
    <w:rsid w:val="6CF569C2"/>
    <w:rsid w:val="6D132AF4"/>
    <w:rsid w:val="6D98620B"/>
    <w:rsid w:val="70B871ED"/>
    <w:rsid w:val="72E03E26"/>
    <w:rsid w:val="73E974D6"/>
    <w:rsid w:val="760130DE"/>
    <w:rsid w:val="764D3FCA"/>
    <w:rsid w:val="767844C9"/>
    <w:rsid w:val="76BF595A"/>
    <w:rsid w:val="76D62C3A"/>
    <w:rsid w:val="78E67761"/>
    <w:rsid w:val="792C6A66"/>
    <w:rsid w:val="7A077FDC"/>
    <w:rsid w:val="7EED3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59CF6F84-23E9-461E-B52D-1EF34CEDB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heading 2" w:qFormat="1"/>
    <w:lsdException w:name="heading 3"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Default Paragraph Font" w:semiHidden="1"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sz w:val="22"/>
      <w:szCs w:val="22"/>
      <w:lang w:val="en"/>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qFormat/>
    <w:pPr>
      <w:spacing w:beforeAutospacing="1" w:afterAutospacing="1"/>
    </w:pPr>
    <w:rPr>
      <w:rFonts w:cs="Times New Roman"/>
      <w:sz w:val="24"/>
      <w:lang w:val="en-US"/>
    </w:rPr>
  </w:style>
  <w:style w:type="paragraph" w:styleId="Title">
    <w:name w:val="Title"/>
    <w:basedOn w:val="Normal"/>
    <w:next w:val="Normal"/>
    <w:pPr>
      <w:keepNext/>
      <w:keepLines/>
      <w:spacing w:after="60"/>
      <w:contextualSpacing/>
    </w:pPr>
    <w:rPr>
      <w:sz w:val="52"/>
      <w:szCs w:val="52"/>
    </w:rPr>
  </w:style>
  <w:style w:type="character" w:styleId="Emphasis">
    <w:name w:val="Emphasis"/>
    <w:basedOn w:val="DefaultParagraphFont"/>
    <w:qFormat/>
    <w:rPr>
      <w:i/>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qFormat/>
    <w:pPr>
      <w:spacing w:before="60" w:after="60"/>
      <w:contextualSpacing/>
    </w:pPr>
    <w:rPr>
      <w:rFonts w:ascii="Arial" w:eastAsia="Arial" w:hAnsi="Arial" w:cs="Arial"/>
      <w:sz w:val="24"/>
      <w:szCs w:val="24"/>
    </w:rPr>
    <w:tblPr>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Style11">
    <w:name w:val="_Style 11"/>
    <w:basedOn w:val="TableNormal1"/>
    <w:qFormat/>
    <w:tblPr>
      <w:tblCellMar>
        <w:top w:w="0" w:type="dxa"/>
        <w:left w:w="0" w:type="dxa"/>
        <w:bottom w:w="0" w:type="dxa"/>
        <w:right w:w="0" w:type="dxa"/>
      </w:tblCellMar>
    </w:tblPr>
  </w:style>
  <w:style w:type="table" w:customStyle="1" w:styleId="Style12">
    <w:name w:val="_Style 12"/>
    <w:basedOn w:val="TableNormal1"/>
    <w:qFormat/>
    <w:pPr>
      <w:spacing w:before="60" w:after="60"/>
      <w:contextualSpacing/>
    </w:pPr>
    <w:rPr>
      <w:rFonts w:ascii="Arial" w:eastAsia="Arial" w:hAnsi="Arial" w:cs="Arial"/>
      <w:sz w:val="24"/>
      <w:szCs w:val="24"/>
    </w:rPr>
    <w:tblPr>
      <w:tblCellMar>
        <w:top w:w="0" w:type="dxa"/>
        <w:left w:w="115" w:type="dxa"/>
        <w:bottom w:w="0" w:type="dxa"/>
        <w:right w:w="115" w:type="dxa"/>
      </w:tblCellMar>
    </w:tblPr>
  </w:style>
  <w:style w:type="paragraph" w:styleId="TOC1">
    <w:name w:val="toc 1"/>
    <w:basedOn w:val="Normal"/>
    <w:next w:val="Normal"/>
    <w:autoRedefine/>
    <w:uiPriority w:val="39"/>
    <w:rsid w:val="00680069"/>
    <w:pPr>
      <w:spacing w:after="100"/>
    </w:pPr>
  </w:style>
  <w:style w:type="paragraph" w:styleId="TOC2">
    <w:name w:val="toc 2"/>
    <w:basedOn w:val="Normal"/>
    <w:next w:val="Normal"/>
    <w:autoRedefine/>
    <w:uiPriority w:val="39"/>
    <w:rsid w:val="00680069"/>
    <w:pPr>
      <w:spacing w:after="100"/>
      <w:ind w:left="220"/>
    </w:pPr>
  </w:style>
  <w:style w:type="character" w:styleId="Hyperlink">
    <w:name w:val="Hyperlink"/>
    <w:basedOn w:val="DefaultParagraphFont"/>
    <w:uiPriority w:val="99"/>
    <w:unhideWhenUsed/>
    <w:rsid w:val="00680069"/>
    <w:rPr>
      <w:color w:val="0000FF" w:themeColor="hyperlink"/>
      <w:u w:val="single"/>
    </w:rPr>
  </w:style>
  <w:style w:type="paragraph" w:styleId="TOCHeading">
    <w:name w:val="TOC Heading"/>
    <w:basedOn w:val="Heading1"/>
    <w:next w:val="Normal"/>
    <w:uiPriority w:val="39"/>
    <w:unhideWhenUsed/>
    <w:qFormat/>
    <w:rsid w:val="00680069"/>
    <w:pPr>
      <w:spacing w:before="240" w:after="0" w:line="259" w:lineRule="auto"/>
      <w:contextualSpacing w:val="0"/>
      <w:outlineLvl w:val="9"/>
    </w:pPr>
    <w:rPr>
      <w:rFonts w:asciiTheme="majorHAnsi" w:eastAsiaTheme="majorEastAsia" w:hAnsiTheme="majorHAnsi" w:cstheme="majorBidi"/>
      <w:color w:val="365F91" w:themeColor="accent1" w:themeShade="BF"/>
      <w:sz w:val="32"/>
      <w:szCs w:val="32"/>
      <w:lang w:val="en-US" w:eastAsia="en-US"/>
    </w:rPr>
  </w:style>
  <w:style w:type="paragraph" w:styleId="ListParagraph">
    <w:name w:val="List Paragraph"/>
    <w:basedOn w:val="Normal"/>
    <w:uiPriority w:val="99"/>
    <w:rsid w:val="008502D0"/>
    <w:pPr>
      <w:ind w:left="720"/>
      <w:contextualSpacing/>
    </w:pPr>
  </w:style>
  <w:style w:type="character" w:styleId="FollowedHyperlink">
    <w:name w:val="FollowedHyperlink"/>
    <w:basedOn w:val="DefaultParagraphFont"/>
    <w:rsid w:val="00A36D76"/>
    <w:rPr>
      <w:color w:val="800080" w:themeColor="followedHyperlink"/>
      <w:u w:val="single"/>
    </w:rPr>
  </w:style>
  <w:style w:type="paragraph" w:styleId="Header">
    <w:name w:val="header"/>
    <w:basedOn w:val="Normal"/>
    <w:link w:val="HeaderChar"/>
    <w:rsid w:val="0006182D"/>
    <w:pPr>
      <w:tabs>
        <w:tab w:val="center" w:pos="4320"/>
        <w:tab w:val="right" w:pos="8640"/>
      </w:tabs>
      <w:spacing w:line="240" w:lineRule="auto"/>
    </w:pPr>
  </w:style>
  <w:style w:type="character" w:customStyle="1" w:styleId="HeaderChar">
    <w:name w:val="Header Char"/>
    <w:basedOn w:val="DefaultParagraphFont"/>
    <w:link w:val="Header"/>
    <w:rsid w:val="0006182D"/>
    <w:rPr>
      <w:rFonts w:ascii="Arial" w:eastAsia="Arial" w:hAnsi="Arial" w:cs="Arial"/>
      <w:color w:val="000000"/>
      <w:sz w:val="22"/>
      <w:szCs w:val="22"/>
      <w:lang w:val="en"/>
    </w:rPr>
  </w:style>
  <w:style w:type="paragraph" w:styleId="Footer">
    <w:name w:val="footer"/>
    <w:basedOn w:val="Normal"/>
    <w:link w:val="FooterChar"/>
    <w:uiPriority w:val="99"/>
    <w:rsid w:val="0006182D"/>
    <w:pPr>
      <w:tabs>
        <w:tab w:val="center" w:pos="4320"/>
        <w:tab w:val="right" w:pos="8640"/>
      </w:tabs>
      <w:spacing w:line="240" w:lineRule="auto"/>
    </w:pPr>
  </w:style>
  <w:style w:type="character" w:customStyle="1" w:styleId="FooterChar">
    <w:name w:val="Footer Char"/>
    <w:basedOn w:val="DefaultParagraphFont"/>
    <w:link w:val="Footer"/>
    <w:uiPriority w:val="99"/>
    <w:rsid w:val="0006182D"/>
    <w:rPr>
      <w:rFonts w:ascii="Arial" w:eastAsia="Arial" w:hAnsi="Arial" w:cs="Arial"/>
      <w:color w:val="000000"/>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89763">
      <w:bodyDiv w:val="1"/>
      <w:marLeft w:val="0"/>
      <w:marRight w:val="0"/>
      <w:marTop w:val="0"/>
      <w:marBottom w:val="0"/>
      <w:divBdr>
        <w:top w:val="none" w:sz="0" w:space="0" w:color="auto"/>
        <w:left w:val="none" w:sz="0" w:space="0" w:color="auto"/>
        <w:bottom w:val="none" w:sz="0" w:space="0" w:color="auto"/>
        <w:right w:val="none" w:sz="0" w:space="0" w:color="auto"/>
      </w:divBdr>
    </w:div>
    <w:div w:id="332532226">
      <w:bodyDiv w:val="1"/>
      <w:marLeft w:val="0"/>
      <w:marRight w:val="0"/>
      <w:marTop w:val="0"/>
      <w:marBottom w:val="0"/>
      <w:divBdr>
        <w:top w:val="none" w:sz="0" w:space="0" w:color="auto"/>
        <w:left w:val="none" w:sz="0" w:space="0" w:color="auto"/>
        <w:bottom w:val="none" w:sz="0" w:space="0" w:color="auto"/>
        <w:right w:val="none" w:sz="0" w:space="0" w:color="auto"/>
      </w:divBdr>
    </w:div>
    <w:div w:id="1684277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Lane_departure_warning_syste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andfonline.com/doi/full/10.1080/15389588.2017.1313413"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cnet.com/roadshow/news/heres-why-people-still-crash-with-driver-assistance-syste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tandfonline.com/doi/full/10.1080/15389588.2017.1313413"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vda.de/en/topics/safety-and-standards/lkas/lane-keeping-assist-systems.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2794</Words>
  <Characters>15931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Huang, Fuqiang</cp:lastModifiedBy>
  <cp:revision>282</cp:revision>
  <cp:lastPrinted>2018-12-05T17:48:00Z</cp:lastPrinted>
  <dcterms:created xsi:type="dcterms:W3CDTF">2018-12-03T03:02:00Z</dcterms:created>
  <dcterms:modified xsi:type="dcterms:W3CDTF">2018-12-05T17:49:00Z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