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MyBatis与SpringMVC结合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在web.xml中创建spring listener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3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6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&lt;!--Spring配置： needed for ContextLoaderListener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context-param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contextConfigLocation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classpath:spring/spring-*.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xml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context-param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&lt;!-- Bootstraps the root web application context before 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  <w:u w:val="single"/>
              </w:rPr>
              <w:t>servlet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 initialization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listener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listener-class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org.springframework.web.context.ContextLoaderListener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listener-class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listener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在src/main/resources下创建spring-mybatis.xml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xml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"1.0"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  <w:highlight w:val="lightGray"/>
              </w:rPr>
              <w:t>beans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xmlns:context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"http://www.springframework.org/schema/context"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xmlns:p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"http://www.springframework.org/schema/p"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xmlns:aop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"http://www.springframework.org/schema/aop"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xmlns:tx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"http://www.springframework.org/schema/tx"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"http://www.springframework.org/schema/beans http://www.springframework.org/schema/beans/spring-beans-4.0.xsd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http://www.springframework.org/schema/context http://www.springframework.org/schema/context/spring-context-4.0.xsd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http://www.springframework.org/schema/aop http://www.springframework.org/schema/aop/spring-aop-4.0.xsd http://www.springframework.org/schema/tx http://www.springframework.org/schema/tx/spring-tx-4.0.xsd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http://www.springframework.org/schema/util http://www.springframework.org/schema/util/spring-util-4.0.xsd"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&lt;!-- 数据库连接池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&lt;!-- 加载配置文件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context:property-placeholder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location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  <w:highlight w:val="yellow"/>
              </w:rPr>
              <w:t>classpath:resource/*.properties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&lt;!-- 数据库连接池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bean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"dataSource"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  <w:u w:val="single"/>
              </w:rPr>
              <w:t>com.alibaba.druid.pool.DruidDataSource"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destroy-method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  <w:u w:val="single"/>
              </w:rPr>
              <w:t>close"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property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"url"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"${jdbc.url}"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property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"username"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"${jdbc.username}"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property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"password"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"${jdbc.password}"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property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"driverClassName"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"${jdbc.driver}"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property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"maxActive"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"10"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property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"minIdle"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"5"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&lt;!-- 配置sqlsessionFactory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bean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"sqlSessionFactory"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  <w:u w:val="single"/>
              </w:rPr>
              <w:t>org.mybatis.spring.SqlSessionFactoryBean"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property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"configLocation"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"classpath:mybatis/SqlMapConfig.xml"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property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"dataSource"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"dataSource"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&lt;!-- 配置扫描包，加载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代理对象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bean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  <w:u w:val="single"/>
              </w:rPr>
              <w:t>org.mybatis.spring.mapper.MapperScannerConfigurer"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property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"basePackage"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"mapper"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  <w:highlight w:val="lightGray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16"/>
          <w:szCs w:val="16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在src/main/resources 下面创建</w:t>
      </w:r>
      <w:r>
        <w:rPr>
          <w:rFonts w:hint="eastAsia"/>
          <w:highlight w:val="yellow"/>
          <w:lang w:val="en-US" w:eastAsia="zh-CN"/>
        </w:rPr>
        <w:t>resource/db.properties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jdbc.driver=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com.mysql.jdbc.Driver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jdbc.url=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jdbc:mysql://127.0.0.1:3306/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?characterEncoding=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  <w:u w:val="single"/>
              </w:rPr>
              <w:t>utf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-8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jdbc.username=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root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6"/>
                <w:szCs w:val="16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jdbc.password=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123456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在src/main/resources 下面创建\mybatis\SqlMapConfig.xml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xml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"1.0"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"UTF-8"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DOCTYPE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configuration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808080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"-//mybatis.org//DTD Config 3.0//EN"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"http://mybatis.org/dtd/mybatis-3-config.dtd"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在pom.xml中添加依赖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org.mybatis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3.2.8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mysql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mysql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-connector-java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5.1.24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和SpringMVC整合的依赖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org.mybatis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-spring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1.2.2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&lt;!-- 导入数据源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com.alibaba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druid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1.0.9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spring-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tx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${spring.version}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spring-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jdbc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${spring.version}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创建数据库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828415" cy="21336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mybatis;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TABLE computer(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id INT(11) NOT NULL AUTO_INCREMENT,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tradeMark VARCHAR(20),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price FLOAT(10),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pic VARCHAR(255),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PRIMARY KEY (id)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创建与表对应的pojo类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pojo;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ComputerPojo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  <w:highlight w:val="lightGray"/>
              </w:rPr>
              <w:t>tradeMark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float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pic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ComputerPojo()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ComputerPojo(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tradeMark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float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pic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  <w:highlight w:val="lightGray"/>
              </w:rPr>
              <w:t>tradeMark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tradeMark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pic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pic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getCid()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setCid(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String getTradeMark()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  <w:highlight w:val="lightGray"/>
              </w:rPr>
              <w:t>tradeMark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setTradeMark(String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tradeMark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  <w:highlight w:val="lightGray"/>
              </w:rPr>
              <w:t>tradeMark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tradeMark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float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getPrice()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setPrice(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float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String getPic()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pic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setPic(String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pic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pic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pic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String toString()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"ComputerPojo [cid="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", tradeMark="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  <w:highlight w:val="lightGray"/>
              </w:rPr>
              <w:t>tradeMark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", price="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", pic="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pic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"]"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创建一个mapper的包,在里面创建ComputerPojo的接口</w:t>
      </w:r>
    </w:p>
    <w:tbl>
      <w:tblPr>
        <w:tblStyle w:val="6"/>
        <w:tblpPr w:leftFromText="180" w:rightFromText="180" w:vertAnchor="text" w:horzAnchor="page" w:tblpX="1793" w:tblpY="33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mapper;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java.util.List;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pojo.ComputerPojo;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ComputerMapper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List&lt;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lightGray"/>
              </w:rPr>
              <w:t>ComputerPojo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&gt; getAllComputers();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 w:ascii="Consolas" w:hAnsi="Consolas" w:eastAsia="Consolas"/>
          <w:color w:val="000000"/>
          <w:sz w:val="16"/>
          <w:szCs w:val="16"/>
        </w:rPr>
        <w:t>ComputerMapper</w:t>
      </w:r>
      <w:r>
        <w:rPr>
          <w:rFonts w:hint="eastAsia"/>
          <w:lang w:val="en-US" w:eastAsia="zh-CN"/>
        </w:rPr>
        <w:t>.java同级目录下创建一个同名的</w:t>
      </w:r>
      <w:r>
        <w:rPr>
          <w:rFonts w:hint="eastAsia" w:ascii="Consolas" w:hAnsi="Consolas" w:eastAsia="Consolas"/>
          <w:color w:val="000000"/>
          <w:sz w:val="16"/>
          <w:szCs w:val="16"/>
        </w:rPr>
        <w:t>ComputerMapper</w:t>
      </w:r>
      <w:r>
        <w:rPr>
          <w:rFonts w:hint="eastAsia"/>
          <w:lang w:val="en-US" w:eastAsia="zh-CN"/>
        </w:rPr>
        <w:t>.xml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ComputerMapper</w:t>
      </w:r>
      <w:r>
        <w:rPr>
          <w:rFonts w:hint="eastAsia"/>
          <w:lang w:val="en-US" w:eastAsia="zh-CN"/>
        </w:rPr>
        <w:t>.xml内容如下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DOCTYPE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mapper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808080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"-//mybatis.org//DTD Mapper 3.0//EN"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"http://mybatis.org/dtd/mybatis-3-mapper.dtd"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&lt;!--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  <w:u w:val="single"/>
              </w:rPr>
              <w:t>namespace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: 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接口的全限定名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select id: 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接口中的方法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resultType: 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接口中的方法的返回类型/注意如果是List&lt;ComputerPojo&gt;,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则应该写成ComputerPojo而不是java.util.List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mapper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namespace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"mapper.ComputerMapper"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select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"getAllComputers"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"pojo.ComputerPojo"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SELECT id AS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 tradeMark, price,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pic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FROM computer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mapper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Service类如下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java.util.List;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org.springframework.beans.factory.annotation.Autowired;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org.springframework.stereotype.Service;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mapper.ComputerMapper;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model.Computer;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pojo.ComputerPojo;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ComputerService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ComputerMapper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computerMapper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List&lt;ComputerPojo&gt; getAllComputerPojo(){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List&lt;ComputerPojo&gt;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  <w:highlight w:val="lightGray"/>
              </w:rPr>
              <w:t>comList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computerMapper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.getAllComputers();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  <w:highlight w:val="lightGray"/>
              </w:rPr>
              <w:t>comList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Controller类如下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 controller;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java.util.List;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org.springframework.beans.factory.annotation.Autowired;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org.springframework.validation.BindingResult;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org.springframework.validation.annotation.Validated;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org.springframework.web.bind.annotation.RequestBody;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org.springframework.web.bind.annotation.RequestMapping;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org.springframework.web.bind.annotation.RequestMethod;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org.springframework.web.bind.annotation.ResponseBody;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org.springframework.web.bind.annotation.RestController;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MyException.PCFormException;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model.AjaxModel;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model.Computer;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pojo.ComputerPojo;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service.ComputerService;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@RestController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@RequestMapping(path="/RESTComputer")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RestFullComputerController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@Autowired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private ComputerService computerService;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@RequestMapping(path="/getComPojos",method=RequestMethod.GET)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@ResponseBody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List&lt;ComputerPojo&gt; getComputerPojos(){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return computerService.getAllComputerPojo();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可能遇到问题 Invalid Bound Statement,这是因为资源文件没有在运行时被加载，解决方案：在pom.xml中添加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resources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resource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directory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/main/resources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directory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includes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**/*.properties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**/*.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xml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includes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filtering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false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filtering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resource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resource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directory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/main/java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directory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includes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**/*.properties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**/*.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xml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includes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filtering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false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filtering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resource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resources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中数据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009265" cy="10001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POSTMAN中进行，看是否返回json数据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6690" cy="495236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952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查询操作: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查询结果是List封装的java对象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&lt;!--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  <w:u w:val="single"/>
              </w:rPr>
              <w:t>namespace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: 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接口的全限定名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select id: 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接口中的方法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resultType: 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接口中的方法的返回类型/注意如果是List&lt;ComputerPojo&gt;,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  <w:highlight w:val="yellow"/>
              </w:rPr>
              <w:t>则应该写成ComputerPojo而不是java.util.List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mapper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namespace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"mapper.ComputerMapper"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select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"getAllComputers"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  <w:highlight w:val="yellow"/>
              </w:rPr>
              <w:t>pojo.ComputerPojo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SELECT id as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 tradeMark, price,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pic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FROM computer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mapper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附带查询条件情况: 接口文件如下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package mapper;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import java.util.List;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import pojo.ComputerPojo;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public interface ComputerMapper {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public List&lt;ComputerPojo&gt; getAllComputers();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//按id进行查询</w:t>
            </w:r>
          </w:p>
          <w:p>
            <w:pPr>
              <w:rPr>
                <w:rFonts w:hint="eastAsia"/>
                <w:sz w:val="16"/>
                <w:szCs w:val="16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highlight w:val="yellow"/>
                <w:vertAlign w:val="baseline"/>
                <w:lang w:val="en-US" w:eastAsia="zh-CN"/>
              </w:rPr>
              <w:t>public ComputerPojo getById(Integer cid);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Mapper.xml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&lt;!-- public ComputerPojo getById();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select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"getById"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"pojo.ComputerPojo"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SELECT id AS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 tradeMark, price,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pic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FROM computer WHERE id = #{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在多参的情况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A)可以考虑使用@Param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ComputerPojo getByIdAndTradeMark(</w:t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  <w:highlight w:val="yellow"/>
              </w:rPr>
              <w:t>@Param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yellow"/>
              </w:rPr>
              <w:t>(value=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  <w:highlight w:val="yellow"/>
              </w:rPr>
              <w:t>"cid"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yellow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Integer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cid</w:t>
            </w:r>
          </w:p>
          <w:p>
            <w:pPr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  <w:highlight w:val="yellow"/>
              </w:rPr>
              <w:t>@Param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yellow"/>
              </w:rPr>
              <w:t>(value=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  <w:highlight w:val="yellow"/>
              </w:rPr>
              <w:t>"tradeMark"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yellow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tradeMark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);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可以使用MaBatis默认的参数Map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&lt;!-- public ComputerPojo getByIdAndTradeMarkUsingParamMap(Integer 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  <w:u w:val="single"/>
              </w:rPr>
              <w:t>cid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, String tradeMark);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&lt;!-- MyBatis传参时,默认封装到Map结合里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  <w:highlight w:val="yellow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  <w:highlight w:val="yellow"/>
              </w:rPr>
              <w:t>key param1,param2,param3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  <w:highlight w:val="yellow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  <w:highlight w:val="yellow"/>
              </w:rPr>
              <w:t>value #{param1},#{param2},#{param3}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select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"getByIdAndTradeMarkUsingParamMap"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"pojo.ComputerPojo"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SELECT id AS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 tradeMark, price,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pic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FROM computer WHERE id =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yellow"/>
              </w:rPr>
              <w:t xml:space="preserve"> #{param1}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AND tradeMark LIKE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yellow"/>
              </w:rPr>
              <w:t xml:space="preserve"> #{param2}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</w:tc>
      </w:tr>
    </w:tbl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可以将参数封装到Pojo对象里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Mapper.java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  <w:highlight w:val="whit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white"/>
              </w:rPr>
              <w:t xml:space="preserve"> ComputerPojo getByPojo(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yellow"/>
              </w:rPr>
              <w:t xml:space="preserve">ComputerPojo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  <w:highlight w:val="yellow"/>
              </w:rPr>
              <w:t>computerPojo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white"/>
              </w:rPr>
              <w:t>);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Mapper.xml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&lt;!-- public ComputerPojo getByPojo(ComputerPojo computerPojo);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select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"getByPojo"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"pojo.ComputerPojo"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SELECT id AS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 tradeMark, price,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pic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FROM computer WHERE id =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yellow"/>
              </w:rPr>
              <w:t>#{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yellow"/>
                <w:u w:val="single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yellow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AND tradeMark LIKE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yellow"/>
              </w:rPr>
              <w:t>#{tradeMark}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测试类: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testGetByPojo(){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ComputerPojo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  <w:highlight w:val="lightGray"/>
              </w:rPr>
              <w:t>computerPojo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ComputerPojo();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  <w:highlight w:val="lightGray"/>
              </w:rPr>
              <w:t>computerPojo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.setCid(1);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  <w:highlight w:val="lightGray"/>
              </w:rPr>
              <w:t>computerPojo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.setTradeMark(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"hp%"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6"/>
                <w:szCs w:val="1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.println(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computerMapper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.getByPojo(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  <w:highlight w:val="yellow"/>
              </w:rPr>
              <w:t>computerPojo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$</w:t>
      </w:r>
      <w:r>
        <w:rPr>
          <w:rFonts w:hint="eastAsia"/>
          <w:lang w:val="en-US" w:eastAsia="zh-CN"/>
        </w:rPr>
        <w:t>与#的区别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#：在数据库中会进行sql的预编译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$: 只是简单的字符串替换，容易造成SQL注入攻击，从而泄露数据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什么情况下使用$, 在数据进行了切片，例如分别存到不同的表中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table_${year},然后在mapper.java中可以传${year}的变量值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本例如下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Mapper.xml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&lt;!-- public List&lt;ComputerPojo&gt; getAllComputersByTabName(String tableName);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select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"getAllComputersByTabName"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"pojo.ComputerPojo"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SELECT id as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 tradeMark, price,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pic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FROM ${tableName}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Mapper.java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  <w:highlight w:val="whit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white"/>
              </w:rPr>
              <w:t xml:space="preserve"> List&lt;ComputerPojo&gt; getAllComputersByTabName(</w:t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  <w:highlight w:val="white"/>
              </w:rPr>
              <w:t>@Param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white"/>
              </w:rPr>
              <w:t>(value=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  <w:highlight w:val="white"/>
              </w:rPr>
              <w:t>"tableName"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white"/>
              </w:rPr>
              <w:t xml:space="preserve">)String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  <w:highlight w:val="white"/>
              </w:rPr>
              <w:t>tableName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white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测试类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testGetAllComputersByTabName(){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List&lt;ComputerPojo&gt;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comList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computerMapper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lightGray"/>
              </w:rPr>
              <w:t>getAllComputersByTabName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"computer"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6"/>
                <w:szCs w:val="1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comList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);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插入操作：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&lt;!-- public void insertComputer(ComputerPojo computerPojo);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insert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"insertComputer"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insert into computer(tradeMark, price,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pic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 values(#{tradeMark},#{price},#{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pic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insert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删除操作: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&lt;!-- public void deleteComputer(@Param(value="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  <w:u w:val="single"/>
              </w:rPr>
              <w:t>cid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") Integer 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  <w:u w:val="single"/>
              </w:rPr>
              <w:t>cid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);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delete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"deleteComputer"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delete from computer where id = #{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delete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更新操作：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&lt;!-- public void updateComputerPrice(ComputerPojo computerPojo);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update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"updateComputerPrice"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UPDATE computer SET price = #{price} WHERE id = #{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update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CC72B"/>
    <w:multiLevelType w:val="singleLevel"/>
    <w:tmpl w:val="10ECC72B"/>
    <w:lvl w:ilvl="0" w:tentative="0">
      <w:start w:val="2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5AAE0FD7"/>
    <w:multiLevelType w:val="singleLevel"/>
    <w:tmpl w:val="5AAE0FD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375B93"/>
    <w:rsid w:val="03AD6CC1"/>
    <w:rsid w:val="059259E3"/>
    <w:rsid w:val="098415E7"/>
    <w:rsid w:val="0B83567C"/>
    <w:rsid w:val="0DD35C03"/>
    <w:rsid w:val="0F804F38"/>
    <w:rsid w:val="11402EEC"/>
    <w:rsid w:val="121C7DD0"/>
    <w:rsid w:val="123816F6"/>
    <w:rsid w:val="130A4745"/>
    <w:rsid w:val="1A2A63AF"/>
    <w:rsid w:val="1C211E82"/>
    <w:rsid w:val="1D0546D4"/>
    <w:rsid w:val="1E475542"/>
    <w:rsid w:val="1F153FB4"/>
    <w:rsid w:val="21B91FB3"/>
    <w:rsid w:val="22B62060"/>
    <w:rsid w:val="27F54DD8"/>
    <w:rsid w:val="28C61E93"/>
    <w:rsid w:val="294963DB"/>
    <w:rsid w:val="29EC2061"/>
    <w:rsid w:val="2AE25286"/>
    <w:rsid w:val="2EA165E3"/>
    <w:rsid w:val="309D7C38"/>
    <w:rsid w:val="30D06973"/>
    <w:rsid w:val="32E07A07"/>
    <w:rsid w:val="34147489"/>
    <w:rsid w:val="386943AB"/>
    <w:rsid w:val="38857B55"/>
    <w:rsid w:val="39770E7C"/>
    <w:rsid w:val="39CB28EA"/>
    <w:rsid w:val="3C05012D"/>
    <w:rsid w:val="416A08ED"/>
    <w:rsid w:val="42990623"/>
    <w:rsid w:val="45002286"/>
    <w:rsid w:val="453352D2"/>
    <w:rsid w:val="45474AAF"/>
    <w:rsid w:val="459F763A"/>
    <w:rsid w:val="47492728"/>
    <w:rsid w:val="48E9113B"/>
    <w:rsid w:val="4A087F1B"/>
    <w:rsid w:val="4AC942E3"/>
    <w:rsid w:val="4B866A9F"/>
    <w:rsid w:val="4BB82C2F"/>
    <w:rsid w:val="4C1E2CAB"/>
    <w:rsid w:val="4CAE22F7"/>
    <w:rsid w:val="4DB66A19"/>
    <w:rsid w:val="4E856204"/>
    <w:rsid w:val="4EC66856"/>
    <w:rsid w:val="4F6575C8"/>
    <w:rsid w:val="50272DD4"/>
    <w:rsid w:val="502B323F"/>
    <w:rsid w:val="52580876"/>
    <w:rsid w:val="537A4C66"/>
    <w:rsid w:val="53B94CDB"/>
    <w:rsid w:val="5431379E"/>
    <w:rsid w:val="550E0BC0"/>
    <w:rsid w:val="5560392F"/>
    <w:rsid w:val="57677ED1"/>
    <w:rsid w:val="57ED01BF"/>
    <w:rsid w:val="5B8B514E"/>
    <w:rsid w:val="5C104580"/>
    <w:rsid w:val="5C23001E"/>
    <w:rsid w:val="5F2D76B5"/>
    <w:rsid w:val="61135AA6"/>
    <w:rsid w:val="62AF4352"/>
    <w:rsid w:val="687E19A5"/>
    <w:rsid w:val="68D65C01"/>
    <w:rsid w:val="6C7A3918"/>
    <w:rsid w:val="6D293374"/>
    <w:rsid w:val="6D297B7A"/>
    <w:rsid w:val="6D4C32F8"/>
    <w:rsid w:val="6EC5579E"/>
    <w:rsid w:val="6F965C9C"/>
    <w:rsid w:val="702711A3"/>
    <w:rsid w:val="758C44A0"/>
    <w:rsid w:val="782407C3"/>
    <w:rsid w:val="78DE74D7"/>
    <w:rsid w:val="78F17570"/>
    <w:rsid w:val="791772D9"/>
    <w:rsid w:val="79CE55C8"/>
    <w:rsid w:val="7B962EBC"/>
    <w:rsid w:val="7E7050C8"/>
    <w:rsid w:val="7EF50F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标题 3 Char"/>
    <w:link w:val="3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thinkpad</cp:lastModifiedBy>
  <dcterms:modified xsi:type="dcterms:W3CDTF">2018-03-25T07:48:09Z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