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934"/>
        <w:gridCol w:w="2333"/>
        <w:gridCol w:w="2670"/>
      </w:tblGrid>
      <w:tr w:rsidR="00BC7B73" w:rsidRPr="003861F5" w14:paraId="73854EA4" w14:textId="77777777" w:rsidTr="00BC7B73">
        <w:tc>
          <w:tcPr>
            <w:tcW w:w="2419" w:type="dxa"/>
          </w:tcPr>
          <w:p w14:paraId="73B4E967" w14:textId="404C4FFA" w:rsidR="00D337D0" w:rsidRPr="003861F5" w:rsidRDefault="00D337D0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№</w:t>
            </w:r>
          </w:p>
        </w:tc>
        <w:tc>
          <w:tcPr>
            <w:tcW w:w="2420" w:type="dxa"/>
          </w:tcPr>
          <w:p w14:paraId="7E6B0C86" w14:textId="0DC16075" w:rsidR="00BC7B73" w:rsidRPr="003861F5" w:rsidRDefault="009B0C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61F5">
              <w:rPr>
                <w:rFonts w:ascii="Times New Roman" w:hAnsi="Times New Roman" w:cs="Times New Roman"/>
                <w:sz w:val="26"/>
                <w:szCs w:val="26"/>
              </w:rPr>
              <w:t>Модель</w:t>
            </w:r>
            <w:proofErr w:type="spellEnd"/>
            <w:r w:rsidRPr="003861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61F5">
              <w:rPr>
                <w:rFonts w:ascii="Times New Roman" w:hAnsi="Times New Roman" w:cs="Times New Roman"/>
                <w:sz w:val="26"/>
                <w:szCs w:val="26"/>
              </w:rPr>
              <w:t>данных</w:t>
            </w:r>
            <w:proofErr w:type="spellEnd"/>
          </w:p>
        </w:tc>
        <w:tc>
          <w:tcPr>
            <w:tcW w:w="2420" w:type="dxa"/>
          </w:tcPr>
          <w:p w14:paraId="6BCC7779" w14:textId="79C209FD" w:rsidR="00BC7B73" w:rsidRPr="003861F5" w:rsidRDefault="009B0C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61F5">
              <w:rPr>
                <w:rFonts w:ascii="Times New Roman" w:hAnsi="Times New Roman" w:cs="Times New Roman"/>
                <w:sz w:val="26"/>
                <w:szCs w:val="26"/>
              </w:rPr>
              <w:t>Преимущества</w:t>
            </w:r>
            <w:proofErr w:type="spellEnd"/>
          </w:p>
        </w:tc>
        <w:tc>
          <w:tcPr>
            <w:tcW w:w="2420" w:type="dxa"/>
          </w:tcPr>
          <w:p w14:paraId="1E105478" w14:textId="67773131" w:rsidR="00BC7B73" w:rsidRPr="003861F5" w:rsidRDefault="009B0C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61F5">
              <w:rPr>
                <w:rFonts w:ascii="Times New Roman" w:hAnsi="Times New Roman" w:cs="Times New Roman"/>
                <w:sz w:val="26"/>
                <w:szCs w:val="26"/>
              </w:rPr>
              <w:t>Недостатки</w:t>
            </w:r>
            <w:proofErr w:type="spellEnd"/>
          </w:p>
        </w:tc>
      </w:tr>
      <w:tr w:rsidR="00D337D0" w:rsidRPr="003861F5" w14:paraId="07ED5012" w14:textId="77777777" w:rsidTr="00BC7B73">
        <w:tc>
          <w:tcPr>
            <w:tcW w:w="2419" w:type="dxa"/>
          </w:tcPr>
          <w:p w14:paraId="02612DC4" w14:textId="3625660E" w:rsidR="00D337D0" w:rsidRPr="003861F5" w:rsidRDefault="00D337D0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</w:t>
            </w:r>
          </w:p>
        </w:tc>
        <w:tc>
          <w:tcPr>
            <w:tcW w:w="2420" w:type="dxa"/>
          </w:tcPr>
          <w:p w14:paraId="65255A98" w14:textId="32247916" w:rsidR="00D337D0" w:rsidRPr="003861F5" w:rsidRDefault="00525C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61F5">
              <w:rPr>
                <w:rFonts w:ascii="Times New Roman" w:hAnsi="Times New Roman" w:cs="Times New Roman"/>
                <w:sz w:val="26"/>
                <w:szCs w:val="26"/>
              </w:rPr>
              <w:t>Иерархическая</w:t>
            </w:r>
            <w:proofErr w:type="spellEnd"/>
            <w:r w:rsidRPr="003861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61F5">
              <w:rPr>
                <w:rFonts w:ascii="Times New Roman" w:hAnsi="Times New Roman" w:cs="Times New Roman"/>
                <w:sz w:val="26"/>
                <w:szCs w:val="26"/>
              </w:rPr>
              <w:t>модель</w:t>
            </w:r>
            <w:proofErr w:type="spellEnd"/>
            <w:r w:rsidRPr="003861F5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2420" w:type="dxa"/>
          </w:tcPr>
          <w:p w14:paraId="6511615F" w14:textId="548FB6EF" w:rsidR="00D337D0" w:rsidRPr="003861F5" w:rsidRDefault="00EF1F3A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- Простота в понимании и реализации для структур с четкой иерархией.</w:t>
            </w: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ab/>
            </w:r>
          </w:p>
        </w:tc>
        <w:tc>
          <w:tcPr>
            <w:tcW w:w="2420" w:type="dxa"/>
          </w:tcPr>
          <w:p w14:paraId="6A4B7CB0" w14:textId="77777777" w:rsidR="00FC5CD5" w:rsidRPr="003861F5" w:rsidRDefault="00EF1F3A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- Ограниченность в отношении сложных иерархий данных. </w:t>
            </w:r>
          </w:p>
          <w:p w14:paraId="021D6D86" w14:textId="77777777" w:rsidR="00FC5CD5" w:rsidRPr="003861F5" w:rsidRDefault="00EF1F3A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- Неудобство при изменении структуры данных. </w:t>
            </w:r>
          </w:p>
          <w:p w14:paraId="66D1566C" w14:textId="6CFB5CA1" w:rsidR="00D337D0" w:rsidRPr="003861F5" w:rsidRDefault="00EF1F3A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- Трудность в проведении запросов, не соответствующих естественной иерархии данных.</w:t>
            </w:r>
          </w:p>
        </w:tc>
      </w:tr>
      <w:tr w:rsidR="00D337D0" w:rsidRPr="003861F5" w14:paraId="28C3F7A9" w14:textId="77777777" w:rsidTr="00BC7B73">
        <w:tc>
          <w:tcPr>
            <w:tcW w:w="2419" w:type="dxa"/>
          </w:tcPr>
          <w:p w14:paraId="0C9960E4" w14:textId="0100D1C2" w:rsidR="00D337D0" w:rsidRPr="003861F5" w:rsidRDefault="00D337D0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2</w:t>
            </w:r>
          </w:p>
        </w:tc>
        <w:tc>
          <w:tcPr>
            <w:tcW w:w="2420" w:type="dxa"/>
          </w:tcPr>
          <w:p w14:paraId="7326C006" w14:textId="058723D9" w:rsidR="00D337D0" w:rsidRPr="003861F5" w:rsidRDefault="00525C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61F5">
              <w:rPr>
                <w:rFonts w:ascii="Times New Roman" w:hAnsi="Times New Roman" w:cs="Times New Roman"/>
                <w:sz w:val="26"/>
                <w:szCs w:val="26"/>
              </w:rPr>
              <w:t>Сетевая</w:t>
            </w:r>
            <w:proofErr w:type="spellEnd"/>
            <w:r w:rsidRPr="003861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61F5">
              <w:rPr>
                <w:rFonts w:ascii="Times New Roman" w:hAnsi="Times New Roman" w:cs="Times New Roman"/>
                <w:sz w:val="26"/>
                <w:szCs w:val="26"/>
              </w:rPr>
              <w:t>модель</w:t>
            </w:r>
            <w:proofErr w:type="spellEnd"/>
            <w:r w:rsidRPr="003861F5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2420" w:type="dxa"/>
          </w:tcPr>
          <w:p w14:paraId="30A1A509" w14:textId="285E1379" w:rsidR="00D337D0" w:rsidRPr="003861F5" w:rsidRDefault="00EF1F3A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- Позволяет представлять сложные связи между данными с использованием различных типов связей.</w:t>
            </w: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ab/>
            </w:r>
          </w:p>
        </w:tc>
        <w:tc>
          <w:tcPr>
            <w:tcW w:w="2420" w:type="dxa"/>
          </w:tcPr>
          <w:p w14:paraId="0A8C7E35" w14:textId="77777777" w:rsidR="00FC5CD5" w:rsidRPr="003861F5" w:rsidRDefault="001A5831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- Сложность в понимании и реализации. </w:t>
            </w:r>
          </w:p>
          <w:p w14:paraId="06103134" w14:textId="77777777" w:rsidR="00FC5CD5" w:rsidRPr="003861F5" w:rsidRDefault="001A5831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- Ограничения при изменении структуры данных из-за сложности связей. </w:t>
            </w:r>
          </w:p>
          <w:p w14:paraId="444511AD" w14:textId="4AD26F9A" w:rsidR="00D337D0" w:rsidRPr="003861F5" w:rsidRDefault="001A5831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- Трудность в проведении запросов, требующих доступа к данным, находящимся на разных уровнях иерархии.</w:t>
            </w:r>
          </w:p>
        </w:tc>
      </w:tr>
      <w:tr w:rsidR="00D337D0" w:rsidRPr="003861F5" w14:paraId="79D8F611" w14:textId="77777777" w:rsidTr="00BC7B73">
        <w:tc>
          <w:tcPr>
            <w:tcW w:w="2419" w:type="dxa"/>
          </w:tcPr>
          <w:p w14:paraId="51E92656" w14:textId="1364E97B" w:rsidR="00D337D0" w:rsidRPr="003861F5" w:rsidRDefault="00D337D0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3</w:t>
            </w:r>
          </w:p>
        </w:tc>
        <w:tc>
          <w:tcPr>
            <w:tcW w:w="2420" w:type="dxa"/>
          </w:tcPr>
          <w:p w14:paraId="78709B0A" w14:textId="0D8580AE" w:rsidR="00D337D0" w:rsidRPr="003861F5" w:rsidRDefault="00525C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61F5">
              <w:rPr>
                <w:rFonts w:ascii="Times New Roman" w:hAnsi="Times New Roman" w:cs="Times New Roman"/>
                <w:sz w:val="26"/>
                <w:szCs w:val="26"/>
              </w:rPr>
              <w:t>Реляционная</w:t>
            </w:r>
            <w:proofErr w:type="spellEnd"/>
            <w:r w:rsidRPr="003861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61F5">
              <w:rPr>
                <w:rFonts w:ascii="Times New Roman" w:hAnsi="Times New Roman" w:cs="Times New Roman"/>
                <w:sz w:val="26"/>
                <w:szCs w:val="26"/>
              </w:rPr>
              <w:t>модель</w:t>
            </w:r>
            <w:proofErr w:type="spellEnd"/>
            <w:r w:rsidRPr="003861F5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2420" w:type="dxa"/>
          </w:tcPr>
          <w:p w14:paraId="2C378982" w14:textId="77777777" w:rsidR="00FC5CD5" w:rsidRPr="003861F5" w:rsidRDefault="001A5831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- Простота в использовании и понимании благодаря табличной структуре. </w:t>
            </w:r>
          </w:p>
          <w:p w14:paraId="315F8D85" w14:textId="77777777" w:rsidR="00FC5CD5" w:rsidRPr="003861F5" w:rsidRDefault="001A5831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- Гибкость при изменении и обработке данных. </w:t>
            </w:r>
          </w:p>
          <w:p w14:paraId="561AA995" w14:textId="77777777" w:rsidR="00FC5CD5" w:rsidRPr="003861F5" w:rsidRDefault="001A5831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- Эффективность при обработке небольших объемов данных. </w:t>
            </w:r>
          </w:p>
          <w:p w14:paraId="12F8BAC2" w14:textId="39C50341" w:rsidR="00D337D0" w:rsidRPr="003861F5" w:rsidRDefault="001A5831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- Поддержка целостности данных.</w:t>
            </w: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ab/>
            </w:r>
          </w:p>
        </w:tc>
        <w:tc>
          <w:tcPr>
            <w:tcW w:w="2420" w:type="dxa"/>
          </w:tcPr>
          <w:p w14:paraId="422CC66F" w14:textId="77777777" w:rsidR="00FC5CD5" w:rsidRPr="003861F5" w:rsidRDefault="001A5831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- Ограничения в эффективности при работе с большими объемами данных. </w:t>
            </w:r>
          </w:p>
          <w:p w14:paraId="109B150C" w14:textId="77777777" w:rsidR="00FC5CD5" w:rsidRPr="003861F5" w:rsidRDefault="001A5831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- Сложность в представлении некоторых типов данных, таких как сложные иерархии или графы. </w:t>
            </w:r>
          </w:p>
          <w:p w14:paraId="6B215C25" w14:textId="4AC55D5A" w:rsidR="00D337D0" w:rsidRPr="003861F5" w:rsidRDefault="001A5831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- Сложность при обработке запросов, требующих соединения нескольких таблиц.</w:t>
            </w:r>
          </w:p>
        </w:tc>
      </w:tr>
      <w:tr w:rsidR="00D337D0" w:rsidRPr="003861F5" w14:paraId="4C1581EA" w14:textId="77777777" w:rsidTr="00BC7B73">
        <w:tc>
          <w:tcPr>
            <w:tcW w:w="2419" w:type="dxa"/>
          </w:tcPr>
          <w:p w14:paraId="7EABE14B" w14:textId="7025C06D" w:rsidR="00D337D0" w:rsidRPr="003861F5" w:rsidRDefault="00D337D0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4</w:t>
            </w:r>
          </w:p>
        </w:tc>
        <w:tc>
          <w:tcPr>
            <w:tcW w:w="2420" w:type="dxa"/>
          </w:tcPr>
          <w:p w14:paraId="22EEFCC6" w14:textId="76453563" w:rsidR="00D337D0" w:rsidRPr="003861F5" w:rsidRDefault="000F6C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61F5">
              <w:rPr>
                <w:rFonts w:ascii="Times New Roman" w:hAnsi="Times New Roman" w:cs="Times New Roman"/>
                <w:sz w:val="26"/>
                <w:szCs w:val="26"/>
              </w:rPr>
              <w:t>Сущность-связь</w:t>
            </w:r>
            <w:proofErr w:type="spellEnd"/>
            <w:r w:rsidRPr="003861F5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2420" w:type="dxa"/>
          </w:tcPr>
          <w:p w14:paraId="4563FB97" w14:textId="52EFA971" w:rsidR="00D337D0" w:rsidRPr="003861F5" w:rsidRDefault="001A5831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- Простота в визуализации связей между </w:t>
            </w: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lastRenderedPageBreak/>
              <w:t>сущностями. - Гибкость и удобство в планировании базы данных.</w:t>
            </w: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ab/>
            </w:r>
          </w:p>
        </w:tc>
        <w:tc>
          <w:tcPr>
            <w:tcW w:w="2420" w:type="dxa"/>
          </w:tcPr>
          <w:p w14:paraId="4B9D8BBF" w14:textId="77777777" w:rsidR="00FC5CD5" w:rsidRPr="003861F5" w:rsidRDefault="00BB79A8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lastRenderedPageBreak/>
              <w:t xml:space="preserve">- Ограничение на представление дополнительных </w:t>
            </w: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lastRenderedPageBreak/>
              <w:t xml:space="preserve">деталей, таких как типы атрибутов или ограничения. </w:t>
            </w:r>
          </w:p>
          <w:p w14:paraId="27B7AA85" w14:textId="28832E8C" w:rsidR="00D337D0" w:rsidRPr="003861F5" w:rsidRDefault="00BB79A8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- Недостаточная формализация, что может привести к различным интерпретациям.</w:t>
            </w:r>
          </w:p>
        </w:tc>
      </w:tr>
      <w:tr w:rsidR="00D337D0" w:rsidRPr="003861F5" w14:paraId="0EA6C990" w14:textId="77777777" w:rsidTr="00BC7B73">
        <w:tc>
          <w:tcPr>
            <w:tcW w:w="2419" w:type="dxa"/>
          </w:tcPr>
          <w:p w14:paraId="4FA10F20" w14:textId="2F8F4C31" w:rsidR="00D337D0" w:rsidRPr="003861F5" w:rsidRDefault="00D337D0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lastRenderedPageBreak/>
              <w:t>5</w:t>
            </w:r>
          </w:p>
        </w:tc>
        <w:tc>
          <w:tcPr>
            <w:tcW w:w="2420" w:type="dxa"/>
          </w:tcPr>
          <w:p w14:paraId="70CE1E9B" w14:textId="4FFF33B8" w:rsidR="00D337D0" w:rsidRPr="003861F5" w:rsidRDefault="000F6C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61F5">
              <w:rPr>
                <w:rFonts w:ascii="Times New Roman" w:hAnsi="Times New Roman" w:cs="Times New Roman"/>
                <w:sz w:val="26"/>
                <w:szCs w:val="26"/>
              </w:rPr>
              <w:t>Семантическая</w:t>
            </w:r>
            <w:proofErr w:type="spellEnd"/>
            <w:r w:rsidRPr="003861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61F5">
              <w:rPr>
                <w:rFonts w:ascii="Times New Roman" w:hAnsi="Times New Roman" w:cs="Times New Roman"/>
                <w:sz w:val="26"/>
                <w:szCs w:val="26"/>
              </w:rPr>
              <w:t>модель</w:t>
            </w:r>
            <w:proofErr w:type="spellEnd"/>
            <w:r w:rsidRPr="003861F5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2420" w:type="dxa"/>
          </w:tcPr>
          <w:p w14:paraId="6BDBDB13" w14:textId="77777777" w:rsidR="00FC5CD5" w:rsidRPr="003861F5" w:rsidRDefault="00BB79A8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- Учитывает семантику данных, что позволяет более точно моделировать предметную область. </w:t>
            </w:r>
          </w:p>
          <w:p w14:paraId="2E7922AF" w14:textId="51A61762" w:rsidR="00D337D0" w:rsidRPr="003861F5" w:rsidRDefault="00BB79A8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- Позволяет создавать более гибкие структуры данных, основанные на концепциях и отношениях между ними.</w:t>
            </w: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ab/>
            </w:r>
          </w:p>
        </w:tc>
        <w:tc>
          <w:tcPr>
            <w:tcW w:w="2420" w:type="dxa"/>
          </w:tcPr>
          <w:p w14:paraId="263C2825" w14:textId="77777777" w:rsidR="00FC5CD5" w:rsidRPr="003861F5" w:rsidRDefault="00BB79A8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- Сложность в понимании и внедрении из-за необходимости учета семантики данных.</w:t>
            </w:r>
          </w:p>
          <w:p w14:paraId="78346F82" w14:textId="30040B8F" w:rsidR="00D337D0" w:rsidRPr="003861F5" w:rsidRDefault="00BB79A8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- Требует более тщательного проектирования и анализа предметной области.</w:t>
            </w:r>
          </w:p>
        </w:tc>
      </w:tr>
      <w:tr w:rsidR="00D337D0" w:rsidRPr="003861F5" w14:paraId="3BFE5F82" w14:textId="77777777" w:rsidTr="00BC7B73">
        <w:tc>
          <w:tcPr>
            <w:tcW w:w="2419" w:type="dxa"/>
          </w:tcPr>
          <w:p w14:paraId="59844CC2" w14:textId="28A2BFA4" w:rsidR="00D337D0" w:rsidRPr="003861F5" w:rsidRDefault="00D337D0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6</w:t>
            </w:r>
          </w:p>
        </w:tc>
        <w:tc>
          <w:tcPr>
            <w:tcW w:w="2420" w:type="dxa"/>
          </w:tcPr>
          <w:p w14:paraId="4381A6BD" w14:textId="134256BA" w:rsidR="00D337D0" w:rsidRPr="003861F5" w:rsidRDefault="000F6C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61F5">
              <w:rPr>
                <w:rFonts w:ascii="Times New Roman" w:hAnsi="Times New Roman" w:cs="Times New Roman"/>
                <w:sz w:val="26"/>
                <w:szCs w:val="26"/>
              </w:rPr>
              <w:t>Объектно-ориентированная</w:t>
            </w:r>
            <w:proofErr w:type="spellEnd"/>
            <w:r w:rsidRPr="003861F5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2420" w:type="dxa"/>
          </w:tcPr>
          <w:p w14:paraId="0054D618" w14:textId="77777777" w:rsidR="00FC5CD5" w:rsidRPr="003861F5" w:rsidRDefault="00032A7A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- Поддержка объектов и их взаимосвязей, что более естественно отражает предметную область. </w:t>
            </w:r>
          </w:p>
          <w:p w14:paraId="5FE66897" w14:textId="2C98E34D" w:rsidR="00D337D0" w:rsidRPr="003861F5" w:rsidRDefault="00032A7A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- Полиморфизм и наследование позволяют создавать более гибкие иерархии объектов.</w:t>
            </w: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ab/>
            </w:r>
          </w:p>
        </w:tc>
        <w:tc>
          <w:tcPr>
            <w:tcW w:w="2420" w:type="dxa"/>
          </w:tcPr>
          <w:p w14:paraId="25475115" w14:textId="6CCCAA77" w:rsidR="00D337D0" w:rsidRPr="003861F5" w:rsidRDefault="00032A7A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- Сложность в понимании и реализации для тех, кто не знаком с объектно-ориентированным программированием. - Требует дополнительных механизмов для хранения и доступа к объектам.</w:t>
            </w:r>
          </w:p>
        </w:tc>
      </w:tr>
      <w:tr w:rsidR="00D337D0" w:rsidRPr="003861F5" w14:paraId="2A8089FF" w14:textId="77777777" w:rsidTr="00BC7B73">
        <w:tc>
          <w:tcPr>
            <w:tcW w:w="2419" w:type="dxa"/>
          </w:tcPr>
          <w:p w14:paraId="0D1F453F" w14:textId="203AB4CF" w:rsidR="00D337D0" w:rsidRPr="003861F5" w:rsidRDefault="00D337D0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7</w:t>
            </w:r>
          </w:p>
        </w:tc>
        <w:tc>
          <w:tcPr>
            <w:tcW w:w="2420" w:type="dxa"/>
          </w:tcPr>
          <w:p w14:paraId="03B03F8F" w14:textId="2F2EA3D2" w:rsidR="00D337D0" w:rsidRPr="003861F5" w:rsidRDefault="000F6C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61F5">
              <w:rPr>
                <w:rFonts w:ascii="Times New Roman" w:hAnsi="Times New Roman" w:cs="Times New Roman"/>
                <w:sz w:val="26"/>
                <w:szCs w:val="26"/>
              </w:rPr>
              <w:t>Объектно-реляционная</w:t>
            </w:r>
            <w:proofErr w:type="spellEnd"/>
            <w:r w:rsidRPr="003861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61F5">
              <w:rPr>
                <w:rFonts w:ascii="Times New Roman" w:hAnsi="Times New Roman" w:cs="Times New Roman"/>
                <w:sz w:val="26"/>
                <w:szCs w:val="26"/>
              </w:rPr>
              <w:t>модель</w:t>
            </w:r>
            <w:proofErr w:type="spellEnd"/>
            <w:r w:rsidRPr="003861F5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2420" w:type="dxa"/>
          </w:tcPr>
          <w:p w14:paraId="1B82F0DF" w14:textId="5CEF1252" w:rsidR="00D337D0" w:rsidRPr="003861F5" w:rsidRDefault="00032A7A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- Комбинирует преимущества объектно-ориентированной и реляционной моделей, обеспечивая более гибкое </w:t>
            </w: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lastRenderedPageBreak/>
              <w:t>представление данных.</w:t>
            </w: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ab/>
            </w:r>
          </w:p>
        </w:tc>
        <w:tc>
          <w:tcPr>
            <w:tcW w:w="2420" w:type="dxa"/>
          </w:tcPr>
          <w:p w14:paraId="095F5D07" w14:textId="0854CF42" w:rsidR="00D337D0" w:rsidRPr="003861F5" w:rsidRDefault="00032A7A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lastRenderedPageBreak/>
              <w:t xml:space="preserve">- Сложность в понимании и реализации. - Возможны проблемы с производительностью из-за неэффективности </w:t>
            </w: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lastRenderedPageBreak/>
              <w:t>маппинга объектов на таблицы и наоборот.</w:t>
            </w:r>
          </w:p>
        </w:tc>
      </w:tr>
      <w:tr w:rsidR="00D337D0" w:rsidRPr="003861F5" w14:paraId="3F9F9956" w14:textId="77777777" w:rsidTr="00BC7B73">
        <w:tc>
          <w:tcPr>
            <w:tcW w:w="2419" w:type="dxa"/>
          </w:tcPr>
          <w:p w14:paraId="2D5B3BD1" w14:textId="68CA541A" w:rsidR="00D337D0" w:rsidRPr="003861F5" w:rsidRDefault="00D337D0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lastRenderedPageBreak/>
              <w:t>8</w:t>
            </w:r>
          </w:p>
        </w:tc>
        <w:tc>
          <w:tcPr>
            <w:tcW w:w="2420" w:type="dxa"/>
          </w:tcPr>
          <w:p w14:paraId="20129DB0" w14:textId="1059C7F5" w:rsidR="00D337D0" w:rsidRPr="003861F5" w:rsidRDefault="00EF1F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61F5">
              <w:rPr>
                <w:rFonts w:ascii="Times New Roman" w:hAnsi="Times New Roman" w:cs="Times New Roman"/>
                <w:sz w:val="26"/>
                <w:szCs w:val="26"/>
              </w:rPr>
              <w:t>Полуструктурированная</w:t>
            </w:r>
            <w:proofErr w:type="spellEnd"/>
            <w:r w:rsidRPr="003861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61F5">
              <w:rPr>
                <w:rFonts w:ascii="Times New Roman" w:hAnsi="Times New Roman" w:cs="Times New Roman"/>
                <w:sz w:val="26"/>
                <w:szCs w:val="26"/>
              </w:rPr>
              <w:t>модель</w:t>
            </w:r>
            <w:proofErr w:type="spellEnd"/>
            <w:r w:rsidRPr="003861F5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2420" w:type="dxa"/>
          </w:tcPr>
          <w:p w14:paraId="136F36E0" w14:textId="77777777" w:rsidR="00FC5CD5" w:rsidRPr="003861F5" w:rsidRDefault="00FC5CD5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- Гибкость в обработке данных с переменной структурой. </w:t>
            </w:r>
          </w:p>
          <w:p w14:paraId="05383DD6" w14:textId="48522C02" w:rsidR="00D337D0" w:rsidRPr="003861F5" w:rsidRDefault="00FC5CD5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- Поддержка различных форматов данных, таких как XML или JSON.</w:t>
            </w: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ab/>
            </w:r>
          </w:p>
        </w:tc>
        <w:tc>
          <w:tcPr>
            <w:tcW w:w="2420" w:type="dxa"/>
          </w:tcPr>
          <w:p w14:paraId="065364E4" w14:textId="77777777" w:rsidR="00FC5CD5" w:rsidRPr="003861F5" w:rsidRDefault="00FC5CD5" w:rsidP="00FC5CD5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- Отсутствие строгой схемы данных, что может привести к сложностям в анализе и обработке. </w:t>
            </w:r>
          </w:p>
          <w:p w14:paraId="776FA355" w14:textId="760704E3" w:rsidR="00FC5CD5" w:rsidRPr="003861F5" w:rsidRDefault="00FC5CD5" w:rsidP="00FC5CD5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61F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- Трудность в проведении запросов к данным из-за их различной структуры.</w:t>
            </w:r>
          </w:p>
          <w:p w14:paraId="10D9E6D2" w14:textId="77777777" w:rsidR="00FC5CD5" w:rsidRPr="003861F5" w:rsidRDefault="00FC5CD5" w:rsidP="00FC5CD5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  <w:p w14:paraId="1278D258" w14:textId="77777777" w:rsidR="00FC5CD5" w:rsidRPr="003861F5" w:rsidRDefault="00FC5CD5" w:rsidP="00FC5CD5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  <w:p w14:paraId="402A3B75" w14:textId="77777777" w:rsidR="00FC5CD5" w:rsidRPr="003861F5" w:rsidRDefault="00FC5CD5" w:rsidP="00FC5CD5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  <w:p w14:paraId="2F37C7E7" w14:textId="77777777" w:rsidR="00FC5CD5" w:rsidRPr="003861F5" w:rsidRDefault="00FC5CD5" w:rsidP="00FC5CD5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  <w:p w14:paraId="59A8E680" w14:textId="77777777" w:rsidR="00D337D0" w:rsidRPr="003861F5" w:rsidRDefault="00D337D0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</w:tr>
    </w:tbl>
    <w:p w14:paraId="494A5AF4" w14:textId="77777777" w:rsidR="002A5311" w:rsidRPr="003861F5" w:rsidRDefault="002A5311">
      <w:pPr>
        <w:rPr>
          <w:rFonts w:ascii="Times New Roman" w:hAnsi="Times New Roman" w:cs="Times New Roman"/>
          <w:sz w:val="26"/>
          <w:szCs w:val="26"/>
          <w:lang w:val="ru-RU"/>
        </w:rPr>
      </w:pPr>
    </w:p>
    <w:sectPr w:rsidR="002A5311" w:rsidRPr="003861F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C4"/>
    <w:rsid w:val="00032A7A"/>
    <w:rsid w:val="000F6CDF"/>
    <w:rsid w:val="001A5831"/>
    <w:rsid w:val="002A5311"/>
    <w:rsid w:val="003861F5"/>
    <w:rsid w:val="00525C25"/>
    <w:rsid w:val="008F66C4"/>
    <w:rsid w:val="009B0C9E"/>
    <w:rsid w:val="00BB79A8"/>
    <w:rsid w:val="00BC7B73"/>
    <w:rsid w:val="00D337D0"/>
    <w:rsid w:val="00EF1F3A"/>
    <w:rsid w:val="00FC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D87E"/>
  <w15:chartTrackingRefBased/>
  <w15:docId w15:val="{425BDFFD-88CD-41ED-8E41-093E627B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7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77180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60959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8318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799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883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9522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83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233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2550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374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68854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82424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7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Gnevnov</dc:creator>
  <cp:keywords/>
  <dc:description/>
  <cp:lastModifiedBy>Artyom Gnevnov</cp:lastModifiedBy>
  <cp:revision>12</cp:revision>
  <dcterms:created xsi:type="dcterms:W3CDTF">2024-04-09T13:45:00Z</dcterms:created>
  <dcterms:modified xsi:type="dcterms:W3CDTF">2024-04-09T13:53:00Z</dcterms:modified>
</cp:coreProperties>
</file>