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105" w:tblpY="0"/>
        <w:tblW w:w="97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7110"/>
        <w:tblGridChange w:id="0">
          <w:tblGrid>
            <w:gridCol w:w="2640"/>
            <w:gridCol w:w="7110"/>
          </w:tblGrid>
        </w:tblGridChange>
      </w:tblGrid>
      <w:tr>
        <w:trPr>
          <w:cantSplit w:val="0"/>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Se crea toda la documentación para la metodología ágil Scrum: las épicas y las historias de usuario, el product backlog, el mapa de actores, el mapa de impacto, el mapa de historias de usuario, el mapa mental, la arquitectura, el modelo de base de datos relacional y la visión del proyecto + cuatro pilares.</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decide usar el framework ionic angular para realizar la aplicación. Y para la base de datos se usará Firebase. </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3099.68424479166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jc w:val="both"/>
              <w:rPr>
                <w:i w:val="1"/>
                <w:color w:val="548dd4"/>
                <w:sz w:val="20"/>
                <w:szCs w:val="20"/>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jc w:val="both"/>
              <w:rPr>
                <w:sz w:val="20"/>
                <w:szCs w:val="20"/>
              </w:rPr>
            </w:pPr>
            <w:r w:rsidDel="00000000" w:rsidR="00000000" w:rsidRPr="00000000">
              <w:rPr>
                <w:rtl w:val="0"/>
              </w:rPr>
              <w:t xml:space="preserve">Squad y responsabilidades </w:t>
            </w:r>
          </w:p>
          <w:p w:rsidR="00000000" w:rsidDel="00000000" w:rsidP="00000000" w:rsidRDefault="00000000" w:rsidRPr="00000000" w14:paraId="00000016">
            <w:pPr>
              <w:numPr>
                <w:ilvl w:val="0"/>
                <w:numId w:val="1"/>
              </w:numPr>
              <w:spacing w:after="0" w:afterAutospacing="0"/>
              <w:ind w:left="720" w:hanging="360"/>
              <w:jc w:val="both"/>
            </w:pPr>
            <w:r w:rsidDel="00000000" w:rsidR="00000000" w:rsidRPr="00000000">
              <w:rPr>
                <w:rtl w:val="0"/>
              </w:rPr>
              <w:t xml:space="preserve">Mapa Mental</w:t>
            </w:r>
          </w:p>
          <w:p w:rsidR="00000000" w:rsidDel="00000000" w:rsidP="00000000" w:rsidRDefault="00000000" w:rsidRPr="00000000" w14:paraId="00000017">
            <w:pPr>
              <w:numPr>
                <w:ilvl w:val="0"/>
                <w:numId w:val="1"/>
              </w:numPr>
              <w:spacing w:after="0" w:afterAutospacing="0"/>
              <w:ind w:left="720" w:hanging="360"/>
              <w:jc w:val="both"/>
            </w:pPr>
            <w:r w:rsidDel="00000000" w:rsidR="00000000" w:rsidRPr="00000000">
              <w:rPr>
                <w:rtl w:val="0"/>
              </w:rPr>
              <w:t xml:space="preserve">Mapa de Actores</w:t>
            </w:r>
          </w:p>
          <w:p w:rsidR="00000000" w:rsidDel="00000000" w:rsidP="00000000" w:rsidRDefault="00000000" w:rsidRPr="00000000" w14:paraId="00000018">
            <w:pPr>
              <w:numPr>
                <w:ilvl w:val="0"/>
                <w:numId w:val="1"/>
              </w:numPr>
              <w:spacing w:after="0" w:afterAutospacing="0"/>
              <w:ind w:left="720" w:hanging="360"/>
              <w:jc w:val="both"/>
            </w:pPr>
            <w:r w:rsidDel="00000000" w:rsidR="00000000" w:rsidRPr="00000000">
              <w:rPr>
                <w:rtl w:val="0"/>
              </w:rPr>
              <w:t xml:space="preserve">Visión del Proyecto + 4 pilares</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Épicas</w:t>
            </w:r>
          </w:p>
          <w:p w:rsidR="00000000" w:rsidDel="00000000" w:rsidP="00000000" w:rsidRDefault="00000000" w:rsidRPr="00000000" w14:paraId="0000001A">
            <w:pPr>
              <w:jc w:val="both"/>
              <w:rPr>
                <w:i w:val="1"/>
                <w:color w:val="548dd4"/>
                <w:sz w:val="20"/>
                <w:szCs w:val="20"/>
              </w:rPr>
            </w:pPr>
            <w:r w:rsidDel="00000000" w:rsidR="00000000" w:rsidRPr="00000000">
              <w:rPr>
                <w:rtl w:val="0"/>
              </w:rPr>
            </w:r>
          </w:p>
          <w:p w:rsidR="00000000" w:rsidDel="00000000" w:rsidP="00000000" w:rsidRDefault="00000000" w:rsidRPr="00000000" w14:paraId="0000001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711" w:hRule="atLeast"/>
          <w:tblHeader w:val="0"/>
        </w:trPr>
        <w:tc>
          <w:tcPr>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1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p w:rsidR="00000000" w:rsidDel="00000000" w:rsidP="00000000" w:rsidRDefault="00000000" w:rsidRPr="00000000" w14:paraId="00000025">
            <w:pPr>
              <w:jc w:val="center"/>
              <w:rPr>
                <w:color w:val="1f386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26">
            <w:pPr>
              <w:jc w:val="both"/>
              <w:rPr>
                <w:i w:val="1"/>
                <w:color w:val="548dd4"/>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i w:val="1"/>
                <w:color w:val="548dd4"/>
                <w:sz w:val="18"/>
                <w:szCs w:val="18"/>
                <w:rtl w:val="0"/>
              </w:rPr>
              <w:t xml:space="preserve">.</w:t>
            </w:r>
          </w:p>
          <w:p w:rsidR="00000000" w:rsidDel="00000000" w:rsidP="00000000" w:rsidRDefault="00000000" w:rsidRPr="00000000" w14:paraId="00000027">
            <w:pPr>
              <w:jc w:val="both"/>
              <w:rPr>
                <w:sz w:val="18"/>
                <w:szCs w:val="18"/>
              </w:rPr>
            </w:pPr>
            <w:r w:rsidDel="00000000" w:rsidR="00000000" w:rsidRPr="00000000">
              <w:rPr>
                <w:i w:val="1"/>
                <w:color w:val="548dd4"/>
                <w:sz w:val="18"/>
                <w:szCs w:val="18"/>
                <w:rtl w:val="0"/>
              </w:rPr>
              <w:t xml:space="preserve">-</w:t>
            </w:r>
            <w:r w:rsidDel="00000000" w:rsidR="00000000" w:rsidRPr="00000000">
              <w:rPr>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jc w:val="both"/>
              <w:rPr>
                <w:sz w:val="18"/>
                <w:szCs w:val="18"/>
              </w:rPr>
            </w:pPr>
            <w:r w:rsidDel="00000000" w:rsidR="00000000" w:rsidRPr="00000000">
              <w:rPr>
                <w:rtl w:val="0"/>
              </w:rPr>
            </w:r>
          </w:p>
          <w:p w:rsidR="00000000" w:rsidDel="00000000" w:rsidP="00000000" w:rsidRDefault="00000000" w:rsidRPr="00000000" w14:paraId="0000002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Análisis y presupuesto del proyecto</w:t>
            </w:r>
          </w:p>
        </w:tc>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-Análisis del caso</w:t>
            </w:r>
          </w:p>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-Creación de las épicas e historias de usuarios</w:t>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-Identificar los kpi</w:t>
            </w:r>
          </w:p>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-Story mapping</w:t>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-Planear los sprint</w:t>
            </w:r>
          </w:p>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-Definir presupuesto y materiales</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-Herramientas de ofimática</w:t>
            </w:r>
          </w:p>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-Softwares de gestión</w:t>
            </w:r>
          </w:p>
        </w:tc>
        <w:tc>
          <w:tcPr>
            <w:tcBorders>
              <w:right w:color="cccccc" w:space="0" w:sz="4" w:val="single"/>
            </w:tcBorders>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4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35">
            <w:pPr>
              <w:jc w:val="both"/>
              <w:rPr/>
            </w:pPr>
            <w:r w:rsidDel="00000000" w:rsidR="00000000" w:rsidRPr="00000000">
              <w:rPr>
                <w:rtl w:val="0"/>
              </w:rPr>
              <w:t xml:space="preserve">Juan Aros, Francisco Santander</w:t>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sz w:val="18"/>
                <w:szCs w:val="18"/>
                <w:rtl w:val="0"/>
              </w:rPr>
              <w:t xml:space="preserve">Se nos facilitó por las planillas que se nos proporcionaron y las que teníamos de las asignaturas pasadas</w:t>
            </w:r>
            <w:r w:rsidDel="00000000" w:rsidR="00000000" w:rsidRPr="00000000">
              <w:rPr>
                <w:rFonts w:ascii="Calibri" w:cs="Calibri" w:eastAsia="Calibri" w:hAnsi="Calibri"/>
                <w:i w:val="1"/>
                <w:color w:val="548dd4"/>
                <w:sz w:val="18"/>
                <w:szCs w:val="18"/>
                <w:rtl w:val="0"/>
              </w:rPr>
              <w:t xml:space="preserve">.</w:t>
            </w:r>
          </w:p>
        </w:tc>
        <w:tc>
          <w:tcPr/>
          <w:p w:rsidR="00000000" w:rsidDel="00000000" w:rsidP="00000000" w:rsidRDefault="00000000" w:rsidRPr="00000000" w14:paraId="00000037">
            <w:pPr>
              <w:jc w:val="both"/>
              <w:rPr>
                <w:rFonts w:ascii="Calibri" w:cs="Calibri" w:eastAsia="Calibri" w:hAnsi="Calibri"/>
                <w:sz w:val="16"/>
                <w:szCs w:val="16"/>
              </w:rPr>
            </w:pPr>
            <w:r w:rsidDel="00000000" w:rsidR="00000000" w:rsidRPr="00000000">
              <w:rPr>
                <w:sz w:val="18"/>
                <w:szCs w:val="18"/>
                <w:rtl w:val="0"/>
              </w:rPr>
              <w:t xml:space="preserve">Todas están completadas</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Desarrollar una solución de software utilizando técnicas que permitan</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sistematizar el proceso de desarrollo y mantenimiento, asegurando el logro de los objetivos.</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C">
            <w:pPr>
              <w:jc w:val="both"/>
              <w:rPr>
                <w:i w:val="1"/>
                <w:sz w:val="18"/>
                <w:szCs w:val="18"/>
              </w:rPr>
            </w:pPr>
            <w:r w:rsidDel="00000000" w:rsidR="00000000" w:rsidRPr="00000000">
              <w:rPr>
                <w:rtl w:val="0"/>
              </w:rPr>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Diseño y creación de la aplicación</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-Diseñar las interfaces del aplicativo.</w:t>
            </w:r>
          </w:p>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-Desarrollar página del login.</w:t>
            </w:r>
          </w:p>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-Desarrollar página de registro.</w:t>
            </w:r>
          </w:p>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-Desarrollar la página de inicio.</w:t>
            </w:r>
          </w:p>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-Conexiones con APIs para el GPS y lector de huellas.</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-Testing de la aplicación.</w:t>
            </w:r>
          </w:p>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-Framework de desarrollo móvil.</w:t>
            </w:r>
          </w:p>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-Equipo móvil de pruebas</w:t>
            </w:r>
          </w:p>
        </w:tc>
        <w:tc>
          <w:tcPr>
            <w:tcBorders>
              <w:right w:color="cccccc" w:space="0" w:sz="4" w:val="single"/>
            </w:tcBorders>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12 Semanas</w:t>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Scrum developers</w:t>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048">
            <w:pPr>
              <w:jc w:val="both"/>
              <w:rPr>
                <w:sz w:val="18"/>
                <w:szCs w:val="18"/>
              </w:rPr>
            </w:pP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desarrollar login /completado</w:t>
            </w:r>
          </w:p>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desarrollar página de registro/faltan ajustes.</w:t>
            </w:r>
          </w:p>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base de datos/faltan ajustes</w:t>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4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5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1f3864"/>
              </w:rPr>
            </w:pPr>
            <w:r w:rsidDel="00000000" w:rsidR="00000000" w:rsidRPr="00000000">
              <w:rPr>
                <w:color w:val="1f3864"/>
                <w:rtl w:val="0"/>
              </w:rPr>
              <w:t xml:space="preserve">Lo que nos ha dificultado sin lugar a duda es el tiempo. El trabajo y las responsabilidades hacen que no podamos juntarnos los días de semana, pero los fines de semana si nos juntamos a avanzar y a designarse nuestras labores correspondientes.</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sz w:val="20"/>
                <w:szCs w:val="20"/>
                <w:rtl w:val="0"/>
              </w:rPr>
              <w:t xml:space="preserve">Por ahora no se ha hecho ningún cambio significativo. Por ahora sentimos que no es necesario y que vamos a seguir con la estructura y plan de trabajo que al  principio establecimos.</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Por ahora no se ha hecho la conexión con las apis de google maps para validar que el empleado esté  en la empresa para poder realizar el registro de asistencia. Las apis que hay son de pagos, por lo que se están buscando alternativas.</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La validación biométrica todavía no se ajusta del todo, la app está en fase de desarrollo por lo que no se ha hecho la apk ni conectado a android studio para validar que funcione correctamente. Por ahora el registro de asistencia se hace de manera manual, guardando los datos en la base de datos, pero sin validación.</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uK4hnBDmby5lPT1dp14GTsWVA==">CgMxLjAyCGguZ2pkZ3hzOAByITFOOTRCWkhXdXJNSnNoMS1FWkZ1emtMeU5LZVNQT1ROdA==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