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DE082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La visión del proyecto consiste en el desarrollo de una aplicación móvil avanzada que transforme el proceso tradicional de control de asistencia en las empresas, eliminando la dependencia de dispositivos físicos y optimizando la eficiencia operativa. El producto permitirá a las empresas de tamaño medio a grande, tanto nacionales como internacionales, gestionar la asistencia de sus empleados de manera digital y en tiempo real, utilizando tecnologías como el GPS y la autenticación por huella dactilar.</w:t>
      </w:r>
    </w:p>
    <w:p w14:paraId="4C8AE59E" w14:textId="77777777" w:rsidR="00A36291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5B910A3F" w14:textId="77777777" w:rsidR="0073354B" w:rsidRDefault="0073354B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30161207" w14:textId="77777777" w:rsidR="0073354B" w:rsidRPr="00E83E79" w:rsidRDefault="0073354B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0797CB20" w14:textId="77777777" w:rsidR="00A36291" w:rsidRPr="00E83E79" w:rsidRDefault="00000000" w:rsidP="00E83E79">
      <w:pPr>
        <w:numPr>
          <w:ilvl w:val="0"/>
          <w:numId w:val="1"/>
        </w:numPr>
        <w:jc w:val="both"/>
        <w:rPr>
          <w:rFonts w:ascii="Calibri" w:eastAsia="Calibri" w:hAnsi="Calibri" w:cs="Calibri"/>
          <w:b/>
          <w:sz w:val="28"/>
          <w:szCs w:val="28"/>
        </w:rPr>
      </w:pPr>
      <w:r w:rsidRPr="00E83E79">
        <w:rPr>
          <w:rFonts w:ascii="Calibri" w:eastAsia="Calibri" w:hAnsi="Calibri" w:cs="Calibri"/>
          <w:b/>
          <w:sz w:val="28"/>
          <w:szCs w:val="28"/>
        </w:rPr>
        <w:t>Grupo objetivo</w:t>
      </w:r>
    </w:p>
    <w:p w14:paraId="65582D3D" w14:textId="77777777" w:rsidR="00A36291" w:rsidRPr="00E83E79" w:rsidRDefault="00A36291" w:rsidP="00E83E79">
      <w:pPr>
        <w:jc w:val="both"/>
        <w:rPr>
          <w:rFonts w:ascii="Calibri" w:eastAsia="Calibri" w:hAnsi="Calibri" w:cs="Calibri"/>
        </w:rPr>
      </w:pPr>
    </w:p>
    <w:p w14:paraId="02CC7A38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Empresas medianas y grandes: empresas nacionales o internacionales, que busquen mejorar la eficiencia en la gestión de asistencia de sus empleados. Lo que busca este proyecto es democratizar esta herramienta.</w:t>
      </w:r>
    </w:p>
    <w:p w14:paraId="79796FE3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42C6447D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Pymes: esta herramienta también busca que las pymes puedan gestionar sus horas de trabajo, y puedan tener accesos a la herramienta para hacer reportes.</w:t>
      </w:r>
    </w:p>
    <w:p w14:paraId="4B3E44E7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2EE6356D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Instituciones escolares: También estas instituciones pueden ser beneficiadas por el uso de esta herramienta.</w:t>
      </w:r>
    </w:p>
    <w:p w14:paraId="509C5277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8147E18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Empleados: que valoren una experiencia ágil y flexible para registrar su asistencia sin depender de dispositivos físicos específicos.</w:t>
      </w:r>
    </w:p>
    <w:p w14:paraId="6536108B" w14:textId="77777777" w:rsidR="00A36291" w:rsidRPr="00E83E79" w:rsidRDefault="00A36291" w:rsidP="00E83E79">
      <w:pPr>
        <w:jc w:val="both"/>
        <w:rPr>
          <w:rFonts w:ascii="Calibri" w:eastAsia="Calibri" w:hAnsi="Calibri" w:cs="Calibri"/>
        </w:rPr>
      </w:pPr>
    </w:p>
    <w:p w14:paraId="66259CAE" w14:textId="291BCFA9" w:rsidR="00A36291" w:rsidRPr="00E83E79" w:rsidRDefault="00000000" w:rsidP="00E83E79">
      <w:pPr>
        <w:numPr>
          <w:ilvl w:val="0"/>
          <w:numId w:val="1"/>
        </w:numPr>
        <w:jc w:val="both"/>
        <w:rPr>
          <w:rFonts w:ascii="Calibri" w:eastAsia="Calibri" w:hAnsi="Calibri" w:cs="Calibri"/>
          <w:b/>
          <w:sz w:val="28"/>
          <w:szCs w:val="28"/>
        </w:rPr>
      </w:pPr>
      <w:r w:rsidRPr="00E83E79">
        <w:rPr>
          <w:rFonts w:ascii="Calibri" w:eastAsia="Calibri" w:hAnsi="Calibri" w:cs="Calibri"/>
          <w:b/>
          <w:sz w:val="28"/>
          <w:szCs w:val="28"/>
        </w:rPr>
        <w:t>Necesidades</w:t>
      </w:r>
    </w:p>
    <w:p w14:paraId="4BF8A689" w14:textId="77777777" w:rsidR="00A36291" w:rsidRPr="00E83E79" w:rsidRDefault="00A36291" w:rsidP="00E83E79">
      <w:pPr>
        <w:jc w:val="both"/>
        <w:rPr>
          <w:rFonts w:ascii="Calibri" w:eastAsia="Calibri" w:hAnsi="Calibri" w:cs="Calibri"/>
        </w:rPr>
      </w:pPr>
    </w:p>
    <w:p w14:paraId="1D19C21E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Los empleados buscan una manera sencilla de registrar sus horas de trabajo, desde cualquier lugar, que sea precisa y que refleje correctamente horas extra o ausencias.</w:t>
      </w:r>
    </w:p>
    <w:p w14:paraId="0038C568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CF9C55B" w14:textId="0D3E04B8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 xml:space="preserve">Los departamentos de recursos humanos necesitan herramientas precisas y seguras para gestionar y analizar los registros de asistencia, evitando errores y optimizando la administración del tiempo y los recursos humanos. Sobre </w:t>
      </w:r>
      <w:r w:rsidR="00E83E79" w:rsidRPr="00E83E79">
        <w:rPr>
          <w:rFonts w:ascii="Calibri" w:eastAsia="Calibri" w:hAnsi="Calibri" w:cs="Calibri"/>
          <w:sz w:val="24"/>
          <w:szCs w:val="24"/>
        </w:rPr>
        <w:t>todo,</w:t>
      </w:r>
      <w:r w:rsidRPr="00E83E79">
        <w:rPr>
          <w:rFonts w:ascii="Calibri" w:eastAsia="Calibri" w:hAnsi="Calibri" w:cs="Calibri"/>
          <w:sz w:val="24"/>
          <w:szCs w:val="24"/>
        </w:rPr>
        <w:t xml:space="preserve"> las pequeñas empresas y pymes, que no pueden optar por pagar por una infraestructura o un software dedicado.</w:t>
      </w:r>
    </w:p>
    <w:p w14:paraId="3514EBBC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7EA44B95" w14:textId="77777777" w:rsidR="00A36291" w:rsidRPr="00E83E79" w:rsidRDefault="00000000" w:rsidP="00E83E79">
      <w:pPr>
        <w:jc w:val="both"/>
        <w:rPr>
          <w:rFonts w:ascii="Calibri" w:eastAsia="Calibri" w:hAnsi="Calibri" w:cs="Calibri"/>
        </w:rPr>
      </w:pPr>
      <w:r w:rsidRPr="00E83E79">
        <w:rPr>
          <w:rFonts w:ascii="Calibri" w:eastAsia="Calibri" w:hAnsi="Calibri" w:cs="Calibri"/>
          <w:sz w:val="24"/>
          <w:szCs w:val="24"/>
        </w:rPr>
        <w:t>Las empresas necesitan automatizar el control de asistencia, reducir errores en el registro de horarios y cumplir con normativas laborales</w:t>
      </w:r>
      <w:r w:rsidRPr="00E83E79">
        <w:rPr>
          <w:rFonts w:ascii="Calibri" w:eastAsia="Calibri" w:hAnsi="Calibri" w:cs="Calibri"/>
        </w:rPr>
        <w:t>.</w:t>
      </w:r>
    </w:p>
    <w:p w14:paraId="7FF48D7C" w14:textId="77777777" w:rsidR="00A36291" w:rsidRDefault="00A36291" w:rsidP="00E83E79">
      <w:pPr>
        <w:jc w:val="both"/>
        <w:rPr>
          <w:rFonts w:ascii="Calibri" w:eastAsia="Calibri" w:hAnsi="Calibri" w:cs="Calibri"/>
        </w:rPr>
      </w:pPr>
    </w:p>
    <w:p w14:paraId="4C340A67" w14:textId="77777777" w:rsidR="0073354B" w:rsidRPr="00E83E79" w:rsidRDefault="0073354B" w:rsidP="00E83E79">
      <w:pPr>
        <w:jc w:val="both"/>
        <w:rPr>
          <w:rFonts w:ascii="Calibri" w:eastAsia="Calibri" w:hAnsi="Calibri" w:cs="Calibri"/>
        </w:rPr>
      </w:pPr>
    </w:p>
    <w:p w14:paraId="63E4BFB6" w14:textId="084E0D49" w:rsidR="00A36291" w:rsidRPr="00E83E79" w:rsidRDefault="00E83E79" w:rsidP="00243875">
      <w:pPr>
        <w:numPr>
          <w:ilvl w:val="0"/>
          <w:numId w:val="1"/>
        </w:numPr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P</w:t>
      </w:r>
      <w:r w:rsidRPr="00E83E79">
        <w:rPr>
          <w:rFonts w:ascii="Calibri" w:eastAsia="Calibri" w:hAnsi="Calibri" w:cs="Calibri"/>
          <w:b/>
          <w:sz w:val="28"/>
          <w:szCs w:val="28"/>
        </w:rPr>
        <w:t>roducto</w:t>
      </w:r>
    </w:p>
    <w:p w14:paraId="599B9816" w14:textId="77777777" w:rsidR="00A36291" w:rsidRDefault="00A36291" w:rsidP="00E83E79">
      <w:pPr>
        <w:jc w:val="both"/>
        <w:rPr>
          <w:rFonts w:ascii="Calibri" w:eastAsia="Calibri" w:hAnsi="Calibri" w:cs="Calibri"/>
        </w:rPr>
      </w:pPr>
    </w:p>
    <w:p w14:paraId="7528477F" w14:textId="77777777" w:rsidR="00DC7188" w:rsidRPr="00E83E79" w:rsidRDefault="00DC7188" w:rsidP="00E83E79">
      <w:pPr>
        <w:jc w:val="both"/>
        <w:rPr>
          <w:rFonts w:ascii="Calibri" w:eastAsia="Calibri" w:hAnsi="Calibri" w:cs="Calibri"/>
        </w:rPr>
      </w:pPr>
    </w:p>
    <w:p w14:paraId="41265E35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 xml:space="preserve">La aplicación contará con herramientas GPS y de huella dactilar eliminando la necesidad de ir a dispositivos físicos. </w:t>
      </w:r>
    </w:p>
    <w:p w14:paraId="77F8E567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22858B91" w14:textId="52EF79D8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 xml:space="preserve">Una de las características claves es que el departamento de </w:t>
      </w:r>
      <w:r w:rsidR="00E83E79" w:rsidRPr="00E83E79">
        <w:rPr>
          <w:rFonts w:ascii="Calibri" w:eastAsia="Calibri" w:hAnsi="Calibri" w:cs="Calibri"/>
          <w:sz w:val="24"/>
          <w:szCs w:val="24"/>
        </w:rPr>
        <w:t>RR. HH</w:t>
      </w:r>
      <w:r w:rsidRPr="00E83E79">
        <w:rPr>
          <w:rFonts w:ascii="Calibri" w:eastAsia="Calibri" w:hAnsi="Calibri" w:cs="Calibri"/>
          <w:sz w:val="24"/>
          <w:szCs w:val="24"/>
        </w:rPr>
        <w:t xml:space="preserve"> puede generar reportes de las horas de trabajo, las horas extras, </w:t>
      </w:r>
      <w:r w:rsidR="00E83E79" w:rsidRPr="00E83E79">
        <w:rPr>
          <w:rFonts w:ascii="Calibri" w:eastAsia="Calibri" w:hAnsi="Calibri" w:cs="Calibri"/>
          <w:sz w:val="24"/>
          <w:szCs w:val="24"/>
        </w:rPr>
        <w:t>la inasistencia</w:t>
      </w:r>
      <w:r w:rsidRPr="00E83E79">
        <w:rPr>
          <w:rFonts w:ascii="Calibri" w:eastAsia="Calibri" w:hAnsi="Calibri" w:cs="Calibri"/>
          <w:sz w:val="24"/>
          <w:szCs w:val="24"/>
        </w:rPr>
        <w:t xml:space="preserve"> y los retrasos. Con el fin de mejorar la toma de decisiones.</w:t>
      </w:r>
    </w:p>
    <w:p w14:paraId="784809EC" w14:textId="77777777" w:rsidR="00A36291" w:rsidRPr="00E83E79" w:rsidRDefault="00A36291" w:rsidP="00E83E79">
      <w:pPr>
        <w:jc w:val="both"/>
        <w:rPr>
          <w:rFonts w:ascii="Lato" w:eastAsia="Lato" w:hAnsi="Lato" w:cs="Lato"/>
          <w:sz w:val="24"/>
          <w:szCs w:val="24"/>
        </w:rPr>
      </w:pPr>
    </w:p>
    <w:p w14:paraId="7EB1912D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La seguridad de la información y de la veracidad de los mismos, los datos están encriptados y autenticación biométrica. También esta aplicación proporcionará al empleado datos fiables de sus asistencias, horas de trabajo y horas extras.</w:t>
      </w:r>
    </w:p>
    <w:p w14:paraId="7D1B61A8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E7E630B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 xml:space="preserve">Un punto clave es la adaptación a diferentes tipos de contratos (permanentes, temporales, </w:t>
      </w:r>
      <w:proofErr w:type="spellStart"/>
      <w:r w:rsidRPr="00E83E79">
        <w:rPr>
          <w:rFonts w:ascii="Calibri" w:eastAsia="Calibri" w:hAnsi="Calibri" w:cs="Calibri"/>
          <w:sz w:val="24"/>
          <w:szCs w:val="24"/>
        </w:rPr>
        <w:t>freelancers</w:t>
      </w:r>
      <w:proofErr w:type="spellEnd"/>
      <w:r w:rsidRPr="00E83E79">
        <w:rPr>
          <w:rFonts w:ascii="Calibri" w:eastAsia="Calibri" w:hAnsi="Calibri" w:cs="Calibri"/>
          <w:sz w:val="24"/>
          <w:szCs w:val="24"/>
        </w:rPr>
        <w:t>) y a distintos entornos laborales (remoto o presencial).</w:t>
      </w:r>
    </w:p>
    <w:p w14:paraId="71AA5DF5" w14:textId="77777777" w:rsidR="00A36291" w:rsidRPr="00E83E79" w:rsidRDefault="00A36291" w:rsidP="00E83E79">
      <w:pPr>
        <w:jc w:val="both"/>
        <w:rPr>
          <w:rFonts w:ascii="Calibri" w:eastAsia="Calibri" w:hAnsi="Calibri" w:cs="Calibri"/>
        </w:rPr>
      </w:pPr>
    </w:p>
    <w:p w14:paraId="2FE36C5A" w14:textId="18941FB7" w:rsidR="00A36291" w:rsidRPr="00E83E79" w:rsidRDefault="00E83E79" w:rsidP="00E83E79">
      <w:pPr>
        <w:numPr>
          <w:ilvl w:val="0"/>
          <w:numId w:val="1"/>
        </w:numPr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Valor</w:t>
      </w:r>
    </w:p>
    <w:p w14:paraId="42C08559" w14:textId="77777777" w:rsidR="00A36291" w:rsidRPr="00E83E79" w:rsidRDefault="00A36291" w:rsidP="00E83E79">
      <w:pPr>
        <w:jc w:val="both"/>
        <w:rPr>
          <w:rFonts w:ascii="Calibri" w:eastAsia="Calibri" w:hAnsi="Calibri" w:cs="Calibri"/>
        </w:rPr>
      </w:pPr>
    </w:p>
    <w:p w14:paraId="6EC87A33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Reducción de costos operativos relacionados con la adquisición y mantenimiento de dispositivos físicos de control de asistencia.</w:t>
      </w:r>
    </w:p>
    <w:p w14:paraId="1C04F2B0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04DEFCAB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Mejora en la eficiencia del personal, al reducir tareas administrativas manuales y facilitar la gestión remota de la asistencia.</w:t>
      </w:r>
    </w:p>
    <w:p w14:paraId="798FDE78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F56A432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Escalabilidad y flexibilidad, permitiendo la adaptación del producto a diferentes entornos laborales y necesidades de empresas de distintos sectores.</w:t>
      </w:r>
    </w:p>
    <w:p w14:paraId="59E5DCB7" w14:textId="77777777" w:rsidR="00A36291" w:rsidRPr="00E83E79" w:rsidRDefault="00A36291" w:rsidP="00E83E79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62514E6A" w14:textId="77777777" w:rsidR="00A36291" w:rsidRPr="00E83E79" w:rsidRDefault="00000000" w:rsidP="00E83E79">
      <w:pPr>
        <w:jc w:val="both"/>
        <w:rPr>
          <w:rFonts w:ascii="Calibri" w:eastAsia="Calibri" w:hAnsi="Calibri" w:cs="Calibri"/>
          <w:sz w:val="24"/>
          <w:szCs w:val="24"/>
        </w:rPr>
      </w:pPr>
      <w:r w:rsidRPr="00E83E79">
        <w:rPr>
          <w:rFonts w:ascii="Calibri" w:eastAsia="Calibri" w:hAnsi="Calibri" w:cs="Calibri"/>
          <w:sz w:val="24"/>
          <w:szCs w:val="24"/>
        </w:rPr>
        <w:t>La transformación digital facilita a las empresas la adopción de herramientas modernas que les permitan ser más competitivas en un entorno digital.</w:t>
      </w:r>
    </w:p>
    <w:p w14:paraId="643A34F6" w14:textId="77777777" w:rsidR="00A36291" w:rsidRPr="00E83E79" w:rsidRDefault="00A36291">
      <w:pPr>
        <w:rPr>
          <w:rFonts w:ascii="Calibri" w:eastAsia="Calibri" w:hAnsi="Calibri" w:cs="Calibri"/>
        </w:rPr>
      </w:pPr>
    </w:p>
    <w:p w14:paraId="280EB642" w14:textId="77777777" w:rsidR="00A36291" w:rsidRPr="00E83E79" w:rsidRDefault="00A3629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1703C4D6" w14:textId="77777777" w:rsidR="00A36291" w:rsidRPr="00E83E79" w:rsidRDefault="00A36291">
      <w:pPr>
        <w:spacing w:after="160" w:line="259" w:lineRule="auto"/>
        <w:rPr>
          <w:rFonts w:ascii="Lato" w:eastAsia="Lato" w:hAnsi="Lato" w:cs="Lato"/>
          <w:u w:val="single"/>
        </w:rPr>
      </w:pPr>
    </w:p>
    <w:sectPr w:rsidR="00A36291" w:rsidRPr="00E83E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7C1996A-AF14-4559-9948-3EEE8EABACB6}"/>
    <w:embedBold r:id="rId2" w:fontKey="{96C24E8F-7DC4-48BB-B03A-72608DC2602E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3" w:fontKey="{CEB2C627-5CB3-40A3-97D3-59E0E0C063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9C47B4F-5A58-4640-AD87-E45FD9CD1A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694779"/>
    <w:multiLevelType w:val="multilevel"/>
    <w:tmpl w:val="4EB007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66486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291"/>
    <w:rsid w:val="00243875"/>
    <w:rsid w:val="00290FCA"/>
    <w:rsid w:val="003D77E6"/>
    <w:rsid w:val="005F3B0D"/>
    <w:rsid w:val="0073354B"/>
    <w:rsid w:val="008749BB"/>
    <w:rsid w:val="008B5257"/>
    <w:rsid w:val="00992871"/>
    <w:rsid w:val="00A36291"/>
    <w:rsid w:val="00BB0C38"/>
    <w:rsid w:val="00DC7188"/>
    <w:rsid w:val="00E41C06"/>
    <w:rsid w:val="00E83E79"/>
    <w:rsid w:val="00FF0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7382E"/>
  <w15:docId w15:val="{E41EC1C3-14EB-4ABB-AB63-BE5F3B6F3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872E3-2FDB-4A94-B853-077B18594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477</Words>
  <Characters>2629</Characters>
  <Application>Microsoft Office Word</Application>
  <DocSecurity>0</DocSecurity>
  <Lines>21</Lines>
  <Paragraphs>6</Paragraphs>
  <ScaleCrop>false</ScaleCrop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Armando Rivera Rivera</cp:lastModifiedBy>
  <cp:revision>8</cp:revision>
  <dcterms:created xsi:type="dcterms:W3CDTF">2024-12-05T17:35:00Z</dcterms:created>
  <dcterms:modified xsi:type="dcterms:W3CDTF">2024-12-05T17:50:00Z</dcterms:modified>
</cp:coreProperties>
</file>